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EC5AE" w14:textId="44440337" w:rsidR="00880B5F" w:rsidRDefault="006B4630" w:rsidP="00A37C77">
      <w:pPr>
        <w:spacing w:after="0" w:line="240" w:lineRule="auto"/>
        <w:jc w:val="center"/>
        <w:rPr>
          <w:rFonts w:ascii="Arial" w:eastAsia="Times New Roman" w:hAnsi="Arial" w:cs="Arial"/>
          <w:sz w:val="24"/>
          <w:szCs w:val="24"/>
          <w:lang w:eastAsia="hr-HR"/>
        </w:rPr>
      </w:pPr>
      <w:bookmarkStart w:id="0" w:name="_Hlk160536519"/>
      <w:bookmarkEnd w:id="0"/>
      <w:r>
        <w:rPr>
          <w:rFonts w:ascii="Arial" w:eastAsia="Times New Roman" w:hAnsi="Arial" w:cs="Arial"/>
          <w:sz w:val="24"/>
          <w:szCs w:val="24"/>
          <w:lang w:eastAsia="hr-HR"/>
        </w:rPr>
        <w:t xml:space="preserve"> </w:t>
      </w:r>
    </w:p>
    <w:p w14:paraId="4D97B721" w14:textId="77777777" w:rsidR="004F2FFE" w:rsidRDefault="004F2FFE" w:rsidP="00A37C77">
      <w:pPr>
        <w:spacing w:after="0" w:line="240" w:lineRule="auto"/>
        <w:jc w:val="center"/>
        <w:rPr>
          <w:rFonts w:ascii="Arial" w:eastAsia="Times New Roman" w:hAnsi="Arial" w:cs="Arial"/>
          <w:sz w:val="24"/>
          <w:szCs w:val="24"/>
          <w:lang w:eastAsia="hr-HR"/>
        </w:rPr>
      </w:pPr>
    </w:p>
    <w:p w14:paraId="0C1043EA" w14:textId="77777777" w:rsidR="004F2FFE" w:rsidRDefault="004F2FFE" w:rsidP="00A37C77">
      <w:pPr>
        <w:spacing w:after="0" w:line="240" w:lineRule="auto"/>
        <w:jc w:val="center"/>
        <w:rPr>
          <w:rFonts w:ascii="Arial" w:eastAsia="Times New Roman" w:hAnsi="Arial" w:cs="Arial"/>
          <w:sz w:val="24"/>
          <w:szCs w:val="24"/>
          <w:lang w:eastAsia="hr-HR"/>
        </w:rPr>
      </w:pPr>
    </w:p>
    <w:p w14:paraId="15BE2518" w14:textId="09243054"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323547E8">
            <wp:extent cx="723900" cy="8286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559E38A5" w14:textId="3F2EEA2F" w:rsidR="00F8380C" w:rsidRPr="00A37C77" w:rsidRDefault="00F8380C" w:rsidP="00F8380C">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IVANIĆ-GRADA ZA RAZDOBLJE S</w:t>
      </w:r>
      <w:r w:rsidR="00F60CA2">
        <w:rPr>
          <w:rFonts w:ascii="Arial" w:eastAsia="Times New Roman" w:hAnsi="Arial" w:cs="Arial"/>
          <w:b/>
          <w:sz w:val="44"/>
          <w:szCs w:val="44"/>
          <w:lang w:eastAsia="hr-HR"/>
        </w:rPr>
        <w:t>IJEČA</w:t>
      </w:r>
      <w:r>
        <w:rPr>
          <w:rFonts w:ascii="Arial" w:eastAsia="Times New Roman" w:hAnsi="Arial" w:cs="Arial"/>
          <w:b/>
          <w:sz w:val="44"/>
          <w:szCs w:val="44"/>
          <w:lang w:eastAsia="hr-HR"/>
        </w:rPr>
        <w:t xml:space="preserve">NJ - </w:t>
      </w:r>
      <w:r w:rsidR="00F60CA2">
        <w:rPr>
          <w:rFonts w:ascii="Arial" w:eastAsia="Times New Roman" w:hAnsi="Arial" w:cs="Arial"/>
          <w:b/>
          <w:sz w:val="44"/>
          <w:szCs w:val="44"/>
          <w:lang w:eastAsia="hr-HR"/>
        </w:rPr>
        <w:t>LIPANJ</w:t>
      </w:r>
      <w:r>
        <w:rPr>
          <w:rFonts w:ascii="Arial" w:eastAsia="Times New Roman" w:hAnsi="Arial" w:cs="Arial"/>
          <w:b/>
          <w:sz w:val="44"/>
          <w:szCs w:val="44"/>
          <w:lang w:eastAsia="hr-HR"/>
        </w:rPr>
        <w:t xml:space="preserve"> 202</w:t>
      </w:r>
      <w:r w:rsidR="00F60CA2">
        <w:rPr>
          <w:rFonts w:ascii="Arial" w:eastAsia="Times New Roman" w:hAnsi="Arial" w:cs="Arial"/>
          <w:b/>
          <w:sz w:val="44"/>
          <w:szCs w:val="44"/>
          <w:lang w:eastAsia="hr-HR"/>
        </w:rPr>
        <w:t>5</w:t>
      </w:r>
      <w:r w:rsidRPr="00A37C77">
        <w:rPr>
          <w:rFonts w:ascii="Arial" w:eastAsia="Times New Roman" w:hAnsi="Arial" w:cs="Arial"/>
          <w:b/>
          <w:sz w:val="44"/>
          <w:szCs w:val="44"/>
          <w:lang w:eastAsia="hr-HR"/>
        </w:rPr>
        <w:t>. GODINE</w:t>
      </w:r>
    </w:p>
    <w:p w14:paraId="31EFE3FD" w14:textId="77777777" w:rsidR="00F8380C" w:rsidRPr="00A37C77" w:rsidRDefault="00F8380C" w:rsidP="00F8380C">
      <w:pPr>
        <w:spacing w:after="0" w:line="240" w:lineRule="auto"/>
        <w:rPr>
          <w:rFonts w:ascii="Arial" w:eastAsia="Times New Roman" w:hAnsi="Arial" w:cs="Arial"/>
          <w:sz w:val="24"/>
          <w:szCs w:val="24"/>
          <w:lang w:eastAsia="hr-HR"/>
        </w:rPr>
      </w:pPr>
    </w:p>
    <w:p w14:paraId="5B0A36C7" w14:textId="77777777" w:rsidR="00F8380C" w:rsidRPr="00A37C77" w:rsidRDefault="00F8380C" w:rsidP="00F8380C">
      <w:pPr>
        <w:spacing w:after="0" w:line="240" w:lineRule="auto"/>
        <w:rPr>
          <w:rFonts w:ascii="Arial" w:eastAsia="Times New Roman" w:hAnsi="Arial" w:cs="Arial"/>
          <w:sz w:val="24"/>
          <w:szCs w:val="24"/>
          <w:lang w:eastAsia="hr-HR"/>
        </w:rPr>
      </w:pPr>
    </w:p>
    <w:p w14:paraId="31E45047" w14:textId="77777777" w:rsidR="00F8380C" w:rsidRPr="00A37C77" w:rsidRDefault="00F8380C" w:rsidP="00F8380C">
      <w:pPr>
        <w:spacing w:after="0" w:line="240" w:lineRule="auto"/>
        <w:rPr>
          <w:rFonts w:ascii="Arial" w:eastAsia="Times New Roman" w:hAnsi="Arial" w:cs="Arial"/>
          <w:sz w:val="24"/>
          <w:szCs w:val="24"/>
          <w:lang w:eastAsia="hr-HR"/>
        </w:rPr>
      </w:pPr>
    </w:p>
    <w:p w14:paraId="1EE8816C" w14:textId="77777777" w:rsidR="00F8380C" w:rsidRPr="00A37C77" w:rsidRDefault="00F8380C" w:rsidP="00F8380C">
      <w:pPr>
        <w:spacing w:after="0" w:line="240" w:lineRule="auto"/>
        <w:rPr>
          <w:rFonts w:ascii="Arial" w:eastAsia="Times New Roman" w:hAnsi="Arial" w:cs="Arial"/>
          <w:sz w:val="24"/>
          <w:szCs w:val="24"/>
          <w:lang w:eastAsia="hr-HR"/>
        </w:rPr>
      </w:pPr>
    </w:p>
    <w:p w14:paraId="58B9C69A" w14:textId="77777777" w:rsidR="00F8380C" w:rsidRPr="00A37C77" w:rsidRDefault="00F8380C" w:rsidP="00F8380C">
      <w:pPr>
        <w:spacing w:after="0" w:line="240" w:lineRule="auto"/>
        <w:rPr>
          <w:rFonts w:ascii="Arial" w:eastAsia="Times New Roman" w:hAnsi="Arial" w:cs="Arial"/>
          <w:sz w:val="24"/>
          <w:szCs w:val="24"/>
          <w:lang w:eastAsia="hr-HR"/>
        </w:rPr>
      </w:pPr>
    </w:p>
    <w:p w14:paraId="6A04EEE4" w14:textId="77777777" w:rsidR="00F8380C" w:rsidRPr="00A37C77" w:rsidRDefault="00F8380C" w:rsidP="00F8380C">
      <w:pPr>
        <w:spacing w:after="0" w:line="240" w:lineRule="auto"/>
        <w:rPr>
          <w:rFonts w:ascii="Arial" w:eastAsia="Times New Roman" w:hAnsi="Arial" w:cs="Arial"/>
          <w:sz w:val="24"/>
          <w:szCs w:val="24"/>
          <w:lang w:eastAsia="hr-HR"/>
        </w:rPr>
      </w:pPr>
    </w:p>
    <w:p w14:paraId="5A4D7EB6" w14:textId="77777777" w:rsidR="00F8380C" w:rsidRPr="00A37C77" w:rsidRDefault="00F8380C" w:rsidP="00F8380C">
      <w:pPr>
        <w:spacing w:after="0" w:line="240" w:lineRule="auto"/>
        <w:rPr>
          <w:rFonts w:ascii="Arial" w:eastAsia="Times New Roman" w:hAnsi="Arial" w:cs="Arial"/>
          <w:sz w:val="24"/>
          <w:szCs w:val="24"/>
          <w:lang w:eastAsia="hr-HR"/>
        </w:rPr>
      </w:pPr>
    </w:p>
    <w:p w14:paraId="6A02FCCF" w14:textId="77777777" w:rsidR="00F8380C" w:rsidRPr="00A37C77" w:rsidRDefault="00F8380C" w:rsidP="00F8380C">
      <w:pPr>
        <w:spacing w:after="0" w:line="240" w:lineRule="auto"/>
        <w:rPr>
          <w:rFonts w:ascii="Arial" w:eastAsia="Times New Roman" w:hAnsi="Arial" w:cs="Arial"/>
          <w:sz w:val="24"/>
          <w:szCs w:val="24"/>
          <w:lang w:eastAsia="hr-HR"/>
        </w:rPr>
      </w:pPr>
    </w:p>
    <w:p w14:paraId="0FA9723C" w14:textId="77777777" w:rsidR="00F8380C" w:rsidRPr="00A37C77" w:rsidRDefault="00F8380C" w:rsidP="00F8380C">
      <w:pPr>
        <w:spacing w:after="0" w:line="240" w:lineRule="auto"/>
        <w:rPr>
          <w:rFonts w:ascii="Arial" w:eastAsia="Times New Roman" w:hAnsi="Arial" w:cs="Arial"/>
          <w:sz w:val="24"/>
          <w:szCs w:val="24"/>
          <w:lang w:eastAsia="hr-HR"/>
        </w:rPr>
      </w:pPr>
    </w:p>
    <w:p w14:paraId="729023E3" w14:textId="77777777" w:rsidR="00F8380C" w:rsidRPr="00A37C77" w:rsidRDefault="00F8380C" w:rsidP="00F8380C">
      <w:pPr>
        <w:spacing w:after="0" w:line="240" w:lineRule="auto"/>
        <w:rPr>
          <w:rFonts w:ascii="Arial" w:eastAsia="Times New Roman" w:hAnsi="Arial" w:cs="Arial"/>
          <w:sz w:val="24"/>
          <w:szCs w:val="24"/>
          <w:lang w:eastAsia="hr-HR"/>
        </w:rPr>
      </w:pPr>
    </w:p>
    <w:p w14:paraId="1EBDAF3B" w14:textId="77777777" w:rsidR="00F8380C" w:rsidRPr="00A37C77" w:rsidRDefault="00F8380C" w:rsidP="00F8380C">
      <w:pPr>
        <w:spacing w:after="0" w:line="240" w:lineRule="auto"/>
        <w:rPr>
          <w:rFonts w:ascii="Arial" w:eastAsia="Times New Roman" w:hAnsi="Arial" w:cs="Arial"/>
          <w:sz w:val="24"/>
          <w:szCs w:val="24"/>
          <w:lang w:eastAsia="hr-HR"/>
        </w:rPr>
      </w:pPr>
    </w:p>
    <w:p w14:paraId="6DF83655" w14:textId="77777777" w:rsidR="00F8380C" w:rsidRPr="00A37C77" w:rsidRDefault="00F8380C" w:rsidP="00F8380C">
      <w:pPr>
        <w:spacing w:after="0" w:line="240" w:lineRule="auto"/>
        <w:rPr>
          <w:rFonts w:ascii="Arial" w:eastAsia="Times New Roman" w:hAnsi="Arial" w:cs="Arial"/>
          <w:sz w:val="24"/>
          <w:szCs w:val="24"/>
          <w:lang w:eastAsia="hr-HR"/>
        </w:rPr>
      </w:pPr>
    </w:p>
    <w:p w14:paraId="66495B27" w14:textId="77777777" w:rsidR="00F8380C" w:rsidRPr="00A37C77" w:rsidRDefault="00F8380C" w:rsidP="00F8380C">
      <w:pPr>
        <w:spacing w:after="0" w:line="240" w:lineRule="auto"/>
        <w:rPr>
          <w:rFonts w:ascii="Arial" w:eastAsia="Times New Roman" w:hAnsi="Arial" w:cs="Arial"/>
          <w:sz w:val="24"/>
          <w:szCs w:val="24"/>
          <w:lang w:eastAsia="hr-HR"/>
        </w:rPr>
      </w:pPr>
    </w:p>
    <w:p w14:paraId="273AE62C" w14:textId="77777777" w:rsidR="00F8380C" w:rsidRPr="00A37C77" w:rsidRDefault="00F8380C" w:rsidP="00F8380C">
      <w:pPr>
        <w:spacing w:after="0" w:line="240" w:lineRule="auto"/>
        <w:rPr>
          <w:rFonts w:ascii="Arial" w:eastAsia="Times New Roman" w:hAnsi="Arial" w:cs="Arial"/>
          <w:sz w:val="24"/>
          <w:szCs w:val="24"/>
          <w:lang w:eastAsia="hr-HR"/>
        </w:rPr>
      </w:pPr>
    </w:p>
    <w:p w14:paraId="199CFB41" w14:textId="77777777" w:rsidR="00F8380C" w:rsidRPr="00A37C77" w:rsidRDefault="00F8380C" w:rsidP="00F8380C">
      <w:pPr>
        <w:spacing w:after="0" w:line="240" w:lineRule="auto"/>
        <w:rPr>
          <w:rFonts w:ascii="Arial" w:eastAsia="Times New Roman" w:hAnsi="Arial" w:cs="Arial"/>
          <w:sz w:val="24"/>
          <w:szCs w:val="24"/>
          <w:lang w:eastAsia="hr-HR"/>
        </w:rPr>
      </w:pPr>
    </w:p>
    <w:p w14:paraId="365FBB37" w14:textId="77777777" w:rsidR="00F8380C" w:rsidRPr="00A37C77" w:rsidRDefault="00F8380C" w:rsidP="00F8380C">
      <w:pPr>
        <w:spacing w:after="0" w:line="240" w:lineRule="auto"/>
        <w:rPr>
          <w:rFonts w:ascii="Arial" w:eastAsia="Times New Roman" w:hAnsi="Arial" w:cs="Arial"/>
          <w:sz w:val="24"/>
          <w:szCs w:val="24"/>
          <w:lang w:eastAsia="hr-HR"/>
        </w:rPr>
      </w:pPr>
    </w:p>
    <w:p w14:paraId="119DF537" w14:textId="77777777" w:rsidR="00F8380C" w:rsidRPr="00A37C77" w:rsidRDefault="00F8380C" w:rsidP="00F8380C">
      <w:pPr>
        <w:spacing w:after="0" w:line="240" w:lineRule="auto"/>
        <w:rPr>
          <w:rFonts w:ascii="Arial" w:eastAsia="Times New Roman" w:hAnsi="Arial" w:cs="Arial"/>
          <w:sz w:val="24"/>
          <w:szCs w:val="24"/>
          <w:lang w:eastAsia="hr-HR"/>
        </w:rPr>
      </w:pPr>
    </w:p>
    <w:p w14:paraId="4BFBBD73" w14:textId="77777777" w:rsidR="00F8380C" w:rsidRPr="00A37C77" w:rsidRDefault="00F8380C" w:rsidP="00915819">
      <w:pPr>
        <w:spacing w:after="0" w:line="276" w:lineRule="auto"/>
        <w:outlineLvl w:val="1"/>
        <w:rPr>
          <w:rFonts w:ascii="Arial" w:eastAsia="Times New Roman" w:hAnsi="Arial" w:cs="Arial"/>
          <w:b/>
          <w:bCs/>
          <w:sz w:val="24"/>
          <w:szCs w:val="24"/>
          <w:lang w:eastAsia="hr-HR"/>
        </w:rPr>
      </w:pPr>
    </w:p>
    <w:p w14:paraId="139FCE34" w14:textId="77777777" w:rsidR="00F8380C" w:rsidRPr="00A37C77" w:rsidRDefault="00F8380C" w:rsidP="00F8380C">
      <w:pPr>
        <w:spacing w:after="0" w:line="276" w:lineRule="auto"/>
        <w:jc w:val="center"/>
        <w:outlineLvl w:val="1"/>
        <w:rPr>
          <w:rFonts w:ascii="Arial" w:eastAsia="Times New Roman" w:hAnsi="Arial" w:cs="Arial"/>
          <w:b/>
          <w:bCs/>
          <w:sz w:val="24"/>
          <w:szCs w:val="24"/>
          <w:lang w:eastAsia="hr-HR"/>
        </w:rPr>
      </w:pPr>
    </w:p>
    <w:p w14:paraId="74B66A2B" w14:textId="77777777" w:rsidR="00F8380C" w:rsidRPr="00A37C77" w:rsidRDefault="00F8380C" w:rsidP="00F8380C">
      <w:pPr>
        <w:spacing w:after="0" w:line="276" w:lineRule="auto"/>
        <w:jc w:val="center"/>
        <w:outlineLvl w:val="1"/>
        <w:rPr>
          <w:rFonts w:ascii="Arial" w:eastAsia="Times New Roman" w:hAnsi="Arial" w:cs="Arial"/>
          <w:b/>
          <w:bCs/>
          <w:sz w:val="24"/>
          <w:szCs w:val="24"/>
          <w:lang w:eastAsia="hr-HR"/>
        </w:rPr>
      </w:pPr>
    </w:p>
    <w:p w14:paraId="1513E630" w14:textId="77777777" w:rsidR="00F8380C" w:rsidRDefault="00F8380C" w:rsidP="00F8380C">
      <w:pPr>
        <w:spacing w:after="0" w:line="276" w:lineRule="auto"/>
        <w:jc w:val="center"/>
        <w:outlineLvl w:val="1"/>
        <w:rPr>
          <w:rFonts w:ascii="Arial" w:eastAsia="Times New Roman" w:hAnsi="Arial" w:cs="Arial"/>
          <w:b/>
          <w:bCs/>
          <w:sz w:val="24"/>
          <w:szCs w:val="24"/>
          <w:lang w:eastAsia="hr-HR"/>
        </w:rPr>
      </w:pPr>
    </w:p>
    <w:p w14:paraId="37728EF0" w14:textId="4701054C" w:rsidR="00F8380C" w:rsidRDefault="00F8380C" w:rsidP="00F8380C">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s</w:t>
      </w:r>
      <w:r w:rsidR="00F60CA2">
        <w:rPr>
          <w:rFonts w:ascii="Arial" w:eastAsia="Times New Roman" w:hAnsi="Arial" w:cs="Arial"/>
          <w:b/>
          <w:bCs/>
          <w:sz w:val="24"/>
          <w:szCs w:val="24"/>
          <w:lang w:eastAsia="hr-HR"/>
        </w:rPr>
        <w:t>iječan</w:t>
      </w:r>
      <w:r>
        <w:rPr>
          <w:rFonts w:ascii="Arial" w:eastAsia="Times New Roman" w:hAnsi="Arial" w:cs="Arial"/>
          <w:b/>
          <w:bCs/>
          <w:sz w:val="24"/>
          <w:szCs w:val="24"/>
          <w:lang w:eastAsia="hr-HR"/>
        </w:rPr>
        <w:t xml:space="preserve">j - </w:t>
      </w:r>
      <w:r w:rsidR="00F60CA2">
        <w:rPr>
          <w:rFonts w:ascii="Arial" w:eastAsia="Times New Roman" w:hAnsi="Arial" w:cs="Arial"/>
          <w:b/>
          <w:bCs/>
          <w:sz w:val="24"/>
          <w:szCs w:val="24"/>
          <w:lang w:eastAsia="hr-HR"/>
        </w:rPr>
        <w:t>lipanj</w:t>
      </w:r>
      <w:r>
        <w:rPr>
          <w:rFonts w:ascii="Arial" w:eastAsia="Times New Roman" w:hAnsi="Arial" w:cs="Arial"/>
          <w:b/>
          <w:bCs/>
          <w:sz w:val="24"/>
          <w:szCs w:val="24"/>
          <w:lang w:eastAsia="hr-HR"/>
        </w:rPr>
        <w:t xml:space="preserve"> 202</w:t>
      </w:r>
      <w:r w:rsidR="00F60CA2">
        <w:rPr>
          <w:rFonts w:ascii="Arial" w:eastAsia="Times New Roman" w:hAnsi="Arial" w:cs="Arial"/>
          <w:b/>
          <w:bCs/>
          <w:sz w:val="24"/>
          <w:szCs w:val="24"/>
          <w:lang w:eastAsia="hr-HR"/>
        </w:rPr>
        <w:t>5</w:t>
      </w:r>
      <w:r w:rsidRPr="00A37C77">
        <w:rPr>
          <w:rFonts w:ascii="Arial" w:eastAsia="Times New Roman" w:hAnsi="Arial" w:cs="Arial"/>
          <w:b/>
          <w:bCs/>
          <w:sz w:val="24"/>
          <w:szCs w:val="24"/>
          <w:lang w:eastAsia="hr-HR"/>
        </w:rPr>
        <w:t>. godine</w:t>
      </w:r>
    </w:p>
    <w:p w14:paraId="46FC3BB5" w14:textId="77777777" w:rsidR="00F8380C" w:rsidRPr="00A37C77" w:rsidRDefault="00F8380C" w:rsidP="00F8380C">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558B7601" w14:textId="77777777" w:rsidR="00F8380C" w:rsidRPr="00A37C77" w:rsidRDefault="00F8380C" w:rsidP="00F8380C">
      <w:pPr>
        <w:spacing w:after="0" w:line="276" w:lineRule="auto"/>
        <w:jc w:val="both"/>
        <w:outlineLvl w:val="1"/>
        <w:rPr>
          <w:rFonts w:ascii="Arial" w:eastAsia="Times New Roman" w:hAnsi="Arial" w:cs="Arial"/>
          <w:b/>
          <w:bCs/>
          <w:sz w:val="24"/>
          <w:szCs w:val="24"/>
          <w:lang w:eastAsia="hr-HR"/>
        </w:rPr>
      </w:pPr>
    </w:p>
    <w:p w14:paraId="623AE9BD"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Pr>
          <w:rFonts w:ascii="Arial" w:eastAsia="Times New Roman" w:hAnsi="Arial" w:cs="Arial"/>
          <w:bCs/>
          <w:sz w:val="24"/>
          <w:szCs w:val="24"/>
          <w:lang w:eastAsia="hr-HR"/>
        </w:rPr>
        <w:t>, 123/17, 98/19 i 144/20)</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0925EEA6"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p>
    <w:p w14:paraId="0F411ADE" w14:textId="63ADCD78" w:rsidR="00F8380C" w:rsidRDefault="00F8380C" w:rsidP="00F8380C">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Pr>
          <w:rFonts w:ascii="Arial" w:eastAsia="Times New Roman" w:hAnsi="Arial" w:cs="Arial"/>
          <w:bCs/>
          <w:sz w:val="24"/>
          <w:szCs w:val="24"/>
          <w:lang w:eastAsia="hr-HR"/>
        </w:rPr>
        <w:t>01/21 i 04/22</w:t>
      </w:r>
      <w:r w:rsidRPr="00A37C77">
        <w:rPr>
          <w:rFonts w:ascii="Arial" w:eastAsia="Times New Roman" w:hAnsi="Arial" w:cs="Arial"/>
          <w:bCs/>
          <w:sz w:val="24"/>
          <w:szCs w:val="24"/>
          <w:lang w:eastAsia="hr-HR"/>
        </w:rPr>
        <w:t xml:space="preserve">) uređeno je pitanje podnošenja polugodišnjih izvješća Gradonačelnika Grada Ivanić-Grada te </w:t>
      </w:r>
      <w:r w:rsidR="00F60CA2" w:rsidRPr="00F60CA2">
        <w:rPr>
          <w:rFonts w:ascii="Arial" w:eastAsia="Times New Roman" w:hAnsi="Arial" w:cs="Arial"/>
          <w:bCs/>
          <w:sz w:val="24"/>
          <w:szCs w:val="24"/>
          <w:lang w:eastAsia="hr-HR"/>
        </w:rPr>
        <w:t>sukladno statutarnim odredbama, Gradonačelnik Gradskom vijeću podnosi izvješće za razdoblje od siječnja do lipnja 202</w:t>
      </w:r>
      <w:r w:rsidR="00F60CA2">
        <w:rPr>
          <w:rFonts w:ascii="Arial" w:eastAsia="Times New Roman" w:hAnsi="Arial" w:cs="Arial"/>
          <w:bCs/>
          <w:sz w:val="24"/>
          <w:szCs w:val="24"/>
          <w:lang w:eastAsia="hr-HR"/>
        </w:rPr>
        <w:t>5</w:t>
      </w:r>
      <w:r w:rsidR="00F60CA2" w:rsidRPr="00F60CA2">
        <w:rPr>
          <w:rFonts w:ascii="Arial" w:eastAsia="Times New Roman" w:hAnsi="Arial" w:cs="Arial"/>
          <w:bCs/>
          <w:sz w:val="24"/>
          <w:szCs w:val="24"/>
          <w:lang w:eastAsia="hr-HR"/>
        </w:rPr>
        <w:t>. godine do dana 30. rujna 202</w:t>
      </w:r>
      <w:r w:rsidR="00F60CA2">
        <w:rPr>
          <w:rFonts w:ascii="Arial" w:eastAsia="Times New Roman" w:hAnsi="Arial" w:cs="Arial"/>
          <w:bCs/>
          <w:sz w:val="24"/>
          <w:szCs w:val="24"/>
          <w:lang w:eastAsia="hr-HR"/>
        </w:rPr>
        <w:t>5</w:t>
      </w:r>
      <w:r w:rsidR="00F60CA2" w:rsidRPr="00F60CA2">
        <w:rPr>
          <w:rFonts w:ascii="Arial" w:eastAsia="Times New Roman" w:hAnsi="Arial" w:cs="Arial"/>
          <w:bCs/>
          <w:sz w:val="24"/>
          <w:szCs w:val="24"/>
          <w:lang w:eastAsia="hr-HR"/>
        </w:rPr>
        <w:t>. godine.</w:t>
      </w:r>
    </w:p>
    <w:p w14:paraId="4FB071D7" w14:textId="77777777" w:rsidR="00F8380C" w:rsidRDefault="00F8380C" w:rsidP="00F8380C">
      <w:pPr>
        <w:spacing w:after="0" w:line="276" w:lineRule="auto"/>
        <w:jc w:val="both"/>
        <w:outlineLvl w:val="1"/>
        <w:rPr>
          <w:rFonts w:ascii="Arial" w:eastAsia="Times New Roman" w:hAnsi="Arial" w:cs="Arial"/>
          <w:bCs/>
          <w:sz w:val="24"/>
          <w:szCs w:val="24"/>
          <w:lang w:eastAsia="hr-HR"/>
        </w:rPr>
      </w:pPr>
    </w:p>
    <w:p w14:paraId="3F0C31FA" w14:textId="77777777" w:rsidR="00F8380C" w:rsidRPr="00A37C77" w:rsidRDefault="00F8380C" w:rsidP="00F8380C">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51E61ABD" w14:textId="77777777" w:rsidR="00F8380C" w:rsidRPr="00A37C77" w:rsidRDefault="00F8380C" w:rsidP="00F8380C">
      <w:pPr>
        <w:spacing w:after="0" w:line="276" w:lineRule="auto"/>
        <w:jc w:val="both"/>
        <w:outlineLvl w:val="1"/>
        <w:rPr>
          <w:rFonts w:ascii="Arial" w:eastAsia="Times New Roman" w:hAnsi="Arial" w:cs="Arial"/>
          <w:b/>
          <w:bCs/>
          <w:sz w:val="24"/>
          <w:szCs w:val="24"/>
          <w:lang w:eastAsia="hr-HR"/>
        </w:rPr>
      </w:pPr>
    </w:p>
    <w:p w14:paraId="039C931D" w14:textId="77777777" w:rsidR="00F8380C" w:rsidRPr="00A37C77" w:rsidRDefault="00F8380C" w:rsidP="00F8380C">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28C479D5"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p>
    <w:p w14:paraId="14829FFF" w14:textId="77777777" w:rsidR="00F8380C" w:rsidRPr="00A37C77" w:rsidRDefault="00F8380C" w:rsidP="00F8380C">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Pr>
          <w:rFonts w:ascii="Arial" w:eastAsia="Times New Roman" w:hAnsi="Arial" w:cs="Arial"/>
          <w:sz w:val="24"/>
          <w:szCs w:val="24"/>
          <w:lang w:eastAsia="hr-HR"/>
        </w:rPr>
        <w:t xml:space="preserve"> </w:t>
      </w:r>
    </w:p>
    <w:p w14:paraId="18EDAC6F" w14:textId="77777777" w:rsidR="00F60CA2" w:rsidRDefault="00F60CA2" w:rsidP="00F8380C">
      <w:pPr>
        <w:spacing w:after="120" w:line="240" w:lineRule="auto"/>
        <w:jc w:val="both"/>
        <w:rPr>
          <w:rFonts w:ascii="Arial" w:eastAsia="Times New Roman" w:hAnsi="Arial" w:cs="Arial"/>
          <w:sz w:val="24"/>
          <w:szCs w:val="24"/>
          <w:lang w:eastAsia="hr-HR"/>
        </w:rPr>
      </w:pPr>
    </w:p>
    <w:p w14:paraId="3777551D" w14:textId="60FE5AC9" w:rsidR="00F8380C" w:rsidRPr="00A37C77" w:rsidRDefault="00F8380C" w:rsidP="00F8380C">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Pr>
          <w:rFonts w:ascii="Arial" w:eastAsia="Times New Roman" w:hAnsi="Arial" w:cs="Arial"/>
          <w:sz w:val="24"/>
          <w:szCs w:val="24"/>
          <w:lang w:eastAsia="hr-HR"/>
        </w:rPr>
        <w:t xml:space="preserve">, </w:t>
      </w:r>
      <w:hyperlink r:id="rId13" w:history="1">
        <w:r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Pr>
          <w:rFonts w:ascii="Arial" w:eastAsia="Times New Roman" w:hAnsi="Arial" w:cs="Arial"/>
          <w:sz w:val="24"/>
          <w:szCs w:val="24"/>
          <w:lang w:eastAsia="hr-HR"/>
        </w:rPr>
        <w:t xml:space="preserve">web stranici Grada Ivanić-Grada - </w:t>
      </w:r>
      <w:hyperlink r:id="rId14" w:history="1">
        <w:r w:rsidRPr="003F0ABC">
          <w:rPr>
            <w:rStyle w:val="Hiperveza"/>
            <w:rFonts w:ascii="Arial" w:eastAsia="Times New Roman" w:hAnsi="Arial" w:cs="Arial"/>
            <w:sz w:val="24"/>
            <w:szCs w:val="24"/>
            <w:lang w:eastAsia="hr-HR"/>
          </w:rPr>
          <w:t>http://www.ivanic-grad.hr/dokumenti-grada/sluzbeni-glasnik/</w:t>
        </w:r>
      </w:hyperlink>
      <w:r>
        <w:rPr>
          <w:rFonts w:ascii="Arial" w:eastAsia="Times New Roman" w:hAnsi="Arial" w:cs="Arial"/>
          <w:sz w:val="24"/>
          <w:szCs w:val="24"/>
          <w:lang w:eastAsia="hr-HR"/>
        </w:rPr>
        <w:t>.</w:t>
      </w:r>
    </w:p>
    <w:p w14:paraId="7808F7CC" w14:textId="77777777" w:rsidR="00F8380C" w:rsidRDefault="00F8380C" w:rsidP="00F8380C">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 xml:space="preserve">i pročelnika u </w:t>
      </w:r>
      <w:r w:rsidRPr="001A5544">
        <w:rPr>
          <w:rFonts w:ascii="Arial" w:eastAsia="Times New Roman" w:hAnsi="Arial" w:cs="Arial"/>
          <w:sz w:val="24"/>
          <w:szCs w:val="24"/>
          <w:lang w:eastAsia="hr-HR"/>
        </w:rPr>
        <w:t>emisijama u programu Obiteljskog radija Ivanić d.o.o. te putem portala Volim Ivanić, portala 01Portal.hr, gradonacelnik.hr i emisije „Srce Hrvatske“ koja se emitira na Jabuka TV.</w:t>
      </w:r>
    </w:p>
    <w:p w14:paraId="6707177B" w14:textId="1F7F2154" w:rsidR="00546A7A" w:rsidRPr="00013529" w:rsidRDefault="00F8380C" w:rsidP="00013529">
      <w:pPr>
        <w:pStyle w:val="Bezproreda"/>
        <w:rPr>
          <w:lang w:eastAsia="hr-HR"/>
        </w:rPr>
      </w:pPr>
      <w:r>
        <w:rPr>
          <w:lang w:eastAsia="hr-HR"/>
        </w:rPr>
        <w:t xml:space="preserve"> </w:t>
      </w: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482F8C0" w:rsidR="00A37C77" w:rsidRPr="00992D1D" w:rsidRDefault="00A37C77"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lastRenderedPageBreak/>
        <w:t xml:space="preserve">Odlukom </w:t>
      </w:r>
      <w:r w:rsidR="008212CF" w:rsidRPr="00992D1D">
        <w:rPr>
          <w:rFonts w:ascii="Arial" w:eastAsia="Times New Roman" w:hAnsi="Arial" w:cs="Arial"/>
          <w:sz w:val="24"/>
          <w:szCs w:val="24"/>
          <w:lang w:eastAsia="hr-HR"/>
        </w:rPr>
        <w:t>o ustrojstvu u</w:t>
      </w:r>
      <w:r w:rsidRPr="00992D1D">
        <w:rPr>
          <w:rFonts w:ascii="Arial" w:eastAsia="Times New Roman" w:hAnsi="Arial" w:cs="Arial"/>
          <w:sz w:val="24"/>
          <w:szCs w:val="24"/>
          <w:lang w:eastAsia="hr-HR"/>
        </w:rPr>
        <w:t>pravnih tijela Grada Ivanić-Grada</w:t>
      </w:r>
      <w:r w:rsidR="00DC4E9A" w:rsidRPr="00992D1D">
        <w:rPr>
          <w:rFonts w:ascii="Arial" w:eastAsia="Times New Roman" w:hAnsi="Arial" w:cs="Arial"/>
          <w:sz w:val="24"/>
          <w:szCs w:val="24"/>
          <w:lang w:eastAsia="hr-HR"/>
        </w:rPr>
        <w:t xml:space="preserve"> (Službeni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005E30B9" w:rsidRPr="00992D1D">
        <w:rPr>
          <w:rFonts w:ascii="Arial" w:eastAsia="Times New Roman" w:hAnsi="Arial" w:cs="Arial"/>
          <w:sz w:val="24"/>
          <w:szCs w:val="24"/>
          <w:lang w:eastAsia="hr-HR"/>
        </w:rPr>
        <w:t xml:space="preserve">, </w:t>
      </w:r>
      <w:r w:rsidRPr="00992D1D">
        <w:rPr>
          <w:rFonts w:ascii="Arial" w:eastAsia="Times New Roman" w:hAnsi="Arial" w:cs="Arial"/>
          <w:sz w:val="24"/>
          <w:szCs w:val="24"/>
          <w:lang w:eastAsia="hr-HR"/>
        </w:rPr>
        <w:t xml:space="preserve">ustrojena su </w:t>
      </w:r>
      <w:r w:rsidR="00DC4E9A" w:rsidRPr="00992D1D">
        <w:rPr>
          <w:rFonts w:ascii="Arial" w:eastAsia="Times New Roman" w:hAnsi="Arial" w:cs="Arial"/>
          <w:sz w:val="24"/>
          <w:szCs w:val="24"/>
          <w:lang w:eastAsia="hr-HR"/>
        </w:rPr>
        <w:t>tri</w:t>
      </w:r>
      <w:r w:rsidR="009848FB" w:rsidRPr="00992D1D">
        <w:rPr>
          <w:rFonts w:ascii="Arial" w:eastAsia="Times New Roman" w:hAnsi="Arial" w:cs="Arial"/>
          <w:sz w:val="24"/>
          <w:szCs w:val="24"/>
          <w:lang w:eastAsia="hr-HR"/>
        </w:rPr>
        <w:t xml:space="preserve"> u</w:t>
      </w:r>
      <w:r w:rsidRPr="00992D1D">
        <w:rPr>
          <w:rFonts w:ascii="Arial" w:eastAsia="Times New Roman" w:hAnsi="Arial" w:cs="Arial"/>
          <w:sz w:val="24"/>
          <w:szCs w:val="24"/>
          <w:lang w:eastAsia="hr-HR"/>
        </w:rPr>
        <w:t>pravna odjela:</w:t>
      </w:r>
    </w:p>
    <w:p w14:paraId="611B3051" w14:textId="77777777" w:rsidR="00A37C77" w:rsidRPr="00433A46" w:rsidRDefault="00A37C77" w:rsidP="00A37C77">
      <w:pPr>
        <w:spacing w:after="0" w:line="240" w:lineRule="auto"/>
        <w:jc w:val="both"/>
        <w:rPr>
          <w:rFonts w:ascii="Arial" w:eastAsia="Times New Roman" w:hAnsi="Arial" w:cs="Arial"/>
          <w:color w:val="FF0000"/>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07ABF3BF"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r w:rsidR="00BC24C0">
        <w:rPr>
          <w:rFonts w:ascii="Arial" w:eastAsia="Times New Roman" w:hAnsi="Arial" w:cs="Arial"/>
          <w:sz w:val="24"/>
          <w:szCs w:val="24"/>
          <w:lang w:eastAsia="hr-HR"/>
        </w:rPr>
        <w:t>.</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32A40D51" w:rsidR="00A37C77" w:rsidRPr="00A37C77" w:rsidRDefault="008212CF"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Sukladno Odluci o ustrojstvu u</w:t>
      </w:r>
      <w:r w:rsidR="00A37C77" w:rsidRPr="00992D1D">
        <w:rPr>
          <w:rFonts w:ascii="Arial" w:eastAsia="Times New Roman" w:hAnsi="Arial" w:cs="Arial"/>
          <w:sz w:val="24"/>
          <w:szCs w:val="24"/>
          <w:lang w:eastAsia="hr-HR"/>
        </w:rPr>
        <w:t>pravnih tijela Grada Ivanić-Grada (Služ</w:t>
      </w:r>
      <w:r w:rsidR="00DC4E9A" w:rsidRPr="00992D1D">
        <w:rPr>
          <w:rFonts w:ascii="Arial" w:eastAsia="Times New Roman" w:hAnsi="Arial" w:cs="Arial"/>
          <w:sz w:val="24"/>
          <w:szCs w:val="24"/>
          <w:lang w:eastAsia="hr-HR"/>
        </w:rPr>
        <w:t>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 xml:space="preserve">), </w:t>
      </w:r>
      <w:r w:rsidR="00A37C77" w:rsidRPr="00A37C77">
        <w:rPr>
          <w:rFonts w:ascii="Arial" w:eastAsia="Times New Roman" w:hAnsi="Arial" w:cs="Arial"/>
          <w:sz w:val="24"/>
          <w:szCs w:val="24"/>
          <w:lang w:eastAsia="hr-HR"/>
        </w:rPr>
        <w:t>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rsidP="00816B38">
      <w:pPr>
        <w:pStyle w:val="Odlomakpopisa"/>
        <w:numPr>
          <w:ilvl w:val="0"/>
          <w:numId w:val="4"/>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izrade programa javnih potreba za pojedinu društvenu djelatnost, poslove vezane za rad Savjeta mladih Grada Ivanić-Grada,</w:t>
      </w:r>
    </w:p>
    <w:p w14:paraId="6E65AF76"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lastRenderedPageBreak/>
        <w:t>ostvarivanje prava na pristup informacijama,</w:t>
      </w:r>
    </w:p>
    <w:p w14:paraId="1C9AEEB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uređivanje web stranice i </w:t>
      </w:r>
      <w:proofErr w:type="spellStart"/>
      <w:r w:rsidRPr="000F0444">
        <w:rPr>
          <w:rFonts w:ascii="Arial" w:eastAsia="Times New Roman" w:hAnsi="Arial" w:cs="Arial"/>
          <w:sz w:val="24"/>
          <w:szCs w:val="24"/>
        </w:rPr>
        <w:t>facebook</w:t>
      </w:r>
      <w:proofErr w:type="spellEnd"/>
      <w:r w:rsidRPr="000F0444">
        <w:rPr>
          <w:rFonts w:ascii="Arial" w:eastAsia="Times New Roman" w:hAnsi="Arial" w:cs="Arial"/>
          <w:sz w:val="24"/>
          <w:szCs w:val="24"/>
        </w:rPr>
        <w:t xml:space="preserve"> stranice Grada,</w:t>
      </w:r>
    </w:p>
    <w:p w14:paraId="07133CCD"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5D280A38"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6266A6">
        <w:rPr>
          <w:rFonts w:ascii="Arial" w:eastAsia="Times New Roman" w:hAnsi="Arial" w:cs="Arial"/>
          <w:sz w:val="24"/>
          <w:szCs w:val="24"/>
          <w:lang w:eastAsia="hr-HR"/>
        </w:rPr>
        <w:t>a su četiri</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6266A6">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6266A6">
        <w:rPr>
          <w:rFonts w:ascii="Arial" w:eastAsia="Times New Roman" w:hAnsi="Arial" w:cs="Arial"/>
          <w:sz w:val="24"/>
          <w:szCs w:val="24"/>
          <w:lang w:eastAsia="hr-HR"/>
        </w:rPr>
        <w:t>7</w:t>
      </w:r>
      <w:r w:rsidR="000F0444">
        <w:rPr>
          <w:rFonts w:ascii="Arial" w:eastAsia="Times New Roman" w:hAnsi="Arial" w:cs="Arial"/>
          <w:sz w:val="24"/>
          <w:szCs w:val="24"/>
          <w:lang w:eastAsia="hr-HR"/>
        </w:rPr>
        <w:t>/2</w:t>
      </w:r>
      <w:r w:rsidR="00A14444">
        <w:rPr>
          <w:rFonts w:ascii="Arial" w:eastAsia="Times New Roman" w:hAnsi="Arial" w:cs="Arial"/>
          <w:sz w:val="24"/>
          <w:szCs w:val="24"/>
          <w:lang w:eastAsia="hr-HR"/>
        </w:rPr>
        <w:t>4</w:t>
      </w:r>
      <w:r w:rsidR="000F0444">
        <w:rPr>
          <w:rFonts w:ascii="Arial" w:eastAsia="Times New Roman" w:hAnsi="Arial" w:cs="Arial"/>
          <w:sz w:val="24"/>
          <w:szCs w:val="24"/>
          <w:lang w:eastAsia="hr-HR"/>
        </w:rPr>
        <w:t>, 0</w:t>
      </w:r>
      <w:r w:rsidR="006266A6">
        <w:rPr>
          <w:rFonts w:ascii="Arial" w:eastAsia="Times New Roman" w:hAnsi="Arial" w:cs="Arial"/>
          <w:sz w:val="24"/>
          <w:szCs w:val="24"/>
          <w:lang w:eastAsia="hr-HR"/>
        </w:rPr>
        <w:t>8</w:t>
      </w:r>
      <w:r w:rsidR="000F0444">
        <w:rPr>
          <w:rFonts w:ascii="Arial" w:eastAsia="Times New Roman" w:hAnsi="Arial" w:cs="Arial"/>
          <w:sz w:val="24"/>
          <w:szCs w:val="24"/>
          <w:lang w:eastAsia="hr-HR"/>
        </w:rPr>
        <w:t>/2</w:t>
      </w:r>
      <w:r w:rsidR="00A14444">
        <w:rPr>
          <w:rFonts w:ascii="Arial" w:eastAsia="Times New Roman" w:hAnsi="Arial" w:cs="Arial"/>
          <w:sz w:val="24"/>
          <w:szCs w:val="24"/>
          <w:lang w:eastAsia="hr-HR"/>
        </w:rPr>
        <w:t>4</w:t>
      </w:r>
      <w:r w:rsidR="000F0444">
        <w:rPr>
          <w:rFonts w:ascii="Arial" w:eastAsia="Times New Roman" w:hAnsi="Arial" w:cs="Arial"/>
          <w:sz w:val="24"/>
          <w:szCs w:val="24"/>
          <w:lang w:eastAsia="hr-HR"/>
        </w:rPr>
        <w:t xml:space="preserve">, </w:t>
      </w:r>
      <w:r w:rsidR="00060B19">
        <w:rPr>
          <w:rFonts w:ascii="Arial" w:eastAsia="Times New Roman" w:hAnsi="Arial" w:cs="Arial"/>
          <w:sz w:val="24"/>
          <w:szCs w:val="24"/>
          <w:lang w:eastAsia="hr-HR"/>
        </w:rPr>
        <w:t>0</w:t>
      </w:r>
      <w:r w:rsidR="006266A6">
        <w:rPr>
          <w:rFonts w:ascii="Arial" w:eastAsia="Times New Roman" w:hAnsi="Arial" w:cs="Arial"/>
          <w:sz w:val="24"/>
          <w:szCs w:val="24"/>
          <w:lang w:eastAsia="hr-HR"/>
        </w:rPr>
        <w:t>9</w:t>
      </w:r>
      <w:r w:rsidR="00060B19">
        <w:rPr>
          <w:rFonts w:ascii="Arial" w:eastAsia="Times New Roman" w:hAnsi="Arial" w:cs="Arial"/>
          <w:sz w:val="24"/>
          <w:szCs w:val="24"/>
          <w:lang w:eastAsia="hr-HR"/>
        </w:rPr>
        <w:t>/2</w:t>
      </w:r>
      <w:r w:rsidR="005F0C15">
        <w:rPr>
          <w:rFonts w:ascii="Arial" w:eastAsia="Times New Roman" w:hAnsi="Arial" w:cs="Arial"/>
          <w:sz w:val="24"/>
          <w:szCs w:val="24"/>
          <w:lang w:eastAsia="hr-HR"/>
        </w:rPr>
        <w:t>4</w:t>
      </w:r>
      <w:r w:rsidR="00060B19">
        <w:rPr>
          <w:rFonts w:ascii="Arial" w:eastAsia="Times New Roman" w:hAnsi="Arial" w:cs="Arial"/>
          <w:sz w:val="24"/>
          <w:szCs w:val="24"/>
          <w:lang w:eastAsia="hr-HR"/>
        </w:rPr>
        <w:t xml:space="preserve">, </w:t>
      </w:r>
      <w:r w:rsidR="006266A6">
        <w:rPr>
          <w:rFonts w:ascii="Arial" w:eastAsia="Times New Roman" w:hAnsi="Arial" w:cs="Arial"/>
          <w:sz w:val="24"/>
          <w:szCs w:val="24"/>
          <w:lang w:eastAsia="hr-HR"/>
        </w:rPr>
        <w:t>10</w:t>
      </w:r>
      <w:r w:rsidR="000F0444">
        <w:rPr>
          <w:rFonts w:ascii="Arial" w:eastAsia="Times New Roman" w:hAnsi="Arial" w:cs="Arial"/>
          <w:sz w:val="24"/>
          <w:szCs w:val="24"/>
          <w:lang w:eastAsia="hr-HR"/>
        </w:rPr>
        <w:t>/2</w:t>
      </w:r>
      <w:r w:rsidR="005F0C15">
        <w:rPr>
          <w:rFonts w:ascii="Arial" w:eastAsia="Times New Roman" w:hAnsi="Arial" w:cs="Arial"/>
          <w:sz w:val="24"/>
          <w:szCs w:val="24"/>
          <w:lang w:eastAsia="hr-HR"/>
        </w:rPr>
        <w:t>4</w:t>
      </w:r>
      <w:r w:rsidR="000F0444">
        <w:rPr>
          <w:rFonts w:ascii="Arial" w:eastAsia="Times New Roman" w:hAnsi="Arial" w:cs="Arial"/>
          <w:sz w:val="24"/>
          <w:szCs w:val="24"/>
          <w:lang w:eastAsia="hr-HR"/>
        </w:rPr>
        <w:t>.</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75C264E7"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6266A6">
        <w:rPr>
          <w:rFonts w:ascii="Arial" w:eastAsia="Times New Roman" w:hAnsi="Arial" w:cs="Arial"/>
          <w:sz w:val="24"/>
          <w:szCs w:val="24"/>
          <w:lang w:eastAsia="hr-HR"/>
        </w:rPr>
        <w:t>1</w:t>
      </w:r>
      <w:r w:rsidR="000F0444">
        <w:rPr>
          <w:rFonts w:ascii="Arial" w:eastAsia="Times New Roman" w:hAnsi="Arial" w:cs="Arial"/>
          <w:sz w:val="24"/>
          <w:szCs w:val="24"/>
          <w:lang w:eastAsia="hr-HR"/>
        </w:rPr>
        <w:t xml:space="preserve">. </w:t>
      </w:r>
      <w:r w:rsidR="006266A6">
        <w:rPr>
          <w:rFonts w:ascii="Arial" w:eastAsia="Times New Roman" w:hAnsi="Arial" w:cs="Arial"/>
          <w:sz w:val="24"/>
          <w:szCs w:val="24"/>
          <w:lang w:eastAsia="hr-HR"/>
        </w:rPr>
        <w:t>prosinca</w:t>
      </w:r>
      <w:r w:rsidR="000F0444">
        <w:rPr>
          <w:rFonts w:ascii="Arial" w:eastAsia="Times New Roman" w:hAnsi="Arial" w:cs="Arial"/>
          <w:sz w:val="24"/>
          <w:szCs w:val="24"/>
          <w:lang w:eastAsia="hr-HR"/>
        </w:rPr>
        <w:t xml:space="preserve"> 202</w:t>
      </w:r>
      <w:r w:rsidR="005F0C15">
        <w:rPr>
          <w:rFonts w:ascii="Arial" w:eastAsia="Times New Roman" w:hAnsi="Arial" w:cs="Arial"/>
          <w:sz w:val="24"/>
          <w:szCs w:val="24"/>
          <w:lang w:eastAsia="hr-HR"/>
        </w:rPr>
        <w:t>4</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pPr w:leftFromText="180" w:rightFromText="180" w:vertAnchor="text" w:tblpXSpec="center" w:tblpY="1"/>
        <w:tblOverlap w:val="neve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2F33CD">
        <w:trPr>
          <w:jc w:val="center"/>
        </w:trPr>
        <w:tc>
          <w:tcPr>
            <w:tcW w:w="2552" w:type="dxa"/>
            <w:shd w:val="clear" w:color="auto" w:fill="D9D9D9"/>
          </w:tcPr>
          <w:p w14:paraId="0DD1015B"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2F33CD">
            <w:pPr>
              <w:spacing w:after="0" w:line="240" w:lineRule="auto"/>
              <w:jc w:val="both"/>
              <w:rPr>
                <w:rFonts w:ascii="Arial" w:eastAsia="Times New Roman" w:hAnsi="Arial" w:cs="Arial"/>
                <w:b/>
                <w:sz w:val="24"/>
                <w:szCs w:val="24"/>
                <w:lang w:eastAsia="hr-HR"/>
              </w:rPr>
            </w:pPr>
          </w:p>
          <w:p w14:paraId="13A80DA7" w14:textId="3F211404" w:rsidR="00A37C77" w:rsidRPr="00935001" w:rsidRDefault="00935001" w:rsidP="002F33CD">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B93D71">
              <w:rPr>
                <w:rFonts w:ascii="Arial" w:eastAsia="Times New Roman" w:hAnsi="Arial" w:cs="Arial"/>
                <w:b/>
                <w:sz w:val="24"/>
                <w:szCs w:val="24"/>
                <w:lang w:eastAsia="hr-HR"/>
              </w:rPr>
              <w:t>0</w:t>
            </w:r>
            <w:r w:rsidR="000F0444">
              <w:rPr>
                <w:rFonts w:ascii="Arial" w:eastAsia="Times New Roman" w:hAnsi="Arial" w:cs="Arial"/>
                <w:b/>
                <w:sz w:val="24"/>
                <w:szCs w:val="24"/>
                <w:lang w:eastAsia="hr-HR"/>
              </w:rPr>
              <w:t>.</w:t>
            </w:r>
            <w:r w:rsidR="00B93D71">
              <w:rPr>
                <w:rFonts w:ascii="Arial" w:eastAsia="Times New Roman" w:hAnsi="Arial" w:cs="Arial"/>
                <w:b/>
                <w:sz w:val="24"/>
                <w:szCs w:val="24"/>
                <w:lang w:eastAsia="hr-HR"/>
              </w:rPr>
              <w:t>6</w:t>
            </w:r>
            <w:r w:rsidR="000F0444">
              <w:rPr>
                <w:rFonts w:ascii="Arial" w:eastAsia="Times New Roman" w:hAnsi="Arial" w:cs="Arial"/>
                <w:b/>
                <w:sz w:val="24"/>
                <w:szCs w:val="24"/>
                <w:lang w:eastAsia="hr-HR"/>
              </w:rPr>
              <w:t>.202</w:t>
            </w:r>
            <w:r w:rsidR="00B93D71">
              <w:rPr>
                <w:rFonts w:ascii="Arial" w:eastAsia="Times New Roman" w:hAnsi="Arial" w:cs="Arial"/>
                <w:b/>
                <w:sz w:val="24"/>
                <w:szCs w:val="24"/>
                <w:lang w:eastAsia="hr-HR"/>
              </w:rPr>
              <w:t>5</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2F33CD">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2F33CD">
        <w:trPr>
          <w:jc w:val="center"/>
        </w:trPr>
        <w:tc>
          <w:tcPr>
            <w:tcW w:w="2552" w:type="dxa"/>
          </w:tcPr>
          <w:p w14:paraId="12C42183"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tcPr>
          <w:p w14:paraId="09465AC3" w14:textId="3F6CE8AC" w:rsidR="00A37C77" w:rsidRPr="00A37C77" w:rsidRDefault="00421412"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446B06">
              <w:rPr>
                <w:rFonts w:ascii="Arial" w:eastAsia="Times New Roman" w:hAnsi="Arial" w:cs="Arial"/>
                <w:sz w:val="24"/>
                <w:szCs w:val="24"/>
                <w:lang w:eastAsia="hr-HR"/>
              </w:rPr>
              <w:t>6</w:t>
            </w:r>
          </w:p>
        </w:tc>
        <w:tc>
          <w:tcPr>
            <w:tcW w:w="1559" w:type="dxa"/>
          </w:tcPr>
          <w:p w14:paraId="6B1498D8" w14:textId="03E9431A" w:rsidR="00A37C77" w:rsidRPr="00A37C77" w:rsidRDefault="005F0C1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F351AA">
              <w:rPr>
                <w:rFonts w:ascii="Arial" w:eastAsia="Times New Roman" w:hAnsi="Arial" w:cs="Arial"/>
                <w:sz w:val="24"/>
                <w:szCs w:val="24"/>
                <w:lang w:eastAsia="hr-HR"/>
              </w:rPr>
              <w:t>1</w:t>
            </w:r>
          </w:p>
        </w:tc>
        <w:tc>
          <w:tcPr>
            <w:tcW w:w="1985" w:type="dxa"/>
          </w:tcPr>
          <w:p w14:paraId="1038848B" w14:textId="2ACEB4A5" w:rsidR="00A37C77" w:rsidRPr="00A37C77" w:rsidRDefault="00446B0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F351AA">
              <w:rPr>
                <w:rFonts w:ascii="Arial" w:eastAsia="Times New Roman" w:hAnsi="Arial" w:cs="Arial"/>
                <w:sz w:val="24"/>
                <w:szCs w:val="24"/>
                <w:lang w:eastAsia="hr-HR"/>
              </w:rPr>
              <w:t>0</w:t>
            </w:r>
          </w:p>
        </w:tc>
        <w:tc>
          <w:tcPr>
            <w:tcW w:w="1984" w:type="dxa"/>
          </w:tcPr>
          <w:p w14:paraId="63417587" w14:textId="1926FD82" w:rsidR="00A37C77" w:rsidRPr="00A37C77" w:rsidRDefault="005F0C1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r w:rsidR="00A37C77" w:rsidRPr="00A37C77" w14:paraId="6065B8DA" w14:textId="77777777" w:rsidTr="002F33CD">
        <w:trPr>
          <w:jc w:val="center"/>
        </w:trPr>
        <w:tc>
          <w:tcPr>
            <w:tcW w:w="2552" w:type="dxa"/>
          </w:tcPr>
          <w:p w14:paraId="6CE525C7"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gospodarstvo i poljoprivredu</w:t>
            </w:r>
          </w:p>
        </w:tc>
        <w:tc>
          <w:tcPr>
            <w:tcW w:w="1701" w:type="dxa"/>
          </w:tcPr>
          <w:p w14:paraId="2DE73E07" w14:textId="6F60C86A" w:rsidR="00A37C77" w:rsidRPr="00A37C77" w:rsidRDefault="00935001"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E40525">
              <w:rPr>
                <w:rFonts w:ascii="Arial" w:eastAsia="Times New Roman" w:hAnsi="Arial" w:cs="Arial"/>
                <w:sz w:val="24"/>
                <w:szCs w:val="24"/>
                <w:lang w:eastAsia="hr-HR"/>
              </w:rPr>
              <w:t>4</w:t>
            </w:r>
          </w:p>
        </w:tc>
        <w:tc>
          <w:tcPr>
            <w:tcW w:w="1559" w:type="dxa"/>
          </w:tcPr>
          <w:p w14:paraId="1B435A67" w14:textId="65EA897D"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42457C">
              <w:rPr>
                <w:rFonts w:ascii="Arial" w:eastAsia="Times New Roman" w:hAnsi="Arial" w:cs="Arial"/>
                <w:sz w:val="24"/>
                <w:szCs w:val="24"/>
                <w:lang w:eastAsia="hr-HR"/>
              </w:rPr>
              <w:t>0</w:t>
            </w:r>
          </w:p>
        </w:tc>
        <w:tc>
          <w:tcPr>
            <w:tcW w:w="1985" w:type="dxa"/>
          </w:tcPr>
          <w:p w14:paraId="01EFDC51" w14:textId="0ACF85B7"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42457C">
              <w:rPr>
                <w:rFonts w:ascii="Arial" w:eastAsia="Times New Roman" w:hAnsi="Arial" w:cs="Arial"/>
                <w:sz w:val="24"/>
                <w:szCs w:val="24"/>
                <w:lang w:eastAsia="hr-HR"/>
              </w:rPr>
              <w:t>0</w:t>
            </w:r>
          </w:p>
        </w:tc>
        <w:tc>
          <w:tcPr>
            <w:tcW w:w="1984" w:type="dxa"/>
          </w:tcPr>
          <w:p w14:paraId="69E3BA0F" w14:textId="77777777" w:rsidR="00A37C77" w:rsidRPr="00A37C77" w:rsidRDefault="00517E38"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2F33CD">
        <w:trPr>
          <w:jc w:val="center"/>
        </w:trPr>
        <w:tc>
          <w:tcPr>
            <w:tcW w:w="2552" w:type="dxa"/>
          </w:tcPr>
          <w:p w14:paraId="39716726" w14:textId="77777777" w:rsidR="00A75B23" w:rsidRPr="00A37C77" w:rsidRDefault="00A75B23" w:rsidP="002F33C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tcPr>
          <w:p w14:paraId="4E8F027B" w14:textId="66B163C7" w:rsidR="00A75B23" w:rsidRDefault="00545444"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992D1D">
              <w:rPr>
                <w:rFonts w:ascii="Arial" w:eastAsia="Times New Roman" w:hAnsi="Arial" w:cs="Arial"/>
                <w:sz w:val="24"/>
                <w:szCs w:val="24"/>
                <w:lang w:eastAsia="hr-HR"/>
              </w:rPr>
              <w:t>5</w:t>
            </w:r>
          </w:p>
        </w:tc>
        <w:tc>
          <w:tcPr>
            <w:tcW w:w="1559" w:type="dxa"/>
          </w:tcPr>
          <w:p w14:paraId="5F5F152E" w14:textId="03339112" w:rsidR="00A75B23" w:rsidRDefault="00060B19"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7</w:t>
            </w:r>
          </w:p>
        </w:tc>
        <w:tc>
          <w:tcPr>
            <w:tcW w:w="1985" w:type="dxa"/>
          </w:tcPr>
          <w:p w14:paraId="5DBC6026" w14:textId="5CA71FD8" w:rsidR="00A75B23" w:rsidRDefault="0042457C"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tcPr>
          <w:p w14:paraId="1EC174DD" w14:textId="7506FF50" w:rsidR="00A75B23" w:rsidRDefault="0042457C"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bl>
    <w:p w14:paraId="16B6C6C4" w14:textId="77777777" w:rsidR="00A37C77" w:rsidRDefault="00A37C77" w:rsidP="00A37C77">
      <w:pPr>
        <w:spacing w:after="0" w:line="240" w:lineRule="auto"/>
        <w:jc w:val="both"/>
        <w:rPr>
          <w:rFonts w:ascii="Arial" w:eastAsia="Times New Roman" w:hAnsi="Arial" w:cs="Arial"/>
          <w:sz w:val="24"/>
          <w:szCs w:val="24"/>
          <w:lang w:eastAsia="hr-HR"/>
        </w:rPr>
      </w:pPr>
    </w:p>
    <w:p w14:paraId="470B4499" w14:textId="77777777" w:rsidR="005A73E7" w:rsidRPr="00A37C77" w:rsidRDefault="005A73E7" w:rsidP="005A73E7">
      <w:pPr>
        <w:pStyle w:val="Bezproreda"/>
        <w:rPr>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12ED4673" w14:textId="77777777" w:rsidR="001574CC" w:rsidRPr="001574CC" w:rsidRDefault="001574CC" w:rsidP="001574CC">
      <w:pPr>
        <w:spacing w:after="0" w:line="240" w:lineRule="auto"/>
        <w:jc w:val="both"/>
        <w:rPr>
          <w:rFonts w:ascii="Arial" w:eastAsia="Times New Roman" w:hAnsi="Arial" w:cs="Arial"/>
          <w:bCs/>
          <w:spacing w:val="-3"/>
          <w:sz w:val="24"/>
          <w:szCs w:val="20"/>
          <w:lang w:eastAsia="hr-HR"/>
        </w:rPr>
      </w:pPr>
      <w:r w:rsidRPr="001574CC">
        <w:rPr>
          <w:rFonts w:ascii="Arial" w:eastAsia="Times New Roman" w:hAnsi="Arial" w:cs="Arial"/>
          <w:spacing w:val="-3"/>
          <w:sz w:val="24"/>
          <w:szCs w:val="20"/>
          <w:lang w:eastAsia="hr-HR"/>
        </w:rPr>
        <w:t xml:space="preserve">Temeljem </w:t>
      </w:r>
      <w:r w:rsidRPr="001574CC">
        <w:rPr>
          <w:rFonts w:ascii="Arial" w:eastAsia="Batang" w:hAnsi="Arial" w:cs="Arial"/>
          <w:bCs/>
          <w:color w:val="000000"/>
          <w:sz w:val="24"/>
          <w:szCs w:val="24"/>
          <w:lang w:eastAsia="ko-KR"/>
        </w:rPr>
        <w:t xml:space="preserve">Odluke gradonačelnika Grada Ivanić-Grada o načinu raspodjele raspoloživih sredstava iz Proračuna Grada Ivanić-Grada za 2025. namijenjenih financiranju </w:t>
      </w:r>
      <w:r w:rsidRPr="001574CC">
        <w:rPr>
          <w:rFonts w:ascii="Arial" w:eastAsia="Batang" w:hAnsi="Arial" w:cs="Arial"/>
          <w:bCs/>
          <w:color w:val="000000"/>
          <w:sz w:val="24"/>
          <w:szCs w:val="24"/>
          <w:lang w:eastAsia="ko-KR"/>
        </w:rPr>
        <w:lastRenderedPageBreak/>
        <w:t xml:space="preserve">program/projekata/manifestacija udruga i drugih neprofitnih organizacija civilnog društva u području kulture, tehničke kulture, sporta, civilnog društva, zdravstva i socijalne zaštite u 2025. godini </w:t>
      </w:r>
      <w:bookmarkStart w:id="1" w:name="_Hlk137560654"/>
      <w:r w:rsidRPr="001574CC">
        <w:rPr>
          <w:rFonts w:ascii="Arial" w:eastAsia="Batang" w:hAnsi="Arial" w:cs="Arial"/>
          <w:bCs/>
          <w:color w:val="000000"/>
          <w:sz w:val="24"/>
          <w:szCs w:val="24"/>
          <w:lang w:eastAsia="ko-KR"/>
        </w:rPr>
        <w:t>(Službeni glasnik Grada Ivanić-Grada, broj 01/2025)</w:t>
      </w:r>
      <w:bookmarkEnd w:id="1"/>
      <w:r w:rsidRPr="001574CC">
        <w:rPr>
          <w:rFonts w:ascii="Arial" w:eastAsia="Times New Roman" w:hAnsi="Arial" w:cs="Arial"/>
          <w:spacing w:val="-3"/>
          <w:sz w:val="24"/>
          <w:szCs w:val="20"/>
          <w:lang w:eastAsia="hr-HR"/>
        </w:rPr>
        <w:t xml:space="preserve"> i </w:t>
      </w:r>
      <w:r w:rsidRPr="001574CC">
        <w:rPr>
          <w:rFonts w:ascii="Arial" w:eastAsia="Batang" w:hAnsi="Arial" w:cs="Arial"/>
          <w:bCs/>
          <w:color w:val="000000"/>
          <w:sz w:val="24"/>
          <w:szCs w:val="24"/>
          <w:lang w:eastAsia="ko-KR"/>
        </w:rPr>
        <w:t>Odluke o raspisivanju Javnog poziva za ostvarivanje prava na financiranje programa/projekata/manifestacija udruga/organizacija civilnog društva u području tehničke kulture, sporta, civilnog društva, zdravstva i socijalne zaštite iz proračuna Grada Ivanić-Grada za 2025. godinu (Službeni glasnik Grada Ivanić-Grada, broj 01/2025)</w:t>
      </w:r>
      <w:r w:rsidRPr="001574CC">
        <w:rPr>
          <w:rFonts w:ascii="Arial" w:eastAsia="Times New Roman" w:hAnsi="Arial" w:cs="Arial"/>
          <w:spacing w:val="-3"/>
          <w:sz w:val="24"/>
          <w:szCs w:val="20"/>
          <w:lang w:eastAsia="hr-HR"/>
        </w:rPr>
        <w:t xml:space="preserve">, Upravni odjel za lokalnu samoupravu, pravne poslove i društvene djelatnosti  Grada Ivanić-Grada objavio je 29. siječnja 2025. </w:t>
      </w:r>
      <w:r w:rsidRPr="001574CC">
        <w:rPr>
          <w:rFonts w:ascii="Arial" w:eastAsia="Times New Roman" w:hAnsi="Arial" w:cs="Arial"/>
          <w:bCs/>
          <w:spacing w:val="-3"/>
          <w:sz w:val="24"/>
          <w:szCs w:val="20"/>
          <w:lang w:eastAsia="hr-HR"/>
        </w:rPr>
        <w:t>Javni poziv za ostvarivanje prava na financiranje programa/projekata/manifestacija udruga/organizacija civilnog društva u području tehničke kulture, sporta, civilnog društva, zdravstva i socijalne zaštite iz proračuna Grada Ivanić-Grada za 2025. godinu koji je bio otvoren za prijave programa/projekata/manifestacija do 1. ožujka 2025. godine.</w:t>
      </w:r>
    </w:p>
    <w:p w14:paraId="33B47767" w14:textId="77777777" w:rsidR="001574CC" w:rsidRPr="001574CC" w:rsidRDefault="001574CC" w:rsidP="001574CC">
      <w:pPr>
        <w:spacing w:after="0" w:line="240" w:lineRule="auto"/>
        <w:jc w:val="both"/>
        <w:rPr>
          <w:rFonts w:ascii="Arial" w:eastAsia="Times New Roman" w:hAnsi="Arial" w:cs="Arial"/>
          <w:bCs/>
          <w:spacing w:val="-3"/>
          <w:sz w:val="24"/>
          <w:szCs w:val="20"/>
          <w:lang w:eastAsia="hr-HR"/>
        </w:rPr>
      </w:pPr>
    </w:p>
    <w:p w14:paraId="2D558B27" w14:textId="77777777" w:rsidR="001574CC" w:rsidRPr="001574CC" w:rsidRDefault="001574CC" w:rsidP="001574CC">
      <w:pPr>
        <w:spacing w:after="0" w:line="240" w:lineRule="auto"/>
        <w:jc w:val="both"/>
        <w:rPr>
          <w:rFonts w:ascii="Arial" w:eastAsia="Times New Roman" w:hAnsi="Arial" w:cs="Arial"/>
          <w:spacing w:val="-3"/>
          <w:sz w:val="24"/>
          <w:szCs w:val="20"/>
          <w:lang w:eastAsia="hr-HR"/>
        </w:rPr>
      </w:pPr>
      <w:r w:rsidRPr="001574CC">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tehničke kulture, sporta, civilnog društva, zdravstva i socijalne skrbi Grada Ivanić-Grada za 2025. godinu</w:t>
      </w:r>
      <w:r w:rsidRPr="001574CC">
        <w:rPr>
          <w:rFonts w:ascii="Arial" w:eastAsia="Times New Roman" w:hAnsi="Arial" w:cs="Arial"/>
          <w:spacing w:val="-3"/>
          <w:sz w:val="24"/>
          <w:szCs w:val="20"/>
          <w:lang w:eastAsia="hr-HR"/>
        </w:rPr>
        <w:t>, donio 5. lipnja 2025. godine Zaključke o financiranju programa/projekata/manifestacija udruga s područja Grada Ivanić-Grada:</w:t>
      </w:r>
    </w:p>
    <w:p w14:paraId="2BDD1EAE" w14:textId="77777777" w:rsidR="004F7129" w:rsidRDefault="004F7129" w:rsidP="004F7129">
      <w:pPr>
        <w:spacing w:after="0" w:line="240" w:lineRule="auto"/>
        <w:jc w:val="both"/>
        <w:rPr>
          <w:rFonts w:ascii="Arial" w:eastAsia="Times New Roman" w:hAnsi="Arial" w:cs="Arial"/>
          <w:spacing w:val="-3"/>
          <w:sz w:val="24"/>
          <w:szCs w:val="20"/>
          <w:lang w:eastAsia="hr-HR"/>
        </w:rPr>
      </w:pPr>
    </w:p>
    <w:p w14:paraId="5562F7E8" w14:textId="4D6D3650" w:rsidR="001D7446" w:rsidRPr="001574CC" w:rsidRDefault="001574CC" w:rsidP="001D7446">
      <w:pPr>
        <w:spacing w:after="0" w:line="240" w:lineRule="auto"/>
        <w:jc w:val="both"/>
        <w:rPr>
          <w:rFonts w:ascii="Arial" w:eastAsia="Times New Roman" w:hAnsi="Arial" w:cs="Arial"/>
          <w:spacing w:val="-3"/>
          <w:sz w:val="24"/>
          <w:szCs w:val="20"/>
          <w:lang w:eastAsia="hr-HR"/>
        </w:rPr>
      </w:pPr>
      <w:r w:rsidRPr="001574CC">
        <w:rPr>
          <w:rFonts w:ascii="Arial" w:eastAsia="Times New Roman" w:hAnsi="Arial" w:cs="Arial"/>
          <w:noProof/>
          <w:spacing w:val="-3"/>
          <w:sz w:val="24"/>
          <w:szCs w:val="20"/>
          <w:lang w:eastAsia="hr-HR"/>
        </w:rPr>
        <w:drawing>
          <wp:inline distT="0" distB="0" distL="0" distR="0" wp14:anchorId="77E3E194" wp14:editId="3736D3EF">
            <wp:extent cx="5760720" cy="1342390"/>
            <wp:effectExtent l="0" t="0" r="0" b="0"/>
            <wp:docPr id="133465925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342390"/>
                    </a:xfrm>
                    <a:prstGeom prst="rect">
                      <a:avLst/>
                    </a:prstGeom>
                    <a:noFill/>
                    <a:ln>
                      <a:noFill/>
                    </a:ln>
                  </pic:spPr>
                </pic:pic>
              </a:graphicData>
            </a:graphic>
          </wp:inline>
        </w:drawing>
      </w:r>
    </w:p>
    <w:p w14:paraId="7CF88193" w14:textId="77777777" w:rsidR="00B12277" w:rsidRPr="00B12277" w:rsidRDefault="00B12277" w:rsidP="00B12277">
      <w:pPr>
        <w:spacing w:after="0" w:line="240" w:lineRule="auto"/>
        <w:jc w:val="both"/>
        <w:rPr>
          <w:rFonts w:ascii="Arial" w:eastAsia="Times New Roman" w:hAnsi="Arial" w:cs="Arial"/>
          <w:bCs/>
          <w:spacing w:val="-3"/>
          <w:sz w:val="24"/>
          <w:szCs w:val="20"/>
          <w:lang w:eastAsia="hr-HR"/>
        </w:rPr>
      </w:pPr>
      <w:r w:rsidRPr="00B12277">
        <w:rPr>
          <w:rFonts w:ascii="Arial" w:eastAsia="Times New Roman" w:hAnsi="Arial" w:cs="Arial"/>
          <w:spacing w:val="-3"/>
          <w:sz w:val="24"/>
          <w:szCs w:val="20"/>
          <w:lang w:eastAsia="hr-HR"/>
        </w:rPr>
        <w:t xml:space="preserve">Temeljem </w:t>
      </w:r>
      <w:r w:rsidRPr="00B12277">
        <w:rPr>
          <w:rFonts w:ascii="Arial" w:eastAsia="Batang" w:hAnsi="Arial" w:cs="Arial"/>
          <w:bCs/>
          <w:color w:val="000000"/>
          <w:sz w:val="24"/>
          <w:szCs w:val="24"/>
          <w:lang w:eastAsia="ko-KR"/>
        </w:rPr>
        <w:t xml:space="preserve">Odluke gradonačelnika Grada Ivanić-Grada o načinu raspodjele raspoloživih sredstava iz Proračuna Grada Ivanić-Grada za 2025. namijenjenih financiranju programa/projekata/manifestacija udruga i drugih neprofitnih organizacija civilnog društva u području kulture, tehničke kulture, sporta, civilnog društva, zdravstva i socijalne zaštite u 2025.godini </w:t>
      </w:r>
      <w:bookmarkStart w:id="2" w:name="_Hlk206421837"/>
      <w:r w:rsidRPr="00B12277">
        <w:rPr>
          <w:rFonts w:ascii="Arial" w:eastAsia="Batang" w:hAnsi="Arial" w:cs="Arial"/>
          <w:bCs/>
          <w:color w:val="000000"/>
          <w:sz w:val="24"/>
          <w:szCs w:val="24"/>
          <w:lang w:eastAsia="ko-KR"/>
        </w:rPr>
        <w:t>(Službeni glasnik Grada Ivanić-Grada, broj 01/2025)</w:t>
      </w:r>
      <w:bookmarkEnd w:id="2"/>
      <w:r w:rsidRPr="00B12277">
        <w:rPr>
          <w:rFonts w:ascii="Arial" w:eastAsia="Batang" w:hAnsi="Arial" w:cs="Arial"/>
          <w:bCs/>
          <w:color w:val="000000"/>
          <w:sz w:val="24"/>
          <w:szCs w:val="24"/>
          <w:lang w:eastAsia="ko-KR"/>
        </w:rPr>
        <w:t xml:space="preserve"> i </w:t>
      </w:r>
      <w:r w:rsidRPr="00B12277">
        <w:rPr>
          <w:rFonts w:ascii="Arial" w:eastAsia="Times New Roman" w:hAnsi="Arial" w:cs="Arial"/>
          <w:spacing w:val="-3"/>
          <w:sz w:val="24"/>
          <w:szCs w:val="20"/>
          <w:lang w:eastAsia="hr-HR"/>
        </w:rPr>
        <w:t xml:space="preserve">Odluke o raspisivanju </w:t>
      </w:r>
      <w:bookmarkStart w:id="3" w:name="_Hlk206409911"/>
      <w:r w:rsidRPr="00B12277">
        <w:rPr>
          <w:rFonts w:ascii="Arial" w:eastAsia="Times New Roman" w:hAnsi="Arial" w:cs="Arial"/>
          <w:spacing w:val="-3"/>
          <w:sz w:val="24"/>
          <w:szCs w:val="20"/>
          <w:lang w:eastAsia="hr-HR"/>
        </w:rPr>
        <w:t>Javnog poziva za ostvarivanje prava na financiranje programa/projekata/manifestacija udruga i drugih neprofitnih organizacija civilnog društva u području kulture za 2025. godinu</w:t>
      </w:r>
      <w:bookmarkEnd w:id="3"/>
      <w:r w:rsidRPr="00B12277">
        <w:rPr>
          <w:rFonts w:ascii="Arial" w:eastAsia="Times New Roman" w:hAnsi="Arial" w:cs="Arial"/>
          <w:spacing w:val="-3"/>
          <w:sz w:val="24"/>
          <w:szCs w:val="20"/>
          <w:lang w:eastAsia="hr-HR"/>
        </w:rPr>
        <w:t xml:space="preserve"> </w:t>
      </w:r>
      <w:r w:rsidRPr="00B12277">
        <w:rPr>
          <w:rFonts w:ascii="Arial" w:eastAsia="Times New Roman" w:hAnsi="Arial" w:cs="Arial"/>
          <w:bCs/>
          <w:spacing w:val="-3"/>
          <w:sz w:val="24"/>
          <w:szCs w:val="20"/>
          <w:lang w:eastAsia="hr-HR"/>
        </w:rPr>
        <w:t>(Službeni glasnik Grada Ivanić-Grada, broj 01/2025)</w:t>
      </w:r>
      <w:r w:rsidRPr="00B12277">
        <w:rPr>
          <w:rFonts w:ascii="Arial" w:eastAsia="Times New Roman" w:hAnsi="Arial" w:cs="Arial"/>
          <w:spacing w:val="-3"/>
          <w:sz w:val="24"/>
          <w:szCs w:val="20"/>
          <w:lang w:eastAsia="hr-HR"/>
        </w:rPr>
        <w:t xml:space="preserve">, Upravni odjel za lokalnu samoupravu, pravne poslove i društvene djelatnosti Grada Ivanić-Grada objavio je 29. siječnja 2025. godine </w:t>
      </w:r>
      <w:r w:rsidRPr="00B12277">
        <w:rPr>
          <w:rFonts w:ascii="Arial" w:eastAsia="Times New Roman" w:hAnsi="Arial" w:cs="Arial"/>
          <w:bCs/>
          <w:spacing w:val="-3"/>
          <w:sz w:val="24"/>
          <w:szCs w:val="20"/>
          <w:lang w:eastAsia="hr-HR"/>
        </w:rPr>
        <w:t>Javni poziv za ostvarivanje prava na financiranje programa/projekata/manifestacija udruga/organizacija civilnog društva u području kulture iz proračuna Grada Ivanić-Grada za 2025. godinu koji je bio otvoren za prijave programa/projekata/manifestacija do 1. ožujka 2025. godine.</w:t>
      </w:r>
    </w:p>
    <w:p w14:paraId="648FEDD2" w14:textId="77777777" w:rsidR="00B12277" w:rsidRPr="00B12277" w:rsidRDefault="00B12277" w:rsidP="00B12277">
      <w:pPr>
        <w:spacing w:after="0" w:line="240" w:lineRule="auto"/>
        <w:jc w:val="both"/>
        <w:rPr>
          <w:rFonts w:ascii="Arial" w:eastAsia="Times New Roman" w:hAnsi="Arial" w:cs="Arial"/>
          <w:bCs/>
          <w:spacing w:val="-3"/>
          <w:sz w:val="24"/>
          <w:szCs w:val="20"/>
          <w:lang w:eastAsia="hr-HR"/>
        </w:rPr>
      </w:pPr>
    </w:p>
    <w:p w14:paraId="00A3703A" w14:textId="77777777" w:rsidR="00B12277" w:rsidRPr="00B12277" w:rsidRDefault="00B12277" w:rsidP="00B12277">
      <w:pPr>
        <w:spacing w:after="0" w:line="240" w:lineRule="auto"/>
        <w:jc w:val="both"/>
        <w:rPr>
          <w:rFonts w:ascii="Arial" w:eastAsia="Times New Roman" w:hAnsi="Arial" w:cs="Arial"/>
          <w:bCs/>
          <w:spacing w:val="-3"/>
          <w:sz w:val="24"/>
          <w:szCs w:val="20"/>
          <w:lang w:eastAsia="hr-HR"/>
        </w:rPr>
      </w:pPr>
      <w:r w:rsidRPr="00B12277">
        <w:rPr>
          <w:rFonts w:ascii="Arial" w:eastAsia="Times New Roman" w:hAnsi="Arial" w:cs="Arial"/>
          <w:bCs/>
          <w:spacing w:val="-3"/>
          <w:sz w:val="24"/>
          <w:szCs w:val="20"/>
          <w:lang w:eastAsia="hr-HR"/>
        </w:rPr>
        <w:t>Nakon provedenog postupka, gradonačelnik je, na osnovi prijedloga Kulturnoga vijeća Grada Ivanić-Grada, do</w:t>
      </w:r>
      <w:r w:rsidRPr="00B12277">
        <w:rPr>
          <w:rFonts w:ascii="Arial" w:eastAsia="Times New Roman" w:hAnsi="Arial" w:cs="Arial"/>
          <w:spacing w:val="-3"/>
          <w:sz w:val="24"/>
          <w:szCs w:val="20"/>
          <w:lang w:eastAsia="hr-HR"/>
        </w:rPr>
        <w:t>nio 23. svibnja 2025. godine</w:t>
      </w:r>
      <w:r w:rsidRPr="00B12277">
        <w:rPr>
          <w:rFonts w:ascii="Arial" w:eastAsia="Times New Roman" w:hAnsi="Arial" w:cs="Arial"/>
          <w:sz w:val="24"/>
          <w:szCs w:val="24"/>
          <w:lang w:eastAsia="hr-HR"/>
        </w:rPr>
        <w:t xml:space="preserve"> Odluku </w:t>
      </w:r>
      <w:bookmarkStart w:id="4" w:name="_Hlk143609979"/>
      <w:r w:rsidRPr="00B12277">
        <w:rPr>
          <w:rFonts w:ascii="Arial" w:eastAsia="Times New Roman" w:hAnsi="Arial" w:cs="Arial"/>
          <w:spacing w:val="-3"/>
          <w:sz w:val="24"/>
          <w:szCs w:val="20"/>
          <w:lang w:eastAsia="hr-HR"/>
        </w:rPr>
        <w:t xml:space="preserve">o dodjeli financijskih sredstava iz Proračuna Grada Ivanić-Grada za 2025. godinu temeljem Javnog poziva za </w:t>
      </w:r>
      <w:r w:rsidRPr="00B12277">
        <w:rPr>
          <w:rFonts w:ascii="Arial" w:eastAsia="Times New Roman" w:hAnsi="Arial" w:cs="Arial"/>
          <w:bCs/>
          <w:spacing w:val="-3"/>
          <w:sz w:val="24"/>
          <w:szCs w:val="20"/>
          <w:lang w:eastAsia="hr-HR"/>
        </w:rPr>
        <w:t>ostvarivanje prava na financiranje programa/projekata/manifestacija udruga i drugih neprofitnih organizacija civilnog društva u području kulture iz proračuna Grada Ivanić-Grada za 2025. godinu</w:t>
      </w:r>
      <w:bookmarkEnd w:id="4"/>
      <w:r w:rsidRPr="00B12277">
        <w:rPr>
          <w:rFonts w:ascii="Arial" w:eastAsia="Times New Roman" w:hAnsi="Arial" w:cs="Arial"/>
          <w:bCs/>
          <w:spacing w:val="-3"/>
          <w:sz w:val="24"/>
          <w:szCs w:val="20"/>
          <w:lang w:eastAsia="hr-HR"/>
        </w:rPr>
        <w:t>.</w:t>
      </w:r>
    </w:p>
    <w:p w14:paraId="79E3477D" w14:textId="77777777" w:rsidR="004F7129" w:rsidRPr="001D7446" w:rsidRDefault="004F7129" w:rsidP="004F7129">
      <w:pPr>
        <w:widowControl w:val="0"/>
        <w:spacing w:after="0" w:line="240" w:lineRule="auto"/>
        <w:jc w:val="both"/>
        <w:rPr>
          <w:rFonts w:ascii="Arial" w:eastAsia="Times New Roman" w:hAnsi="Arial" w:cs="Arial"/>
          <w:b/>
          <w:color w:val="FF0000"/>
          <w:sz w:val="24"/>
          <w:szCs w:val="20"/>
          <w:lang w:eastAsia="hr-HR"/>
        </w:rPr>
      </w:pPr>
    </w:p>
    <w:p w14:paraId="1F3A839E"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r w:rsidRPr="001D7446">
        <w:rPr>
          <w:rFonts w:ascii="Arial" w:eastAsia="Times New Roman" w:hAnsi="Arial" w:cs="Arial"/>
          <w:b/>
          <w:sz w:val="24"/>
          <w:szCs w:val="20"/>
          <w:lang w:eastAsia="hr-HR"/>
        </w:rPr>
        <w:t>Ostale udruge civilnog društva</w:t>
      </w:r>
    </w:p>
    <w:p w14:paraId="22D80BF5"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p>
    <w:p w14:paraId="554F7B63" w14:textId="5C6FBDDA" w:rsidR="004F7129" w:rsidRDefault="001D7446" w:rsidP="004F7129">
      <w:pPr>
        <w:widowControl w:val="0"/>
        <w:spacing w:after="0" w:line="240" w:lineRule="auto"/>
        <w:jc w:val="both"/>
        <w:rPr>
          <w:rFonts w:ascii="Arial" w:eastAsia="Times New Roman" w:hAnsi="Arial" w:cs="Arial"/>
          <w:spacing w:val="-3"/>
          <w:sz w:val="24"/>
          <w:szCs w:val="24"/>
          <w:lang w:eastAsia="hr-HR"/>
        </w:rPr>
      </w:pPr>
      <w:r w:rsidRPr="001D7446">
        <w:rPr>
          <w:rFonts w:ascii="Arial" w:eastAsia="Times New Roman" w:hAnsi="Arial" w:cs="Arial"/>
          <w:spacing w:val="-3"/>
          <w:sz w:val="24"/>
          <w:szCs w:val="20"/>
          <w:lang w:eastAsia="hr-HR"/>
        </w:rPr>
        <w:lastRenderedPageBreak/>
        <w:t xml:space="preserve">Konačnu raspodjelu sredstava za programe/projekte/manifestacije ostalih udruga civilnog društva gradonačelnik je donio, na temelju prijedloga </w:t>
      </w:r>
      <w:r w:rsidRPr="001D7446">
        <w:rPr>
          <w:rFonts w:ascii="Arial" w:eastAsia="Times New Roman" w:hAnsi="Arial" w:cs="Arial"/>
          <w:bCs/>
          <w:spacing w:val="-3"/>
          <w:sz w:val="24"/>
          <w:szCs w:val="20"/>
          <w:lang w:eastAsia="hr-HR"/>
        </w:rPr>
        <w:t>Povjerenstva za ocjenjivanje i predlaganje programa financiranja javnih potreba u područjima tehničke kulture, sporta, civilnog društva, zdravstva i socijalne skrbi Grada Ivanić-Grada za 202</w:t>
      </w:r>
      <w:r w:rsidR="00B12277">
        <w:rPr>
          <w:rFonts w:ascii="Arial" w:eastAsia="Times New Roman" w:hAnsi="Arial" w:cs="Arial"/>
          <w:bCs/>
          <w:spacing w:val="-3"/>
          <w:sz w:val="24"/>
          <w:szCs w:val="20"/>
          <w:lang w:eastAsia="hr-HR"/>
        </w:rPr>
        <w:t>5.,</w:t>
      </w:r>
      <w:r w:rsidRPr="001D7446">
        <w:rPr>
          <w:rFonts w:ascii="Arial" w:eastAsia="Times New Roman" w:hAnsi="Arial" w:cs="Arial"/>
          <w:bCs/>
          <w:spacing w:val="-3"/>
          <w:sz w:val="24"/>
          <w:szCs w:val="20"/>
          <w:lang w:eastAsia="hr-HR"/>
        </w:rPr>
        <w:t xml:space="preserve"> svojim Zaključkom od 5.</w:t>
      </w:r>
      <w:r w:rsidR="00B12277">
        <w:rPr>
          <w:rFonts w:ascii="Arial" w:eastAsia="Times New Roman" w:hAnsi="Arial" w:cs="Arial"/>
          <w:bCs/>
          <w:spacing w:val="-3"/>
          <w:sz w:val="24"/>
          <w:szCs w:val="20"/>
          <w:lang w:eastAsia="hr-HR"/>
        </w:rPr>
        <w:t xml:space="preserve"> lipnja </w:t>
      </w:r>
      <w:r w:rsidRPr="001D7446">
        <w:rPr>
          <w:rFonts w:ascii="Arial" w:eastAsia="Times New Roman" w:hAnsi="Arial" w:cs="Arial"/>
          <w:bCs/>
          <w:spacing w:val="-3"/>
          <w:sz w:val="24"/>
          <w:szCs w:val="20"/>
          <w:lang w:eastAsia="hr-HR"/>
        </w:rPr>
        <w:t>202</w:t>
      </w:r>
      <w:r w:rsidR="00B12277">
        <w:rPr>
          <w:rFonts w:ascii="Arial" w:eastAsia="Times New Roman" w:hAnsi="Arial" w:cs="Arial"/>
          <w:bCs/>
          <w:spacing w:val="-3"/>
          <w:sz w:val="24"/>
          <w:szCs w:val="20"/>
          <w:lang w:eastAsia="hr-HR"/>
        </w:rPr>
        <w:t>5</w:t>
      </w:r>
      <w:r w:rsidRPr="001D7446">
        <w:rPr>
          <w:rFonts w:ascii="Arial" w:eastAsia="Times New Roman" w:hAnsi="Arial" w:cs="Arial"/>
          <w:bCs/>
          <w:spacing w:val="-3"/>
          <w:sz w:val="24"/>
          <w:szCs w:val="20"/>
          <w:lang w:eastAsia="hr-HR"/>
        </w:rPr>
        <w:t>. za sljedeće udruge</w:t>
      </w:r>
      <w:r w:rsidR="001340EC" w:rsidRPr="001340EC">
        <w:rPr>
          <w:rFonts w:ascii="Arial" w:eastAsia="Times New Roman" w:hAnsi="Arial" w:cs="Arial"/>
          <w:spacing w:val="-3"/>
          <w:sz w:val="24"/>
          <w:szCs w:val="24"/>
          <w:lang w:eastAsia="hr-HR"/>
        </w:rPr>
        <w:t xml:space="preserve">: </w:t>
      </w:r>
      <w:r w:rsidR="004F7129" w:rsidRPr="001340EC">
        <w:rPr>
          <w:rFonts w:ascii="Arial" w:eastAsia="Times New Roman" w:hAnsi="Arial" w:cs="Arial"/>
          <w:spacing w:val="-3"/>
          <w:sz w:val="24"/>
          <w:szCs w:val="24"/>
          <w:lang w:eastAsia="hr-HR"/>
        </w:rPr>
        <w:t xml:space="preserve"> </w:t>
      </w:r>
    </w:p>
    <w:p w14:paraId="143A0A02" w14:textId="77777777" w:rsidR="001340EC" w:rsidRPr="001340EC" w:rsidRDefault="001340EC" w:rsidP="004F7129">
      <w:pPr>
        <w:widowControl w:val="0"/>
        <w:spacing w:after="0" w:line="240" w:lineRule="auto"/>
        <w:jc w:val="both"/>
        <w:rPr>
          <w:rFonts w:ascii="Arial" w:eastAsia="Times New Roman" w:hAnsi="Arial" w:cs="Arial"/>
          <w:bCs/>
          <w:spacing w:val="-3"/>
          <w:sz w:val="24"/>
          <w:szCs w:val="20"/>
          <w:lang w:eastAsia="hr-HR"/>
        </w:rPr>
      </w:pPr>
    </w:p>
    <w:p w14:paraId="7ABD1205" w14:textId="5618AB95"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2.</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UHVIDRA Ivanić-Grad……………………………………….2.000,00 EUR</w:t>
      </w:r>
    </w:p>
    <w:p w14:paraId="42693C62" w14:textId="0B7B5284" w:rsidR="00B12277" w:rsidRPr="00B12277" w:rsidRDefault="00B12277" w:rsidP="00B12277">
      <w:pPr>
        <w:spacing w:after="0" w:line="240" w:lineRule="auto"/>
        <w:jc w:val="both"/>
        <w:rPr>
          <w:rFonts w:ascii="Arial" w:eastAsia="Times New Roman" w:hAnsi="Arial" w:cs="Arial"/>
          <w:bCs/>
          <w:sz w:val="24"/>
          <w:szCs w:val="24"/>
          <w:lang w:eastAsia="hr-HR"/>
        </w:rPr>
      </w:pPr>
      <w:bookmarkStart w:id="5" w:name="_Hlk200019806"/>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DVD Donji </w:t>
      </w:r>
      <w:proofErr w:type="spellStart"/>
      <w:r w:rsidRPr="00B12277">
        <w:rPr>
          <w:rFonts w:ascii="Arial" w:eastAsia="Times New Roman" w:hAnsi="Arial" w:cs="Arial"/>
          <w:bCs/>
          <w:sz w:val="24"/>
          <w:szCs w:val="24"/>
          <w:lang w:eastAsia="hr-HR"/>
        </w:rPr>
        <w:t>Šarampov</w:t>
      </w:r>
      <w:proofErr w:type="spellEnd"/>
      <w:r w:rsidRPr="00B12277">
        <w:rPr>
          <w:rFonts w:ascii="Arial" w:eastAsia="Times New Roman" w:hAnsi="Arial" w:cs="Arial"/>
          <w:bCs/>
          <w:sz w:val="24"/>
          <w:szCs w:val="24"/>
          <w:lang w:eastAsia="hr-HR"/>
        </w:rPr>
        <w:t>………………………………………..1.500,00 EUR</w:t>
      </w:r>
    </w:p>
    <w:bookmarkEnd w:id="5"/>
    <w:p w14:paraId="5A3E4B19" w14:textId="15194E33"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5.</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DPP-Društvo prijatelja prirode, Ivanić-Grad………………4.000,00 EUR</w:t>
      </w:r>
    </w:p>
    <w:p w14:paraId="22D3F392" w14:textId="06D9AF81"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10.</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VZG Ivanić-Grad……………..</w:t>
      </w:r>
      <w:r w:rsidRPr="00B12277">
        <w:rPr>
          <w:rFonts w:ascii="Arial" w:eastAsia="Times New Roman" w:hAnsi="Arial" w:cs="Arial"/>
          <w:sz w:val="24"/>
          <w:szCs w:val="24"/>
          <w:lang w:eastAsia="hr-HR"/>
        </w:rPr>
        <w:t>……………………………. 1.000,00 EUR</w:t>
      </w:r>
    </w:p>
    <w:p w14:paraId="3833FAB0" w14:textId="682EAB72"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11.</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ZUDR Grada Ivanić-Grada ………………………………22.000,00 EUR</w:t>
      </w:r>
    </w:p>
    <w:p w14:paraId="3D24F2D3" w14:textId="61742E78"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16.</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UHDDR 91 Otok Ivanić……………….………………………600,00 EUR</w:t>
      </w:r>
    </w:p>
    <w:p w14:paraId="4D846E08" w14:textId="4127ADAD"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18.</w:t>
      </w:r>
      <w:r>
        <w:rPr>
          <w:rFonts w:ascii="Arial" w:eastAsia="Times New Roman" w:hAnsi="Arial" w:cs="Arial"/>
          <w:bCs/>
          <w:sz w:val="24"/>
          <w:szCs w:val="24"/>
          <w:lang w:eastAsia="hr-HR"/>
        </w:rPr>
        <w:t xml:space="preserve"> </w:t>
      </w:r>
      <w:r w:rsidRPr="00B12277">
        <w:rPr>
          <w:rFonts w:ascii="Arial" w:eastAsia="Times New Roman" w:hAnsi="Arial" w:cs="Arial"/>
          <w:sz w:val="24"/>
          <w:szCs w:val="24"/>
          <w:lang w:eastAsia="hr-HR"/>
        </w:rPr>
        <w:t xml:space="preserve">- Udruga </w:t>
      </w:r>
      <w:proofErr w:type="spellStart"/>
      <w:r w:rsidRPr="00B12277">
        <w:rPr>
          <w:rFonts w:ascii="Arial" w:eastAsia="Times New Roman" w:hAnsi="Arial" w:cs="Arial"/>
          <w:sz w:val="24"/>
          <w:szCs w:val="24"/>
          <w:lang w:eastAsia="hr-HR"/>
        </w:rPr>
        <w:t>Tetragon</w:t>
      </w:r>
      <w:proofErr w:type="spellEnd"/>
      <w:r w:rsidRPr="00B12277">
        <w:rPr>
          <w:rFonts w:ascii="Arial" w:eastAsia="Times New Roman" w:hAnsi="Arial" w:cs="Arial"/>
          <w:sz w:val="24"/>
          <w:szCs w:val="24"/>
          <w:lang w:eastAsia="hr-HR"/>
        </w:rPr>
        <w:t>, Ivanić-Grad……………………………. 8.000,00 EUR</w:t>
      </w:r>
    </w:p>
    <w:p w14:paraId="6C7DF987" w14:textId="2A3E97E5"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19.</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Udruga Prijatelji baštine, Ivanić-Grad……………………..5.000</w:t>
      </w:r>
      <w:r w:rsidRPr="00B12277">
        <w:rPr>
          <w:rFonts w:ascii="Arial" w:eastAsia="Times New Roman" w:hAnsi="Arial" w:cs="Arial"/>
          <w:sz w:val="24"/>
          <w:szCs w:val="24"/>
          <w:lang w:eastAsia="hr-HR"/>
        </w:rPr>
        <w:t>,00 EUR</w:t>
      </w:r>
    </w:p>
    <w:p w14:paraId="37DA9AF7" w14:textId="3E56020F"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24.</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Plesna udruga </w:t>
      </w:r>
      <w:proofErr w:type="spellStart"/>
      <w:r w:rsidRPr="00B12277">
        <w:rPr>
          <w:rFonts w:ascii="Arial" w:eastAsia="Times New Roman" w:hAnsi="Arial" w:cs="Arial"/>
          <w:bCs/>
          <w:sz w:val="24"/>
          <w:szCs w:val="24"/>
          <w:lang w:eastAsia="hr-HR"/>
        </w:rPr>
        <w:t>Magi</w:t>
      </w:r>
      <w:proofErr w:type="spellEnd"/>
      <w:r w:rsidRPr="00B12277">
        <w:rPr>
          <w:rFonts w:ascii="Arial" w:eastAsia="Times New Roman" w:hAnsi="Arial" w:cs="Arial"/>
          <w:bCs/>
          <w:sz w:val="24"/>
          <w:szCs w:val="24"/>
          <w:lang w:eastAsia="hr-HR"/>
        </w:rPr>
        <w:t xml:space="preserve">, </w:t>
      </w:r>
      <w:proofErr w:type="spellStart"/>
      <w:r w:rsidRPr="00B12277">
        <w:rPr>
          <w:rFonts w:ascii="Arial" w:eastAsia="Times New Roman" w:hAnsi="Arial" w:cs="Arial"/>
          <w:bCs/>
          <w:sz w:val="24"/>
          <w:szCs w:val="24"/>
          <w:lang w:eastAsia="hr-HR"/>
        </w:rPr>
        <w:t>Derežani</w:t>
      </w:r>
      <w:proofErr w:type="spellEnd"/>
      <w:r w:rsidRPr="00B12277">
        <w:rPr>
          <w:rFonts w:ascii="Arial" w:eastAsia="Times New Roman" w:hAnsi="Arial" w:cs="Arial"/>
          <w:sz w:val="24"/>
          <w:szCs w:val="24"/>
          <w:lang w:eastAsia="hr-HR"/>
        </w:rPr>
        <w:t xml:space="preserve"> </w:t>
      </w:r>
      <w:bookmarkStart w:id="6" w:name="_Hlk137544005"/>
      <w:r w:rsidRPr="00B12277">
        <w:rPr>
          <w:rFonts w:ascii="Arial" w:eastAsia="Times New Roman" w:hAnsi="Arial" w:cs="Arial"/>
          <w:sz w:val="24"/>
          <w:szCs w:val="24"/>
          <w:lang w:eastAsia="hr-HR"/>
        </w:rPr>
        <w:t>…..………………………. 2.000,00 EUR</w:t>
      </w:r>
    </w:p>
    <w:bookmarkEnd w:id="6"/>
    <w:p w14:paraId="5877D75C" w14:textId="0499D970"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29.</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Društvo Zlatno doba, Ivanić-Grad…………………………1.800,00 EUR</w:t>
      </w:r>
    </w:p>
    <w:p w14:paraId="088DD844" w14:textId="1D3744F4" w:rsidR="00B12277" w:rsidRPr="00B12277" w:rsidRDefault="00B12277" w:rsidP="00B12277">
      <w:pPr>
        <w:spacing w:after="0" w:line="240" w:lineRule="auto"/>
        <w:jc w:val="both"/>
        <w:rPr>
          <w:rFonts w:ascii="Arial" w:eastAsia="Times New Roman" w:hAnsi="Arial" w:cs="Arial"/>
          <w:bCs/>
          <w:sz w:val="24"/>
          <w:szCs w:val="24"/>
          <w:lang w:eastAsia="hr-HR"/>
        </w:rPr>
      </w:pPr>
      <w:bookmarkStart w:id="7" w:name="_Hlk200019870"/>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31.</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DVD </w:t>
      </w:r>
      <w:proofErr w:type="spellStart"/>
      <w:r w:rsidRPr="00B12277">
        <w:rPr>
          <w:rFonts w:ascii="Arial" w:eastAsia="Times New Roman" w:hAnsi="Arial" w:cs="Arial"/>
          <w:bCs/>
          <w:sz w:val="24"/>
          <w:szCs w:val="24"/>
          <w:lang w:eastAsia="hr-HR"/>
        </w:rPr>
        <w:t>Breška</w:t>
      </w:r>
      <w:proofErr w:type="spellEnd"/>
      <w:r w:rsidRPr="00B12277">
        <w:rPr>
          <w:rFonts w:ascii="Arial" w:eastAsia="Times New Roman" w:hAnsi="Arial" w:cs="Arial"/>
          <w:bCs/>
          <w:sz w:val="24"/>
          <w:szCs w:val="24"/>
          <w:lang w:eastAsia="hr-HR"/>
        </w:rPr>
        <w:t xml:space="preserve"> Greda………………………………………….1.500,00 EUR</w:t>
      </w:r>
    </w:p>
    <w:bookmarkEnd w:id="7"/>
    <w:p w14:paraId="44AE5523" w14:textId="14443AC2"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32.</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LD Srna </w:t>
      </w:r>
      <w:proofErr w:type="spellStart"/>
      <w:r w:rsidRPr="00B12277">
        <w:rPr>
          <w:rFonts w:ascii="Arial" w:eastAsia="Times New Roman" w:hAnsi="Arial" w:cs="Arial"/>
          <w:bCs/>
          <w:sz w:val="24"/>
          <w:szCs w:val="24"/>
          <w:lang w:eastAsia="hr-HR"/>
        </w:rPr>
        <w:t>Trebovec</w:t>
      </w:r>
      <w:proofErr w:type="spellEnd"/>
      <w:r w:rsidRPr="00B12277">
        <w:rPr>
          <w:rFonts w:ascii="Arial" w:eastAsia="Times New Roman" w:hAnsi="Arial" w:cs="Arial"/>
          <w:bCs/>
          <w:sz w:val="24"/>
          <w:szCs w:val="24"/>
          <w:lang w:eastAsia="hr-HR"/>
        </w:rPr>
        <w:t>…………………</w:t>
      </w:r>
      <w:r>
        <w:rPr>
          <w:rFonts w:ascii="Arial" w:eastAsia="Times New Roman" w:hAnsi="Arial" w:cs="Arial"/>
          <w:bCs/>
          <w:sz w:val="24"/>
          <w:szCs w:val="24"/>
          <w:lang w:eastAsia="hr-HR"/>
        </w:rPr>
        <w:t>..</w:t>
      </w:r>
      <w:r w:rsidRPr="00B12277">
        <w:rPr>
          <w:rFonts w:ascii="Arial" w:eastAsia="Times New Roman" w:hAnsi="Arial" w:cs="Arial"/>
          <w:bCs/>
          <w:sz w:val="24"/>
          <w:szCs w:val="24"/>
          <w:lang w:eastAsia="hr-HR"/>
        </w:rPr>
        <w:t>……………………...1.000,00 EUR</w:t>
      </w:r>
    </w:p>
    <w:p w14:paraId="6F04EE89" w14:textId="46AFDCAC"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33.</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DVD </w:t>
      </w:r>
      <w:proofErr w:type="spellStart"/>
      <w:r w:rsidRPr="00B12277">
        <w:rPr>
          <w:rFonts w:ascii="Arial" w:eastAsia="Times New Roman" w:hAnsi="Arial" w:cs="Arial"/>
          <w:bCs/>
          <w:sz w:val="24"/>
          <w:szCs w:val="24"/>
          <w:lang w:eastAsia="hr-HR"/>
        </w:rPr>
        <w:t>Trebovec</w:t>
      </w:r>
      <w:proofErr w:type="spellEnd"/>
      <w:r w:rsidRPr="00B12277">
        <w:rPr>
          <w:rFonts w:ascii="Arial" w:eastAsia="Times New Roman" w:hAnsi="Arial" w:cs="Arial"/>
          <w:bCs/>
          <w:sz w:val="24"/>
          <w:szCs w:val="24"/>
          <w:lang w:eastAsia="hr-HR"/>
        </w:rPr>
        <w:t>…………………………………………........1.500,00 EUR</w:t>
      </w:r>
    </w:p>
    <w:p w14:paraId="2B400145" w14:textId="63B19084" w:rsidR="00B12277" w:rsidRPr="00B12277" w:rsidRDefault="00B12277" w:rsidP="00B12277">
      <w:pPr>
        <w:spacing w:after="0" w:line="240" w:lineRule="auto"/>
        <w:jc w:val="both"/>
        <w:rPr>
          <w:rFonts w:ascii="Arial" w:eastAsia="Times New Roman" w:hAnsi="Arial" w:cs="Arial"/>
          <w:sz w:val="24"/>
          <w:szCs w:val="24"/>
          <w:lang w:eastAsia="hr-HR"/>
        </w:rPr>
      </w:pPr>
      <w:bookmarkStart w:id="8" w:name="_Hlk200020341"/>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36.</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Društvo Naša djeca Ivanić-Grad…………………………..2.600,00 EUR</w:t>
      </w:r>
    </w:p>
    <w:bookmarkEnd w:id="8"/>
    <w:p w14:paraId="517D8583" w14:textId="2E021695"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37.</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Sportska udruga Veleučilišta Ivanić-Grad………………..2.500,00 EUR</w:t>
      </w:r>
    </w:p>
    <w:p w14:paraId="5777DD70" w14:textId="21292AEC"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39.</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Udruga RIS Kutina, podružnica Ivanić-Grad….………….3.000,00 EUR</w:t>
      </w:r>
    </w:p>
    <w:p w14:paraId="2C76EC47" w14:textId="43605C94"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40.</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Udruga Nadbiskup J .J. Posilović, Ivanić-Grad…………..1.500,00 EUR</w:t>
      </w:r>
    </w:p>
    <w:p w14:paraId="69532A6B" w14:textId="62CC601F"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42.</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Informatički klub Net, Ivanić-Grad…………………………5.000</w:t>
      </w:r>
      <w:r w:rsidRPr="00B12277">
        <w:rPr>
          <w:rFonts w:ascii="Arial" w:eastAsia="Times New Roman" w:hAnsi="Arial" w:cs="Arial"/>
          <w:sz w:val="24"/>
          <w:szCs w:val="24"/>
          <w:lang w:eastAsia="hr-HR"/>
        </w:rPr>
        <w:t>,00 EUR</w:t>
      </w:r>
    </w:p>
    <w:p w14:paraId="368F47C7" w14:textId="5590749B"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44.</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Sportski klub Drumski ratnici, Ivanić-Grad…………….....1.800,00 EUR</w:t>
      </w:r>
    </w:p>
    <w:p w14:paraId="31C16F44" w14:textId="21D63501"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45.</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Streljački klub Ivanić, Ivanić-Grad…………………………2.000,00 EUR</w:t>
      </w:r>
    </w:p>
    <w:p w14:paraId="64D6529A" w14:textId="31BC20E9"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47.</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Kinološka udruga Ivanić-Grad.………………………….....1.000,00 EUR</w:t>
      </w:r>
    </w:p>
    <w:p w14:paraId="0D2BC20E" w14:textId="1947514E"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48.</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Udruga </w:t>
      </w:r>
      <w:proofErr w:type="spellStart"/>
      <w:r w:rsidRPr="00B12277">
        <w:rPr>
          <w:rFonts w:ascii="Arial" w:eastAsia="Times New Roman" w:hAnsi="Arial" w:cs="Arial"/>
          <w:bCs/>
          <w:sz w:val="24"/>
          <w:szCs w:val="24"/>
          <w:lang w:eastAsia="hr-HR"/>
        </w:rPr>
        <w:t>Krav</w:t>
      </w:r>
      <w:proofErr w:type="spellEnd"/>
      <w:r w:rsidRPr="00B12277">
        <w:rPr>
          <w:rFonts w:ascii="Arial" w:eastAsia="Times New Roman" w:hAnsi="Arial" w:cs="Arial"/>
          <w:bCs/>
          <w:sz w:val="24"/>
          <w:szCs w:val="24"/>
          <w:lang w:eastAsia="hr-HR"/>
        </w:rPr>
        <w:t xml:space="preserve"> Maga Hrvatska, Velika Gorica………………..700,00 EUR</w:t>
      </w:r>
    </w:p>
    <w:p w14:paraId="62C039F9" w14:textId="6006DBD3"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49.</w:t>
      </w:r>
      <w:r>
        <w:rPr>
          <w:rFonts w:ascii="Arial" w:eastAsia="Times New Roman" w:hAnsi="Arial" w:cs="Arial"/>
          <w:sz w:val="24"/>
          <w:szCs w:val="24"/>
          <w:lang w:eastAsia="hr-HR"/>
        </w:rPr>
        <w:t xml:space="preserve"> </w:t>
      </w:r>
      <w:r w:rsidRPr="00B12277">
        <w:rPr>
          <w:rFonts w:ascii="Arial" w:eastAsia="Times New Roman" w:hAnsi="Arial" w:cs="Arial"/>
          <w:bCs/>
          <w:sz w:val="24"/>
          <w:szCs w:val="24"/>
          <w:lang w:eastAsia="hr-HR"/>
        </w:rPr>
        <w:t>- Ženski rukometni klub Ivanić…………………………….....2.000,00</w:t>
      </w:r>
      <w:r w:rsidRPr="00B12277">
        <w:rPr>
          <w:rFonts w:ascii="Arial" w:eastAsia="Times New Roman" w:hAnsi="Arial" w:cs="Arial"/>
          <w:sz w:val="24"/>
          <w:szCs w:val="24"/>
          <w:lang w:eastAsia="hr-HR"/>
        </w:rPr>
        <w:t xml:space="preserve"> EUR</w:t>
      </w:r>
    </w:p>
    <w:p w14:paraId="3AB50A08" w14:textId="1B73F86B" w:rsidR="001D7446" w:rsidRDefault="00B12277" w:rsidP="00B12277">
      <w:pPr>
        <w:spacing w:after="0" w:line="240" w:lineRule="auto"/>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53.</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Društvo Zlatni čagalj, Dubrovčak Lijevi.……………</w:t>
      </w:r>
      <w:r>
        <w:rPr>
          <w:rFonts w:ascii="Arial" w:eastAsia="Times New Roman" w:hAnsi="Arial" w:cs="Arial"/>
          <w:sz w:val="24"/>
          <w:szCs w:val="24"/>
          <w:lang w:eastAsia="hr-HR"/>
        </w:rPr>
        <w:t>..</w:t>
      </w:r>
      <w:r w:rsidRPr="00B12277">
        <w:rPr>
          <w:rFonts w:ascii="Arial" w:eastAsia="Times New Roman" w:hAnsi="Arial" w:cs="Arial"/>
          <w:sz w:val="24"/>
          <w:szCs w:val="24"/>
          <w:lang w:eastAsia="hr-HR"/>
        </w:rPr>
        <w:t>…..3.000,00</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EUR</w:t>
      </w:r>
    </w:p>
    <w:p w14:paraId="4B59FBAB" w14:textId="77777777" w:rsidR="00B12277" w:rsidRPr="001D7446" w:rsidRDefault="00B12277" w:rsidP="00B12277">
      <w:pPr>
        <w:spacing w:after="0" w:line="240" w:lineRule="auto"/>
        <w:rPr>
          <w:rFonts w:ascii="Arial" w:eastAsia="Times New Roman" w:hAnsi="Arial" w:cs="Arial"/>
          <w:sz w:val="24"/>
          <w:szCs w:val="24"/>
          <w:lang w:eastAsia="hr-HR"/>
        </w:rPr>
      </w:pPr>
    </w:p>
    <w:p w14:paraId="2C84ACF9" w14:textId="77777777" w:rsidR="001D7446" w:rsidRDefault="001D7446" w:rsidP="001D7446">
      <w:pPr>
        <w:spacing w:after="0"/>
        <w:jc w:val="both"/>
        <w:rPr>
          <w:rFonts w:ascii="Arial" w:eastAsia="Times New Roman" w:hAnsi="Arial" w:cs="Arial"/>
          <w:spacing w:val="-3"/>
          <w:sz w:val="24"/>
          <w:szCs w:val="24"/>
          <w:lang w:eastAsia="hr-HR"/>
        </w:rPr>
      </w:pPr>
      <w:r w:rsidRPr="001D7446">
        <w:rPr>
          <w:rFonts w:ascii="Arial" w:eastAsia="Times New Roman" w:hAnsi="Arial" w:cs="Arial"/>
          <w:sz w:val="24"/>
          <w:szCs w:val="24"/>
          <w:lang w:eastAsia="hr-HR"/>
        </w:rPr>
        <w:t xml:space="preserve"> </w:t>
      </w:r>
      <w:bookmarkStart w:id="9" w:name="_Hlk143606134"/>
      <w:r w:rsidRPr="001D7446">
        <w:rPr>
          <w:rFonts w:ascii="Arial" w:eastAsia="Times New Roman" w:hAnsi="Arial" w:cs="Arial"/>
          <w:sz w:val="24"/>
          <w:szCs w:val="24"/>
          <w:lang w:eastAsia="hr-HR"/>
        </w:rPr>
        <w:t>t</w:t>
      </w:r>
      <w:r w:rsidRPr="001D7446">
        <w:rPr>
          <w:rFonts w:ascii="Arial" w:eastAsia="Times New Roman" w:hAnsi="Arial" w:cs="Arial"/>
          <w:spacing w:val="-3"/>
          <w:sz w:val="24"/>
          <w:szCs w:val="24"/>
          <w:lang w:eastAsia="hr-HR"/>
        </w:rPr>
        <w:t>e je temeljem izrađenih naloga, donio sljedeće odluke o isplatama:</w:t>
      </w:r>
    </w:p>
    <w:p w14:paraId="4E4E9E8F" w14:textId="0EA6B544" w:rsidR="001D7446" w:rsidRPr="001D7446" w:rsidRDefault="001D7446" w:rsidP="001D7446">
      <w:pPr>
        <w:spacing w:after="0"/>
        <w:jc w:val="both"/>
        <w:rPr>
          <w:rFonts w:ascii="Arial" w:eastAsia="Times New Roman" w:hAnsi="Arial" w:cs="Arial"/>
          <w:spacing w:val="-3"/>
          <w:sz w:val="24"/>
          <w:szCs w:val="24"/>
          <w:highlight w:val="yellow"/>
          <w:lang w:eastAsia="hr-HR"/>
        </w:rPr>
      </w:pPr>
      <w:r w:rsidRPr="001D7446">
        <w:rPr>
          <w:rFonts w:ascii="Arial" w:eastAsia="Times New Roman" w:hAnsi="Arial" w:cs="Arial"/>
          <w:spacing w:val="-3"/>
          <w:sz w:val="24"/>
          <w:szCs w:val="24"/>
          <w:highlight w:val="yellow"/>
          <w:lang w:eastAsia="hr-HR"/>
        </w:rPr>
        <w:t xml:space="preserve"> </w:t>
      </w:r>
    </w:p>
    <w:bookmarkEnd w:id="9"/>
    <w:p w14:paraId="279EBA73" w14:textId="0F7B58BA" w:rsidR="001340EC" w:rsidRPr="001340EC" w:rsidRDefault="00B12277" w:rsidP="001340EC">
      <w:pPr>
        <w:spacing w:after="0" w:line="240" w:lineRule="auto"/>
        <w:jc w:val="both"/>
        <w:rPr>
          <w:rFonts w:ascii="Arial" w:eastAsia="Times New Roman" w:hAnsi="Arial" w:cs="Arial"/>
          <w:sz w:val="24"/>
          <w:szCs w:val="24"/>
          <w:lang w:eastAsia="hr-HR"/>
        </w:rPr>
      </w:pPr>
      <w:r w:rsidRPr="00B12277">
        <w:rPr>
          <w:rFonts w:ascii="Arial" w:eastAsia="Times New Roman" w:hAnsi="Arial" w:cs="Arial"/>
          <w:noProof/>
          <w:sz w:val="24"/>
          <w:szCs w:val="24"/>
          <w:lang w:eastAsia="hr-HR"/>
        </w:rPr>
        <w:drawing>
          <wp:inline distT="0" distB="0" distL="0" distR="0" wp14:anchorId="752D61E7" wp14:editId="77CB716C">
            <wp:extent cx="5438775" cy="1714396"/>
            <wp:effectExtent l="0" t="0" r="0" b="635"/>
            <wp:docPr id="153154016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2158" cy="1715462"/>
                    </a:xfrm>
                    <a:prstGeom prst="rect">
                      <a:avLst/>
                    </a:prstGeom>
                    <a:noFill/>
                    <a:ln>
                      <a:noFill/>
                    </a:ln>
                  </pic:spPr>
                </pic:pic>
              </a:graphicData>
            </a:graphic>
          </wp:inline>
        </w:drawing>
      </w:r>
    </w:p>
    <w:p w14:paraId="049461D0" w14:textId="77777777" w:rsidR="005A73E7" w:rsidRDefault="005A73E7" w:rsidP="005D19E8">
      <w:pPr>
        <w:widowControl w:val="0"/>
        <w:spacing w:after="0" w:line="240" w:lineRule="auto"/>
        <w:jc w:val="both"/>
        <w:rPr>
          <w:rFonts w:ascii="Arial" w:eastAsia="Times New Roman" w:hAnsi="Arial" w:cs="Times New Roman"/>
          <w:spacing w:val="-3"/>
          <w:sz w:val="24"/>
          <w:szCs w:val="20"/>
          <w:lang w:eastAsia="hr-HR"/>
        </w:rPr>
      </w:pPr>
      <w:bookmarkStart w:id="10" w:name="_Hlk175222878"/>
    </w:p>
    <w:p w14:paraId="1904AAEE" w14:textId="77777777" w:rsidR="00B12277" w:rsidRDefault="00B12277" w:rsidP="00B12277">
      <w:pPr>
        <w:widowControl w:val="0"/>
        <w:spacing w:after="0" w:line="240" w:lineRule="auto"/>
        <w:jc w:val="both"/>
        <w:rPr>
          <w:rFonts w:ascii="Arial" w:eastAsia="Times New Roman" w:hAnsi="Arial" w:cs="Times New Roman"/>
          <w:spacing w:val="-3"/>
          <w:sz w:val="24"/>
          <w:szCs w:val="24"/>
          <w:lang w:eastAsia="hr-HR"/>
        </w:rPr>
      </w:pPr>
      <w:r w:rsidRPr="00B12277">
        <w:rPr>
          <w:rFonts w:ascii="Arial" w:eastAsia="Times New Roman" w:hAnsi="Arial" w:cs="Times New Roman"/>
          <w:spacing w:val="-3"/>
          <w:sz w:val="24"/>
          <w:szCs w:val="20"/>
          <w:lang w:eastAsia="hr-HR"/>
        </w:rPr>
        <w:t xml:space="preserve">Temeljem pojedinačnih molbi udruga zaprimljenih mimo Javnog poziva, a na osnovi Mišljenja Povjerenstva za izravnu dodjelu financijskih sredstava udrugama /organizacijama civilnog društva utvrđenog na 25. sjednici održanoj 17. travnja 2025. godine, gradonačelnik je donio Zaključke o prihvaćanju pokroviteljstva te su s udrugama sklopljeni Ugovori </w:t>
      </w:r>
      <w:r w:rsidRPr="00B12277">
        <w:rPr>
          <w:rFonts w:ascii="Arial" w:eastAsia="Times New Roman" w:hAnsi="Arial" w:cs="Times New Roman"/>
          <w:spacing w:val="-3"/>
          <w:sz w:val="24"/>
          <w:szCs w:val="24"/>
          <w:lang w:eastAsia="hr-HR"/>
        </w:rPr>
        <w:t xml:space="preserve">o izravnoj dodjeli financijskih sredstava udrugama/organizacijama civilnog društva iz Proračuna Grada Ivanić-Grada za provedbu programa Korisnika u </w:t>
      </w:r>
      <w:r w:rsidRPr="00B12277">
        <w:rPr>
          <w:rFonts w:ascii="Arial" w:eastAsia="Times New Roman" w:hAnsi="Arial" w:cs="Times New Roman"/>
          <w:spacing w:val="-3"/>
          <w:sz w:val="24"/>
          <w:szCs w:val="24"/>
          <w:lang w:eastAsia="hr-HR"/>
        </w:rPr>
        <w:lastRenderedPageBreak/>
        <w:t>2025. godini. Temeljem izrađenih naloga, gradonačelnik je donio sljedeće odluke o isplatama:</w:t>
      </w:r>
    </w:p>
    <w:p w14:paraId="56643670" w14:textId="77777777" w:rsidR="00B12277" w:rsidRPr="00B12277" w:rsidRDefault="00B12277" w:rsidP="00B12277">
      <w:pPr>
        <w:widowControl w:val="0"/>
        <w:spacing w:after="0" w:line="240" w:lineRule="auto"/>
        <w:jc w:val="both"/>
        <w:rPr>
          <w:rFonts w:ascii="Arial" w:eastAsia="Times New Roman" w:hAnsi="Arial" w:cs="Times New Roman"/>
          <w:spacing w:val="-3"/>
          <w:sz w:val="24"/>
          <w:szCs w:val="24"/>
          <w:lang w:eastAsia="hr-HR"/>
        </w:rPr>
      </w:pPr>
    </w:p>
    <w:p w14:paraId="745B39F9" w14:textId="5A0BC6AF" w:rsidR="005D19E8" w:rsidRPr="005D19E8" w:rsidRDefault="00B12277" w:rsidP="005D19E8">
      <w:pPr>
        <w:widowControl w:val="0"/>
        <w:spacing w:after="0" w:line="240" w:lineRule="auto"/>
        <w:jc w:val="both"/>
        <w:rPr>
          <w:rFonts w:ascii="Arial" w:eastAsia="Times New Roman" w:hAnsi="Arial" w:cs="Times New Roman"/>
          <w:spacing w:val="-3"/>
          <w:sz w:val="24"/>
          <w:szCs w:val="24"/>
          <w:lang w:eastAsia="hr-HR"/>
        </w:rPr>
      </w:pPr>
      <w:r w:rsidRPr="00B12277">
        <w:rPr>
          <w:rFonts w:ascii="Arial" w:eastAsia="Times New Roman" w:hAnsi="Arial" w:cs="Times New Roman"/>
          <w:noProof/>
          <w:spacing w:val="-3"/>
          <w:sz w:val="24"/>
          <w:szCs w:val="24"/>
          <w:lang w:eastAsia="hr-HR"/>
        </w:rPr>
        <w:drawing>
          <wp:inline distT="0" distB="0" distL="0" distR="0" wp14:anchorId="5241AECB" wp14:editId="09ED2A99">
            <wp:extent cx="6051665" cy="990600"/>
            <wp:effectExtent l="0" t="0" r="6350" b="0"/>
            <wp:docPr id="153873768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59098" cy="991817"/>
                    </a:xfrm>
                    <a:prstGeom prst="rect">
                      <a:avLst/>
                    </a:prstGeom>
                    <a:noFill/>
                    <a:ln>
                      <a:noFill/>
                    </a:ln>
                  </pic:spPr>
                </pic:pic>
              </a:graphicData>
            </a:graphic>
          </wp:inline>
        </w:drawing>
      </w:r>
    </w:p>
    <w:bookmarkEnd w:id="10"/>
    <w:p w14:paraId="1711952A" w14:textId="77777777" w:rsidR="00946059" w:rsidRDefault="00946059" w:rsidP="001340EC">
      <w:pPr>
        <w:spacing w:after="0" w:line="240" w:lineRule="auto"/>
        <w:jc w:val="both"/>
        <w:rPr>
          <w:rFonts w:ascii="Arial" w:eastAsia="Batang" w:hAnsi="Arial" w:cs="Arial"/>
          <w:b/>
          <w:sz w:val="24"/>
          <w:szCs w:val="24"/>
          <w:lang w:eastAsia="hr-HR"/>
        </w:rPr>
      </w:pPr>
    </w:p>
    <w:p w14:paraId="2DD51411" w14:textId="7574A602" w:rsidR="004F7129" w:rsidRPr="00946059" w:rsidRDefault="004F7129" w:rsidP="001340EC">
      <w:pPr>
        <w:spacing w:after="0" w:line="240" w:lineRule="auto"/>
        <w:jc w:val="both"/>
        <w:rPr>
          <w:rFonts w:ascii="Arial" w:eastAsia="Batang" w:hAnsi="Arial" w:cs="Arial"/>
          <w:b/>
          <w:sz w:val="24"/>
          <w:szCs w:val="24"/>
          <w:lang w:eastAsia="hr-HR"/>
        </w:rPr>
      </w:pPr>
      <w:r w:rsidRPr="00946059">
        <w:rPr>
          <w:rFonts w:ascii="Arial" w:eastAsia="Batang" w:hAnsi="Arial" w:cs="Arial"/>
          <w:b/>
          <w:sz w:val="24"/>
          <w:szCs w:val="24"/>
          <w:lang w:eastAsia="hr-HR"/>
        </w:rPr>
        <w:t xml:space="preserve">Udruge umirovljenika </w:t>
      </w:r>
    </w:p>
    <w:p w14:paraId="0071DA98" w14:textId="77777777" w:rsidR="005A73E7" w:rsidRDefault="005A73E7" w:rsidP="005A73E7">
      <w:pPr>
        <w:pStyle w:val="Bezproreda"/>
      </w:pPr>
    </w:p>
    <w:p w14:paraId="3FA438DE" w14:textId="77777777" w:rsidR="00B05238" w:rsidRPr="00B05238" w:rsidRDefault="00B05238" w:rsidP="00B05238">
      <w:pPr>
        <w:jc w:val="both"/>
        <w:rPr>
          <w:rFonts w:ascii="Arial" w:eastAsia="Calibri" w:hAnsi="Arial" w:cs="Arial"/>
          <w:b/>
          <w:color w:val="000000"/>
          <w:sz w:val="24"/>
          <w:szCs w:val="24"/>
          <w:lang w:eastAsia="hr-HR"/>
        </w:rPr>
      </w:pPr>
      <w:r w:rsidRPr="00B05238">
        <w:rPr>
          <w:rFonts w:ascii="Arial" w:eastAsia="Calibri" w:hAnsi="Arial" w:cs="Arial"/>
          <w:spacing w:val="-3"/>
          <w:sz w:val="24"/>
          <w:szCs w:val="24"/>
        </w:rPr>
        <w:t xml:space="preserve">Konačnu raspodjelu sredstava za programe/projekte/manifestacije umirovljeničkih  udruga gradonačelnik je donio, na temelju prijedloga </w:t>
      </w:r>
      <w:r w:rsidRPr="00B05238">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svojim Zaključkom od 5. lipnja 2025. za sljedeće udruge:</w:t>
      </w:r>
    </w:p>
    <w:p w14:paraId="2409E47B"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1. - Gradska udruga umirovljenika Ivanić-Grad……………..17.000,00 EUR</w:t>
      </w:r>
    </w:p>
    <w:p w14:paraId="2A8EFE8E"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color w:val="000000"/>
          <w:sz w:val="24"/>
          <w:szCs w:val="24"/>
          <w:lang w:eastAsia="hr-HR"/>
        </w:rPr>
        <w:t xml:space="preserve">Prijava br. 8. - </w:t>
      </w:r>
      <w:proofErr w:type="spellStart"/>
      <w:r w:rsidRPr="00B05238">
        <w:rPr>
          <w:rFonts w:ascii="Arial" w:eastAsia="Times New Roman" w:hAnsi="Arial" w:cs="Arial"/>
          <w:color w:val="000000"/>
          <w:sz w:val="24"/>
          <w:szCs w:val="24"/>
          <w:lang w:eastAsia="hr-HR"/>
        </w:rPr>
        <w:t>Oldtimer</w:t>
      </w:r>
      <w:proofErr w:type="spellEnd"/>
      <w:r w:rsidRPr="00B05238">
        <w:rPr>
          <w:rFonts w:ascii="Arial" w:eastAsia="Times New Roman" w:hAnsi="Arial" w:cs="Arial"/>
          <w:color w:val="000000"/>
          <w:sz w:val="24"/>
          <w:szCs w:val="24"/>
          <w:lang w:eastAsia="hr-HR"/>
        </w:rPr>
        <w:t xml:space="preserve"> klub Ivanić-Grad………………………………..…2.000,00 EUR</w:t>
      </w:r>
      <w:r w:rsidRPr="00B05238">
        <w:rPr>
          <w:rFonts w:ascii="Arial" w:eastAsia="Times New Roman" w:hAnsi="Arial" w:cs="Arial"/>
          <w:sz w:val="24"/>
          <w:szCs w:val="24"/>
          <w:lang w:eastAsia="hr-HR"/>
        </w:rPr>
        <w:t xml:space="preserve"> </w:t>
      </w:r>
    </w:p>
    <w:p w14:paraId="4AC84615"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 xml:space="preserve">Prijava br. 22. - UDVDR RH PZŽ-Ogranak </w:t>
      </w:r>
      <w:bookmarkStart w:id="11" w:name="_Hlk200023603"/>
      <w:r w:rsidRPr="00B05238">
        <w:rPr>
          <w:rFonts w:ascii="Arial" w:eastAsia="Times New Roman" w:hAnsi="Arial" w:cs="Arial"/>
          <w:sz w:val="24"/>
          <w:szCs w:val="24"/>
          <w:lang w:eastAsia="hr-HR"/>
        </w:rPr>
        <w:t>Ivanić-Grad</w:t>
      </w:r>
      <w:bookmarkEnd w:id="11"/>
      <w:r w:rsidRPr="00B05238">
        <w:rPr>
          <w:rFonts w:ascii="Arial" w:eastAsia="Times New Roman" w:hAnsi="Arial" w:cs="Arial"/>
          <w:sz w:val="24"/>
          <w:szCs w:val="24"/>
          <w:lang w:eastAsia="hr-HR"/>
        </w:rPr>
        <w:t>……………..…...2.200,00 EUR</w:t>
      </w:r>
    </w:p>
    <w:p w14:paraId="00356BD3"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 xml:space="preserve">Prijava br. 23 - Gljivarsko društvo Crveni </w:t>
      </w:r>
      <w:proofErr w:type="spellStart"/>
      <w:r w:rsidRPr="00B05238">
        <w:rPr>
          <w:rFonts w:ascii="Arial" w:eastAsia="Times New Roman" w:hAnsi="Arial" w:cs="Arial"/>
          <w:sz w:val="24"/>
          <w:szCs w:val="24"/>
          <w:lang w:eastAsia="hr-HR"/>
        </w:rPr>
        <w:t>paharček</w:t>
      </w:r>
      <w:proofErr w:type="spellEnd"/>
      <w:r w:rsidRPr="00B05238">
        <w:rPr>
          <w:rFonts w:ascii="Arial" w:eastAsia="Times New Roman" w:hAnsi="Arial" w:cs="Arial"/>
          <w:sz w:val="24"/>
          <w:szCs w:val="24"/>
          <w:lang w:eastAsia="hr-HR"/>
        </w:rPr>
        <w:t xml:space="preserve"> Ivanić-Grad………..2.600,00 EUR</w:t>
      </w:r>
    </w:p>
    <w:p w14:paraId="1C76291D"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25. - Udruga vinogradara i vinara Brenta Ivanić-Grad….……3.000,00 EUR</w:t>
      </w:r>
    </w:p>
    <w:p w14:paraId="7C13FE7F"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27 .- Moto klub No limit, Ivanić-Grad………………………..…1.500,00 EUR</w:t>
      </w:r>
    </w:p>
    <w:p w14:paraId="261748DF"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38. - Karnevalska udruga Žaba Ivanić-Grad ………………....7.200,00 EUR</w:t>
      </w:r>
    </w:p>
    <w:p w14:paraId="66535ADE"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46. - UABA Ivanić-Grad    …………………………………..…..1.500,00 EUR</w:t>
      </w:r>
    </w:p>
    <w:p w14:paraId="26D1D7E8"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 xml:space="preserve">Prijava br. 52. - Udruga umirovljenika i </w:t>
      </w:r>
      <w:proofErr w:type="spellStart"/>
      <w:r w:rsidRPr="00B05238">
        <w:rPr>
          <w:rFonts w:ascii="Arial" w:eastAsia="Times New Roman" w:hAnsi="Arial" w:cs="Arial"/>
          <w:sz w:val="24"/>
          <w:szCs w:val="24"/>
          <w:lang w:eastAsia="hr-HR"/>
        </w:rPr>
        <w:t>građ</w:t>
      </w:r>
      <w:proofErr w:type="spellEnd"/>
      <w:r w:rsidRPr="00B05238">
        <w:rPr>
          <w:rFonts w:ascii="Arial" w:eastAsia="Times New Roman" w:hAnsi="Arial" w:cs="Arial"/>
          <w:sz w:val="24"/>
          <w:szCs w:val="24"/>
          <w:lang w:eastAsia="hr-HR"/>
        </w:rPr>
        <w:t>. Treća dob, Ivanić-Grad.…7.500,00 EUR</w:t>
      </w:r>
    </w:p>
    <w:p w14:paraId="5B54B047"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54. - Udruga umirovljenika Lonja, Ivanić-Grad……………..…1.000,00 EUR</w:t>
      </w:r>
    </w:p>
    <w:p w14:paraId="060D9C69" w14:textId="77777777" w:rsidR="00625158" w:rsidRPr="00625158" w:rsidRDefault="00625158" w:rsidP="00625158">
      <w:pPr>
        <w:spacing w:after="0" w:line="240" w:lineRule="auto"/>
        <w:jc w:val="both"/>
        <w:rPr>
          <w:rFonts w:ascii="Arial" w:eastAsia="Times New Roman" w:hAnsi="Arial" w:cs="Arial"/>
          <w:sz w:val="24"/>
          <w:szCs w:val="24"/>
          <w:lang w:eastAsia="hr-HR"/>
        </w:rPr>
      </w:pPr>
    </w:p>
    <w:p w14:paraId="53362C8E" w14:textId="77777777" w:rsidR="00625158" w:rsidRPr="00625158" w:rsidRDefault="00625158" w:rsidP="00625158">
      <w:pPr>
        <w:widowControl w:val="0"/>
        <w:spacing w:after="0" w:line="240" w:lineRule="auto"/>
        <w:jc w:val="both"/>
        <w:rPr>
          <w:rFonts w:ascii="Arial" w:eastAsia="Times New Roman" w:hAnsi="Arial" w:cs="Arial"/>
          <w:spacing w:val="-3"/>
          <w:sz w:val="24"/>
          <w:szCs w:val="20"/>
          <w:lang w:eastAsia="hr-HR"/>
        </w:rPr>
      </w:pPr>
      <w:r w:rsidRPr="00625158">
        <w:rPr>
          <w:rFonts w:ascii="Arial" w:eastAsia="Times New Roman" w:hAnsi="Arial" w:cs="Arial"/>
          <w:spacing w:val="-3"/>
          <w:sz w:val="24"/>
          <w:szCs w:val="20"/>
          <w:lang w:eastAsia="hr-HR"/>
        </w:rPr>
        <w:t xml:space="preserve">te je temeljem izrađenih naloga, donio sljedeće odluke o isplatama: </w:t>
      </w:r>
    </w:p>
    <w:p w14:paraId="6C2318B7" w14:textId="77777777" w:rsidR="00625158" w:rsidRPr="00625158" w:rsidRDefault="00625158" w:rsidP="00625158">
      <w:pPr>
        <w:widowControl w:val="0"/>
        <w:spacing w:after="0" w:line="240" w:lineRule="auto"/>
        <w:jc w:val="both"/>
        <w:rPr>
          <w:rFonts w:ascii="Arial" w:eastAsia="Times New Roman" w:hAnsi="Arial" w:cs="Arial"/>
          <w:spacing w:val="-3"/>
          <w:sz w:val="24"/>
          <w:szCs w:val="20"/>
          <w:highlight w:val="yellow"/>
          <w:lang w:eastAsia="hr-HR"/>
        </w:rPr>
      </w:pPr>
    </w:p>
    <w:p w14:paraId="2309895C" w14:textId="2AAA067F" w:rsidR="00625158" w:rsidRPr="00683F5A" w:rsidRDefault="00B05238" w:rsidP="00683F5A">
      <w:pPr>
        <w:spacing w:after="0" w:line="240" w:lineRule="auto"/>
        <w:jc w:val="both"/>
        <w:rPr>
          <w:rFonts w:ascii="Arial" w:eastAsia="Times New Roman" w:hAnsi="Arial" w:cs="Arial"/>
          <w:b/>
          <w:color w:val="FF0000"/>
          <w:spacing w:val="-3"/>
          <w:sz w:val="24"/>
          <w:szCs w:val="20"/>
          <w:lang w:eastAsia="hr-HR"/>
        </w:rPr>
      </w:pPr>
      <w:r w:rsidRPr="00B05238">
        <w:rPr>
          <w:rFonts w:ascii="Arial" w:eastAsia="Batang" w:hAnsi="Arial" w:cs="Arial"/>
          <w:noProof/>
          <w:spacing w:val="-3"/>
          <w:sz w:val="24"/>
          <w:szCs w:val="24"/>
          <w:lang w:eastAsia="ko-KR"/>
        </w:rPr>
        <w:drawing>
          <wp:inline distT="0" distB="0" distL="0" distR="0" wp14:anchorId="1447A01A" wp14:editId="6DF6A878">
            <wp:extent cx="5200650" cy="1790700"/>
            <wp:effectExtent l="0" t="0" r="0" b="0"/>
            <wp:docPr id="129950660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00650" cy="1790700"/>
                    </a:xfrm>
                    <a:prstGeom prst="rect">
                      <a:avLst/>
                    </a:prstGeom>
                    <a:noFill/>
                    <a:ln>
                      <a:noFill/>
                    </a:ln>
                  </pic:spPr>
                </pic:pic>
              </a:graphicData>
            </a:graphic>
          </wp:inline>
        </w:drawing>
      </w:r>
    </w:p>
    <w:p w14:paraId="5F87BECE" w14:textId="77777777" w:rsidR="007B6D02" w:rsidRDefault="007B6D02" w:rsidP="00625158">
      <w:pPr>
        <w:spacing w:line="256" w:lineRule="auto"/>
        <w:jc w:val="both"/>
        <w:rPr>
          <w:rFonts w:ascii="Arial" w:eastAsia="Times New Roman" w:hAnsi="Arial" w:cs="Arial"/>
          <w:b/>
          <w:spacing w:val="-3"/>
          <w:sz w:val="24"/>
          <w:szCs w:val="20"/>
          <w:lang w:eastAsia="hr-HR"/>
        </w:rPr>
      </w:pPr>
    </w:p>
    <w:p w14:paraId="233CAF21" w14:textId="2B6868C3" w:rsidR="00625158" w:rsidRDefault="004F7129" w:rsidP="00625158">
      <w:pPr>
        <w:spacing w:line="256" w:lineRule="auto"/>
        <w:jc w:val="both"/>
        <w:rPr>
          <w:rFonts w:ascii="Arial" w:eastAsia="Calibri" w:hAnsi="Arial" w:cs="Arial"/>
          <w:spacing w:val="-3"/>
          <w:sz w:val="24"/>
          <w:szCs w:val="24"/>
        </w:rPr>
      </w:pPr>
      <w:r w:rsidRPr="001F686D">
        <w:rPr>
          <w:rFonts w:ascii="Arial" w:eastAsia="Times New Roman" w:hAnsi="Arial" w:cs="Arial"/>
          <w:b/>
          <w:spacing w:val="-3"/>
          <w:sz w:val="24"/>
          <w:szCs w:val="20"/>
          <w:lang w:eastAsia="hr-HR"/>
        </w:rPr>
        <w:t>Udruge za promicanje zdravstveno-socijalnih programa</w:t>
      </w:r>
      <w:r w:rsidRPr="001F686D">
        <w:rPr>
          <w:rFonts w:ascii="Arial" w:eastAsia="Calibri" w:hAnsi="Arial" w:cs="Arial"/>
          <w:spacing w:val="-3"/>
          <w:sz w:val="24"/>
          <w:szCs w:val="24"/>
        </w:rPr>
        <w:t xml:space="preserve"> </w:t>
      </w:r>
    </w:p>
    <w:p w14:paraId="46F54866" w14:textId="77777777" w:rsidR="00A5583F" w:rsidRPr="00A5583F" w:rsidRDefault="00A5583F" w:rsidP="007B6D02">
      <w:pPr>
        <w:jc w:val="both"/>
        <w:rPr>
          <w:rFonts w:ascii="Arial" w:eastAsia="Calibri" w:hAnsi="Arial" w:cs="Arial"/>
          <w:b/>
          <w:color w:val="000000"/>
          <w:sz w:val="24"/>
          <w:szCs w:val="24"/>
          <w:lang w:eastAsia="hr-HR"/>
        </w:rPr>
      </w:pPr>
      <w:r w:rsidRPr="00A5583F">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A5583F">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godinu, svojim Zaključkom od 5. lipnja 2025. godine za sljedeće udruge:</w:t>
      </w:r>
    </w:p>
    <w:p w14:paraId="4AE75C34" w14:textId="77777777" w:rsidR="00A5583F" w:rsidRPr="00A5583F" w:rsidRDefault="00A5583F" w:rsidP="00A5583F">
      <w:pPr>
        <w:spacing w:after="0" w:line="240" w:lineRule="auto"/>
        <w:jc w:val="both"/>
        <w:rPr>
          <w:rFonts w:ascii="Arial" w:eastAsia="Times New Roman" w:hAnsi="Arial" w:cs="Arial"/>
          <w:sz w:val="24"/>
          <w:szCs w:val="24"/>
          <w:lang w:eastAsia="hr-HR"/>
        </w:rPr>
      </w:pPr>
      <w:r w:rsidRPr="00A5583F">
        <w:rPr>
          <w:rFonts w:ascii="Arial" w:eastAsia="Times New Roman" w:hAnsi="Arial" w:cs="Arial"/>
          <w:sz w:val="24"/>
          <w:szCs w:val="24"/>
          <w:lang w:eastAsia="hr-HR"/>
        </w:rPr>
        <w:lastRenderedPageBreak/>
        <w:t>Prijava br. 6. - Udruga slijepih Zagreb……………………………………1.000,00 EUR</w:t>
      </w:r>
    </w:p>
    <w:p w14:paraId="28C906FE" w14:textId="77777777" w:rsidR="00A5583F" w:rsidRPr="00A5583F" w:rsidRDefault="00A5583F" w:rsidP="00A5583F">
      <w:pPr>
        <w:spacing w:after="0" w:line="240" w:lineRule="auto"/>
        <w:jc w:val="both"/>
        <w:rPr>
          <w:rFonts w:ascii="Arial" w:eastAsia="Times New Roman" w:hAnsi="Arial" w:cs="Arial"/>
          <w:sz w:val="24"/>
          <w:szCs w:val="24"/>
          <w:lang w:eastAsia="hr-HR"/>
        </w:rPr>
      </w:pPr>
      <w:r w:rsidRPr="00A5583F">
        <w:rPr>
          <w:rFonts w:ascii="Arial" w:eastAsia="Times New Roman" w:hAnsi="Arial" w:cs="Arial"/>
          <w:color w:val="000000"/>
          <w:sz w:val="24"/>
          <w:szCs w:val="24"/>
          <w:lang w:eastAsia="hr-HR"/>
        </w:rPr>
        <w:t>Prijava br. 7. - Udruga Mali princ, Ivanić-Grad…………………………18.000,00 EUR</w:t>
      </w:r>
    </w:p>
    <w:p w14:paraId="431DF86B" w14:textId="77777777" w:rsidR="00A5583F" w:rsidRPr="00A5583F" w:rsidRDefault="00A5583F" w:rsidP="00A5583F">
      <w:pPr>
        <w:widowControl w:val="0"/>
        <w:spacing w:after="0" w:line="240" w:lineRule="auto"/>
        <w:ind w:left="-180"/>
        <w:jc w:val="both"/>
        <w:rPr>
          <w:rFonts w:ascii="Arial" w:eastAsia="Times New Roman" w:hAnsi="Arial" w:cs="Arial"/>
          <w:spacing w:val="-3"/>
          <w:sz w:val="24"/>
          <w:szCs w:val="24"/>
          <w:lang w:eastAsia="hr-HR"/>
        </w:rPr>
      </w:pPr>
    </w:p>
    <w:p w14:paraId="6FCFF8E9" w14:textId="77777777" w:rsidR="00A5583F" w:rsidRPr="00A5583F" w:rsidRDefault="00A5583F" w:rsidP="007B6D02">
      <w:pPr>
        <w:widowControl w:val="0"/>
        <w:spacing w:after="0" w:line="240" w:lineRule="auto"/>
        <w:jc w:val="both"/>
        <w:rPr>
          <w:rFonts w:ascii="Arial" w:eastAsia="Times New Roman" w:hAnsi="Arial" w:cs="Arial"/>
          <w:spacing w:val="-3"/>
          <w:sz w:val="24"/>
          <w:szCs w:val="24"/>
          <w:lang w:eastAsia="hr-HR"/>
        </w:rPr>
      </w:pPr>
      <w:r w:rsidRPr="00A5583F">
        <w:rPr>
          <w:rFonts w:ascii="Arial" w:eastAsia="Batang" w:hAnsi="Arial" w:cs="Arial"/>
          <w:spacing w:val="-3"/>
          <w:sz w:val="24"/>
          <w:szCs w:val="24"/>
          <w:lang w:eastAsia="ko-KR"/>
        </w:rPr>
        <w:t xml:space="preserve">S obzirom da nije bilo zaprimljenih zahtjeva, u predmetnom razdoblju nije bilo isplata sredstava udrugama </w:t>
      </w:r>
      <w:r w:rsidRPr="00A5583F">
        <w:rPr>
          <w:rFonts w:ascii="Arial" w:eastAsia="Times New Roman" w:hAnsi="Arial" w:cs="Arial"/>
          <w:spacing w:val="-3"/>
          <w:sz w:val="24"/>
          <w:szCs w:val="24"/>
          <w:lang w:eastAsia="hr-HR"/>
        </w:rPr>
        <w:t>za zdravstveno-socijalne programe udruga.</w:t>
      </w:r>
    </w:p>
    <w:p w14:paraId="3C3A3117" w14:textId="77777777" w:rsidR="00683F5A" w:rsidRPr="00683F5A" w:rsidRDefault="00683F5A" w:rsidP="00683F5A">
      <w:pPr>
        <w:spacing w:after="0" w:line="240" w:lineRule="auto"/>
        <w:jc w:val="both"/>
        <w:rPr>
          <w:rFonts w:ascii="Arial" w:eastAsia="Batang" w:hAnsi="Arial" w:cs="Arial"/>
          <w:b/>
          <w:color w:val="000000"/>
          <w:sz w:val="24"/>
          <w:szCs w:val="24"/>
          <w:lang w:eastAsia="hr-HR"/>
        </w:rPr>
      </w:pPr>
    </w:p>
    <w:p w14:paraId="7468E245" w14:textId="5567706A" w:rsidR="004F7129" w:rsidRPr="00625158" w:rsidRDefault="004F7129" w:rsidP="00625158">
      <w:pPr>
        <w:spacing w:line="256" w:lineRule="auto"/>
        <w:jc w:val="both"/>
        <w:rPr>
          <w:rFonts w:ascii="Arial" w:eastAsia="Calibri" w:hAnsi="Arial" w:cs="Arial"/>
          <w:spacing w:val="-3"/>
          <w:sz w:val="24"/>
          <w:szCs w:val="24"/>
        </w:rPr>
      </w:pPr>
      <w:r w:rsidRPr="001F686D">
        <w:rPr>
          <w:rFonts w:ascii="Arial" w:eastAsia="Times New Roman" w:hAnsi="Arial" w:cs="Arial"/>
          <w:b/>
          <w:sz w:val="24"/>
          <w:szCs w:val="24"/>
          <w:lang w:eastAsia="hr-HR"/>
        </w:rPr>
        <w:t>Sportske manifestacije od interesa za Grad Ivanić-Grad</w:t>
      </w:r>
    </w:p>
    <w:p w14:paraId="50F5225D" w14:textId="7C05872D" w:rsidR="007B6D02" w:rsidRPr="007B6D02" w:rsidRDefault="007B6D02" w:rsidP="007B6D02">
      <w:pPr>
        <w:jc w:val="both"/>
        <w:rPr>
          <w:rFonts w:ascii="Arial" w:eastAsia="Calibri" w:hAnsi="Arial" w:cs="Arial"/>
          <w:b/>
          <w:color w:val="000000"/>
          <w:sz w:val="24"/>
          <w:szCs w:val="24"/>
          <w:lang w:eastAsia="hr-HR"/>
        </w:rPr>
      </w:pPr>
      <w:r w:rsidRPr="007B6D02">
        <w:rPr>
          <w:rFonts w:ascii="Arial" w:eastAsia="Calibri" w:hAnsi="Arial" w:cs="Arial"/>
          <w:spacing w:val="-3"/>
          <w:sz w:val="24"/>
          <w:szCs w:val="24"/>
        </w:rPr>
        <w:t>Konačnu raspodjelu sredstava za programe/projekte/manifestacije udruga iz područja sporta</w:t>
      </w:r>
      <w:r>
        <w:rPr>
          <w:rFonts w:ascii="Arial" w:eastAsia="Calibri" w:hAnsi="Arial" w:cs="Arial"/>
          <w:spacing w:val="-3"/>
          <w:sz w:val="24"/>
          <w:szCs w:val="24"/>
        </w:rPr>
        <w:t xml:space="preserve"> </w:t>
      </w:r>
      <w:r w:rsidRPr="007B6D02">
        <w:rPr>
          <w:rFonts w:ascii="Arial" w:eastAsia="Calibri" w:hAnsi="Arial" w:cs="Arial"/>
          <w:spacing w:val="-3"/>
          <w:sz w:val="24"/>
          <w:szCs w:val="24"/>
        </w:rPr>
        <w:t>-</w:t>
      </w:r>
      <w:r>
        <w:rPr>
          <w:rFonts w:ascii="Arial" w:eastAsia="Calibri" w:hAnsi="Arial" w:cs="Arial"/>
          <w:spacing w:val="-3"/>
          <w:sz w:val="24"/>
          <w:szCs w:val="24"/>
        </w:rPr>
        <w:t xml:space="preserve"> </w:t>
      </w:r>
      <w:r w:rsidRPr="007B6D02">
        <w:rPr>
          <w:rFonts w:ascii="Arial" w:eastAsia="Calibri" w:hAnsi="Arial" w:cs="Arial"/>
          <w:spacing w:val="-3"/>
          <w:sz w:val="24"/>
          <w:szCs w:val="24"/>
        </w:rPr>
        <w:t xml:space="preserve">sportske manifestacije od interesa za Grad Ivanić-Grad, gradonačelnik je donio, na temelju prijedloga </w:t>
      </w:r>
      <w:r w:rsidRPr="007B6D02">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svojim Zaključkom od 5. lipnja 2025. godine za sljedeće udruge:</w:t>
      </w:r>
    </w:p>
    <w:p w14:paraId="673429B1" w14:textId="77777777" w:rsidR="007B6D02" w:rsidRPr="007B6D02" w:rsidRDefault="007B6D02" w:rsidP="007B6D02">
      <w:pPr>
        <w:spacing w:after="0" w:line="240" w:lineRule="auto"/>
        <w:rPr>
          <w:rFonts w:ascii="Arial" w:eastAsia="Times New Roman" w:hAnsi="Arial" w:cs="Arial"/>
          <w:sz w:val="24"/>
          <w:szCs w:val="24"/>
          <w:lang w:eastAsia="hr-HR"/>
        </w:rPr>
      </w:pPr>
      <w:r w:rsidRPr="007B6D02">
        <w:rPr>
          <w:rFonts w:ascii="Arial" w:eastAsia="Times New Roman" w:hAnsi="Arial" w:cs="Arial"/>
          <w:sz w:val="24"/>
          <w:szCs w:val="24"/>
          <w:lang w:eastAsia="hr-HR"/>
        </w:rPr>
        <w:t>Prijava br. 12. - Biciklistički klub Ivanić, Ivanić-Grad……………………2.600,00 EUR</w:t>
      </w:r>
    </w:p>
    <w:p w14:paraId="57305852" w14:textId="77777777" w:rsidR="007B6D02" w:rsidRPr="007B6D02" w:rsidRDefault="007B6D02" w:rsidP="007B6D02">
      <w:pPr>
        <w:spacing w:after="0" w:line="240" w:lineRule="auto"/>
        <w:rPr>
          <w:rFonts w:ascii="Arial" w:eastAsia="Times New Roman" w:hAnsi="Arial" w:cs="Arial"/>
          <w:sz w:val="24"/>
          <w:szCs w:val="24"/>
          <w:lang w:eastAsia="hr-HR"/>
        </w:rPr>
      </w:pPr>
      <w:r w:rsidRPr="007B6D02">
        <w:rPr>
          <w:rFonts w:ascii="Arial" w:eastAsia="Times New Roman" w:hAnsi="Arial" w:cs="Arial"/>
          <w:sz w:val="24"/>
          <w:szCs w:val="24"/>
          <w:lang w:eastAsia="hr-HR"/>
        </w:rPr>
        <w:t>Prijava br. 30. - UŠR Lonja, Ivanić-Grad…………………………………2.400,00 EUR</w:t>
      </w:r>
    </w:p>
    <w:p w14:paraId="74B926A4" w14:textId="77777777" w:rsidR="007B6D02" w:rsidRPr="007B6D02" w:rsidRDefault="007B6D02" w:rsidP="007B6D02">
      <w:pPr>
        <w:spacing w:after="0" w:line="240" w:lineRule="auto"/>
        <w:rPr>
          <w:rFonts w:ascii="Arial" w:eastAsia="Times New Roman" w:hAnsi="Arial" w:cs="Arial"/>
          <w:bCs/>
          <w:sz w:val="24"/>
          <w:szCs w:val="24"/>
          <w:lang w:eastAsia="hr-HR"/>
        </w:rPr>
      </w:pPr>
      <w:r w:rsidRPr="007B6D02">
        <w:rPr>
          <w:rFonts w:ascii="Arial" w:eastAsia="Times New Roman" w:hAnsi="Arial" w:cs="Arial"/>
          <w:bCs/>
          <w:sz w:val="24"/>
          <w:szCs w:val="24"/>
          <w:lang w:eastAsia="hr-HR"/>
        </w:rPr>
        <w:t>Prijava br. 50. - Športski klub Ivanić, Ivanić-Grad……………………… 1.000,00 EUR</w:t>
      </w:r>
    </w:p>
    <w:p w14:paraId="4E84D431" w14:textId="77777777" w:rsidR="001F686D" w:rsidRDefault="001F686D" w:rsidP="004F7129">
      <w:pPr>
        <w:widowControl w:val="0"/>
        <w:spacing w:after="0" w:line="240" w:lineRule="auto"/>
        <w:jc w:val="both"/>
        <w:rPr>
          <w:rFonts w:ascii="Arial" w:eastAsia="Times New Roman" w:hAnsi="Arial" w:cs="Arial"/>
          <w:b/>
          <w:color w:val="FF0000"/>
          <w:sz w:val="24"/>
          <w:szCs w:val="24"/>
          <w:lang w:eastAsia="hr-HR"/>
        </w:rPr>
      </w:pPr>
    </w:p>
    <w:p w14:paraId="1F189E68" w14:textId="77777777" w:rsidR="007B6D02" w:rsidRPr="007B6D02" w:rsidRDefault="007B6D02" w:rsidP="007B6D02">
      <w:pPr>
        <w:widowControl w:val="0"/>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S obzirom da nije bilo zaprimljenih zahtjeva, u predmetnom razdoblju nije bilo isplata sredstava udrugama za sportske manifestacije od interesa za Grad Ivanić-Grad.</w:t>
      </w:r>
    </w:p>
    <w:p w14:paraId="3B639D9B" w14:textId="77777777" w:rsidR="007B6D02" w:rsidRPr="001340EC" w:rsidRDefault="007B6D02" w:rsidP="004F7129">
      <w:pPr>
        <w:widowControl w:val="0"/>
        <w:spacing w:after="0" w:line="240" w:lineRule="auto"/>
        <w:jc w:val="both"/>
        <w:rPr>
          <w:rFonts w:ascii="Arial" w:eastAsia="Times New Roman" w:hAnsi="Arial" w:cs="Arial"/>
          <w:b/>
          <w:color w:val="FF0000"/>
          <w:sz w:val="24"/>
          <w:szCs w:val="24"/>
          <w:lang w:eastAsia="hr-HR"/>
        </w:rPr>
      </w:pPr>
    </w:p>
    <w:p w14:paraId="16060045" w14:textId="7573E293" w:rsidR="004F7129" w:rsidRPr="001F686D" w:rsidRDefault="004F7129" w:rsidP="004F7129">
      <w:pPr>
        <w:widowControl w:val="0"/>
        <w:spacing w:after="0" w:line="240" w:lineRule="auto"/>
        <w:jc w:val="both"/>
        <w:rPr>
          <w:rFonts w:ascii="Arial" w:eastAsia="Times New Roman" w:hAnsi="Arial" w:cs="Arial"/>
          <w:b/>
          <w:sz w:val="24"/>
          <w:szCs w:val="24"/>
          <w:lang w:eastAsia="hr-HR"/>
        </w:rPr>
      </w:pPr>
      <w:r w:rsidRPr="001F686D">
        <w:rPr>
          <w:rFonts w:ascii="Arial" w:eastAsia="Times New Roman" w:hAnsi="Arial" w:cs="Arial"/>
          <w:b/>
          <w:sz w:val="24"/>
          <w:szCs w:val="24"/>
          <w:lang w:eastAsia="hr-HR"/>
        </w:rPr>
        <w:t>Sportske manifestacije i natjecanja mladih</w:t>
      </w:r>
    </w:p>
    <w:p w14:paraId="3F237AD9" w14:textId="77777777" w:rsidR="00644513" w:rsidRDefault="00644513" w:rsidP="00644513">
      <w:pPr>
        <w:pStyle w:val="Bezproreda"/>
      </w:pPr>
    </w:p>
    <w:p w14:paraId="4574C7A1" w14:textId="77777777" w:rsidR="007B6D02" w:rsidRPr="007B6D02" w:rsidRDefault="007B6D02" w:rsidP="007B6D02">
      <w:pPr>
        <w:rPr>
          <w:rFonts w:ascii="Arial" w:eastAsia="Calibri" w:hAnsi="Arial" w:cs="Arial"/>
          <w:bCs/>
          <w:spacing w:val="-3"/>
          <w:sz w:val="24"/>
          <w:szCs w:val="24"/>
        </w:rPr>
      </w:pPr>
      <w:r w:rsidRPr="007B6D02">
        <w:rPr>
          <w:rFonts w:ascii="Arial" w:eastAsia="Calibri" w:hAnsi="Arial" w:cs="Arial"/>
          <w:spacing w:val="-3"/>
          <w:sz w:val="24"/>
          <w:szCs w:val="24"/>
        </w:rPr>
        <w:t>Konačnu raspodjelu sredstava za programe/projekte/manifestacije udruga iz područja sporta -</w:t>
      </w:r>
      <w:r w:rsidRPr="007B6D02">
        <w:rPr>
          <w:rFonts w:ascii="Arial" w:eastAsia="Calibri" w:hAnsi="Arial" w:cs="Arial"/>
          <w:b/>
          <w:color w:val="000000"/>
          <w:sz w:val="24"/>
          <w:szCs w:val="24"/>
        </w:rPr>
        <w:t xml:space="preserve"> </w:t>
      </w:r>
      <w:r w:rsidRPr="007B6D02">
        <w:rPr>
          <w:rFonts w:ascii="Arial" w:eastAsia="Calibri" w:hAnsi="Arial" w:cs="Arial"/>
          <w:spacing w:val="-3"/>
          <w:sz w:val="24"/>
          <w:szCs w:val="24"/>
        </w:rPr>
        <w:t xml:space="preserve">sportske manifestacije i natjecanja mladih, gradonačelnik je donio, na temelju prijedloga </w:t>
      </w:r>
      <w:r w:rsidRPr="007B6D02">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svojim Zaključkom od 5. lipnja 2025. godine:</w:t>
      </w:r>
    </w:p>
    <w:p w14:paraId="2C1B4B53"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Prijava br. 13. - Konjički klub Čazma, Čazma ……………………………700,00 EUR</w:t>
      </w:r>
    </w:p>
    <w:p w14:paraId="2E256ED8" w14:textId="77777777" w:rsidR="007B6D02" w:rsidRPr="007B6D02" w:rsidRDefault="007B6D02" w:rsidP="007B6D02">
      <w:pPr>
        <w:spacing w:after="0" w:line="240" w:lineRule="auto"/>
        <w:jc w:val="both"/>
        <w:rPr>
          <w:rFonts w:ascii="Arial" w:eastAsia="Times New Roman" w:hAnsi="Arial" w:cs="Arial"/>
          <w:bCs/>
          <w:sz w:val="24"/>
          <w:szCs w:val="24"/>
          <w:lang w:eastAsia="hr-HR"/>
        </w:rPr>
      </w:pPr>
      <w:bookmarkStart w:id="12" w:name="_Hlk200018237"/>
      <w:r w:rsidRPr="007B6D02">
        <w:rPr>
          <w:rFonts w:ascii="Arial" w:eastAsia="Times New Roman" w:hAnsi="Arial" w:cs="Arial"/>
          <w:bCs/>
          <w:sz w:val="24"/>
          <w:szCs w:val="24"/>
          <w:lang w:eastAsia="hr-HR"/>
        </w:rPr>
        <w:t xml:space="preserve">Prijava br. 15. - David </w:t>
      </w:r>
      <w:proofErr w:type="spellStart"/>
      <w:r w:rsidRPr="007B6D02">
        <w:rPr>
          <w:rFonts w:ascii="Arial" w:eastAsia="Times New Roman" w:hAnsi="Arial" w:cs="Arial"/>
          <w:bCs/>
          <w:sz w:val="24"/>
          <w:szCs w:val="24"/>
          <w:lang w:eastAsia="hr-HR"/>
        </w:rPr>
        <w:t>Petanjek</w:t>
      </w:r>
      <w:proofErr w:type="spellEnd"/>
      <w:r w:rsidRPr="007B6D02">
        <w:rPr>
          <w:rFonts w:ascii="Arial" w:eastAsia="Times New Roman" w:hAnsi="Arial" w:cs="Arial"/>
          <w:bCs/>
          <w:sz w:val="24"/>
          <w:szCs w:val="24"/>
          <w:lang w:eastAsia="hr-HR"/>
        </w:rPr>
        <w:t>, Ivanić-Grad……………………………..700,00 EUR</w:t>
      </w:r>
    </w:p>
    <w:bookmarkEnd w:id="12"/>
    <w:p w14:paraId="6D1A1714"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Prijava br. 20. - Karate klub Mladost, Ivanić-Grad……………………...2.500,00 EUR</w:t>
      </w:r>
    </w:p>
    <w:p w14:paraId="1CF44677"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 xml:space="preserve">Prijava br. 26. - Tihomir </w:t>
      </w:r>
      <w:proofErr w:type="spellStart"/>
      <w:r w:rsidRPr="007B6D02">
        <w:rPr>
          <w:rFonts w:ascii="Arial" w:eastAsia="Times New Roman" w:hAnsi="Arial" w:cs="Arial"/>
          <w:bCs/>
          <w:sz w:val="24"/>
          <w:szCs w:val="24"/>
          <w:lang w:eastAsia="hr-HR"/>
        </w:rPr>
        <w:t>Golner</w:t>
      </w:r>
      <w:proofErr w:type="spellEnd"/>
      <w:r w:rsidRPr="007B6D02">
        <w:rPr>
          <w:rFonts w:ascii="Arial" w:eastAsia="Times New Roman" w:hAnsi="Arial" w:cs="Arial"/>
          <w:bCs/>
          <w:sz w:val="24"/>
          <w:szCs w:val="24"/>
          <w:lang w:eastAsia="hr-HR"/>
        </w:rPr>
        <w:t>, Ivanić-Grad………………………………700,00 EUR</w:t>
      </w:r>
    </w:p>
    <w:p w14:paraId="624001CB"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 xml:space="preserve">Prijava br. 28. - Univerzalna škola sporta Mali prvaci, Dugo Selo….......700,00 EUR </w:t>
      </w:r>
    </w:p>
    <w:p w14:paraId="4C91BC49"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 xml:space="preserve">Prijava br. 43. - Lovro </w:t>
      </w:r>
      <w:proofErr w:type="spellStart"/>
      <w:r w:rsidRPr="007B6D02">
        <w:rPr>
          <w:rFonts w:ascii="Arial" w:eastAsia="Times New Roman" w:hAnsi="Arial" w:cs="Arial"/>
          <w:bCs/>
          <w:sz w:val="24"/>
          <w:szCs w:val="24"/>
          <w:lang w:eastAsia="hr-HR"/>
        </w:rPr>
        <w:t>Počuč</w:t>
      </w:r>
      <w:proofErr w:type="spellEnd"/>
      <w:r w:rsidRPr="007B6D02">
        <w:rPr>
          <w:rFonts w:ascii="Arial" w:eastAsia="Times New Roman" w:hAnsi="Arial" w:cs="Arial"/>
          <w:bCs/>
          <w:sz w:val="24"/>
          <w:szCs w:val="24"/>
          <w:lang w:eastAsia="hr-HR"/>
        </w:rPr>
        <w:t>, Ivanić-Grad…………………………………700,00 EUR</w:t>
      </w:r>
    </w:p>
    <w:p w14:paraId="0DF119CF" w14:textId="77777777" w:rsidR="007B6D02" w:rsidRPr="007B6D02" w:rsidRDefault="007B6D02" w:rsidP="007B6D02">
      <w:pPr>
        <w:widowControl w:val="0"/>
        <w:spacing w:after="0" w:line="240" w:lineRule="auto"/>
        <w:jc w:val="both"/>
        <w:rPr>
          <w:rFonts w:ascii="Arial" w:eastAsia="Times New Roman" w:hAnsi="Arial" w:cs="Arial"/>
          <w:spacing w:val="-3"/>
          <w:sz w:val="24"/>
          <w:szCs w:val="20"/>
          <w:lang w:eastAsia="hr-HR"/>
        </w:rPr>
      </w:pPr>
    </w:p>
    <w:p w14:paraId="7577D324" w14:textId="77777777" w:rsidR="007B6D02" w:rsidRPr="007B6D02" w:rsidRDefault="007B6D02" w:rsidP="007B6D02">
      <w:pPr>
        <w:spacing w:after="0" w:line="240" w:lineRule="auto"/>
        <w:rPr>
          <w:rFonts w:ascii="Arial" w:eastAsia="Batang" w:hAnsi="Arial" w:cs="Arial"/>
          <w:spacing w:val="-3"/>
          <w:sz w:val="24"/>
          <w:szCs w:val="24"/>
          <w:lang w:eastAsia="ko-KR"/>
        </w:rPr>
      </w:pPr>
      <w:r w:rsidRPr="007B6D02">
        <w:rPr>
          <w:rFonts w:ascii="Arial" w:eastAsia="Batang" w:hAnsi="Arial" w:cs="Arial"/>
          <w:spacing w:val="-3"/>
          <w:sz w:val="24"/>
          <w:szCs w:val="24"/>
          <w:lang w:eastAsia="ko-KR"/>
        </w:rPr>
        <w:t>S obzirom da nije bilo zaprimljenih zahtjeva, u predmetnom razdoblju nije bilo isplata udrugama koje organiziraju sportske manifestacije i natjecanja mladih.</w:t>
      </w:r>
    </w:p>
    <w:p w14:paraId="2829DFD3" w14:textId="0634351F" w:rsidR="003C077D" w:rsidRDefault="003C077D" w:rsidP="003C077D">
      <w:pPr>
        <w:spacing w:after="0" w:line="240" w:lineRule="auto"/>
        <w:jc w:val="both"/>
        <w:rPr>
          <w:rFonts w:ascii="Arial" w:eastAsia="Times New Roman" w:hAnsi="Arial" w:cs="Arial"/>
          <w:b/>
          <w:spacing w:val="-3"/>
          <w:sz w:val="24"/>
          <w:szCs w:val="20"/>
          <w:lang w:eastAsia="hr-HR"/>
        </w:rPr>
      </w:pPr>
    </w:p>
    <w:p w14:paraId="3D54BBC4" w14:textId="56B586D8" w:rsidR="00321D0F" w:rsidRPr="00321D0F" w:rsidRDefault="00321D0F" w:rsidP="004B7262">
      <w:pPr>
        <w:spacing w:after="0" w:line="240" w:lineRule="auto"/>
        <w:jc w:val="both"/>
        <w:rPr>
          <w:rFonts w:ascii="Arial" w:eastAsia="Times New Roman" w:hAnsi="Arial" w:cs="Arial"/>
          <w:b/>
          <w:spacing w:val="-3"/>
          <w:sz w:val="24"/>
          <w:szCs w:val="20"/>
          <w:lang w:eastAsia="hr-HR"/>
        </w:rPr>
      </w:pPr>
      <w:r w:rsidRPr="00321D0F">
        <w:rPr>
          <w:rFonts w:ascii="Arial" w:eastAsia="Times New Roman" w:hAnsi="Arial" w:cs="Arial"/>
          <w:b/>
          <w:spacing w:val="-3"/>
          <w:sz w:val="24"/>
          <w:szCs w:val="20"/>
          <w:lang w:eastAsia="hr-HR"/>
        </w:rPr>
        <w:t>Udruge u kulturi</w:t>
      </w:r>
    </w:p>
    <w:p w14:paraId="76B41109" w14:textId="77777777" w:rsidR="00321D0F" w:rsidRPr="00321D0F" w:rsidRDefault="00321D0F" w:rsidP="00321D0F">
      <w:pPr>
        <w:spacing w:after="0" w:line="240" w:lineRule="auto"/>
        <w:jc w:val="both"/>
        <w:rPr>
          <w:rFonts w:ascii="Arial" w:eastAsia="Times New Roman" w:hAnsi="Arial" w:cs="Arial"/>
          <w:spacing w:val="-3"/>
          <w:sz w:val="24"/>
          <w:szCs w:val="20"/>
          <w:lang w:eastAsia="hr-HR"/>
        </w:rPr>
      </w:pPr>
    </w:p>
    <w:p w14:paraId="20BC062B" w14:textId="77777777" w:rsidR="007B6D02" w:rsidRPr="007B6D02" w:rsidRDefault="007B6D02" w:rsidP="007B6D02">
      <w:pPr>
        <w:spacing w:after="0" w:line="240" w:lineRule="auto"/>
        <w:jc w:val="both"/>
        <w:rPr>
          <w:rFonts w:ascii="Arial" w:eastAsia="Times New Roman" w:hAnsi="Arial" w:cs="Arial"/>
          <w:spacing w:val="-3"/>
          <w:sz w:val="24"/>
          <w:szCs w:val="20"/>
          <w:lang w:eastAsia="hr-HR"/>
        </w:rPr>
      </w:pPr>
      <w:r w:rsidRPr="007B6D02">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7B6D02">
        <w:rPr>
          <w:rFonts w:ascii="Arial" w:eastAsia="Times New Roman" w:hAnsi="Arial" w:cs="Arial"/>
          <w:bCs/>
          <w:spacing w:val="-3"/>
          <w:sz w:val="24"/>
          <w:szCs w:val="20"/>
          <w:lang w:eastAsia="hr-HR"/>
        </w:rPr>
        <w:t xml:space="preserve">  kojeg je Kulturno vijeće Grada Ivanić-Grada utvrdilo na 7. sjednici održanoj 30. travnja 2025.,</w:t>
      </w:r>
      <w:r w:rsidRPr="007B6D02">
        <w:rPr>
          <w:rFonts w:ascii="Arial" w:eastAsia="Times New Roman" w:hAnsi="Arial" w:cs="Arial"/>
          <w:spacing w:val="-3"/>
          <w:sz w:val="24"/>
          <w:szCs w:val="20"/>
          <w:lang w:eastAsia="hr-HR"/>
        </w:rPr>
        <w:t xml:space="preserve"> svojom Odlukom o dodjeli financijskih sredstava iz Proračuna Grada Ivanić-Grada za 2025. godinu temeljem Javnog poziva za </w:t>
      </w:r>
      <w:r w:rsidRPr="007B6D02">
        <w:rPr>
          <w:rFonts w:ascii="Arial" w:eastAsia="Times New Roman" w:hAnsi="Arial" w:cs="Arial"/>
          <w:bCs/>
          <w:spacing w:val="-3"/>
          <w:sz w:val="24"/>
          <w:szCs w:val="20"/>
          <w:lang w:eastAsia="hr-HR"/>
        </w:rPr>
        <w:t xml:space="preserve">ostvarivanje prava na financiranje programa/projekata/manifestacija udruga i drugih neprofitnih organizacija civilnog društva u području kulture iz proračuna Grada Ivanić-Grada za 2025. godinu od 23. svibnja 2025. godinu </w:t>
      </w:r>
      <w:r w:rsidRPr="007B6D02">
        <w:rPr>
          <w:rFonts w:ascii="Arial" w:eastAsia="Times New Roman" w:hAnsi="Arial" w:cs="Arial"/>
          <w:spacing w:val="-3"/>
          <w:sz w:val="24"/>
          <w:szCs w:val="20"/>
          <w:lang w:eastAsia="hr-HR"/>
        </w:rPr>
        <w:t>za sljedeće prijavitelje:</w:t>
      </w:r>
    </w:p>
    <w:p w14:paraId="639C2026" w14:textId="77777777" w:rsidR="00321D0F" w:rsidRPr="00321D0F" w:rsidRDefault="00321D0F" w:rsidP="00321D0F">
      <w:pPr>
        <w:spacing w:after="0" w:line="240" w:lineRule="auto"/>
        <w:jc w:val="both"/>
        <w:rPr>
          <w:rFonts w:ascii="Arial" w:eastAsia="Times New Roman" w:hAnsi="Arial" w:cs="Arial"/>
          <w:b/>
          <w:spacing w:val="-3"/>
          <w:sz w:val="24"/>
          <w:szCs w:val="20"/>
          <w:lang w:eastAsia="hr-HR"/>
        </w:rPr>
      </w:pPr>
    </w:p>
    <w:tbl>
      <w:tblPr>
        <w:tblpPr w:leftFromText="180" w:rightFromText="180" w:vertAnchor="text" w:tblpXSpec="center" w:tblpY="1"/>
        <w:tblOverlap w:val="never"/>
        <w:tblW w:w="5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tblCellMar>
        <w:tblLook w:val="04A0" w:firstRow="1" w:lastRow="0" w:firstColumn="1" w:lastColumn="0" w:noHBand="0" w:noVBand="1"/>
      </w:tblPr>
      <w:tblGrid>
        <w:gridCol w:w="947"/>
        <w:gridCol w:w="2019"/>
        <w:gridCol w:w="1671"/>
        <w:gridCol w:w="1255"/>
      </w:tblGrid>
      <w:tr w:rsidR="007B6D02" w:rsidRPr="007B6D02" w14:paraId="74C7FCAC" w14:textId="77777777" w:rsidTr="00224FF5">
        <w:trPr>
          <w:trHeight w:val="870"/>
          <w:jc w:val="center"/>
        </w:trPr>
        <w:tc>
          <w:tcPr>
            <w:tcW w:w="947" w:type="dxa"/>
            <w:vAlign w:val="center"/>
            <w:hideMark/>
          </w:tcPr>
          <w:p w14:paraId="6F467F89"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lastRenderedPageBreak/>
              <w:t>Broj prijave</w:t>
            </w:r>
          </w:p>
        </w:tc>
        <w:tc>
          <w:tcPr>
            <w:tcW w:w="2019" w:type="dxa"/>
            <w:vAlign w:val="center"/>
            <w:hideMark/>
          </w:tcPr>
          <w:p w14:paraId="7E978E4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Naziv/ime prijavitelja</w:t>
            </w:r>
          </w:p>
        </w:tc>
        <w:tc>
          <w:tcPr>
            <w:tcW w:w="1671" w:type="dxa"/>
            <w:vAlign w:val="center"/>
            <w:hideMark/>
          </w:tcPr>
          <w:p w14:paraId="1739F5AA"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Program</w:t>
            </w:r>
          </w:p>
        </w:tc>
        <w:tc>
          <w:tcPr>
            <w:tcW w:w="1255" w:type="dxa"/>
            <w:vAlign w:val="center"/>
            <w:hideMark/>
          </w:tcPr>
          <w:p w14:paraId="2592335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Iznos (EUR)</w:t>
            </w:r>
          </w:p>
        </w:tc>
      </w:tr>
      <w:tr w:rsidR="007B6D02" w:rsidRPr="007B6D02" w14:paraId="26A5A6D0" w14:textId="77777777" w:rsidTr="00224FF5">
        <w:trPr>
          <w:trHeight w:val="585"/>
          <w:jc w:val="center"/>
        </w:trPr>
        <w:tc>
          <w:tcPr>
            <w:tcW w:w="947" w:type="dxa"/>
            <w:noWrap/>
            <w:vAlign w:val="center"/>
            <w:hideMark/>
          </w:tcPr>
          <w:p w14:paraId="3735468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w:t>
            </w:r>
          </w:p>
        </w:tc>
        <w:tc>
          <w:tcPr>
            <w:tcW w:w="2019" w:type="dxa"/>
            <w:vAlign w:val="center"/>
            <w:hideMark/>
          </w:tcPr>
          <w:p w14:paraId="11E050A3"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Miljenko Šimunović</w:t>
            </w:r>
          </w:p>
        </w:tc>
        <w:tc>
          <w:tcPr>
            <w:tcW w:w="1671" w:type="dxa"/>
            <w:vAlign w:val="center"/>
            <w:hideMark/>
          </w:tcPr>
          <w:p w14:paraId="658246A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knjiga: </w:t>
            </w:r>
            <w:proofErr w:type="spellStart"/>
            <w:r w:rsidRPr="007B6D02">
              <w:rPr>
                <w:rFonts w:ascii="Arial" w:eastAsia="Batang" w:hAnsi="Arial" w:cs="Arial"/>
                <w:color w:val="000000"/>
                <w:sz w:val="24"/>
                <w:szCs w:val="24"/>
                <w:lang w:eastAsia="ko-KR"/>
              </w:rPr>
              <w:t>Sakura</w:t>
            </w:r>
            <w:proofErr w:type="spellEnd"/>
            <w:r w:rsidRPr="007B6D02">
              <w:rPr>
                <w:rFonts w:ascii="Arial" w:eastAsia="Batang" w:hAnsi="Arial" w:cs="Arial"/>
                <w:color w:val="000000"/>
                <w:sz w:val="24"/>
                <w:szCs w:val="24"/>
                <w:lang w:eastAsia="ko-KR"/>
              </w:rPr>
              <w:t>-haiku pjesme</w:t>
            </w:r>
          </w:p>
        </w:tc>
        <w:tc>
          <w:tcPr>
            <w:tcW w:w="1255" w:type="dxa"/>
            <w:noWrap/>
            <w:vAlign w:val="center"/>
            <w:hideMark/>
          </w:tcPr>
          <w:p w14:paraId="51DD0214"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1.000,00</w:t>
            </w:r>
          </w:p>
        </w:tc>
      </w:tr>
      <w:tr w:rsidR="007B6D02" w:rsidRPr="007B6D02" w14:paraId="75189543" w14:textId="77777777" w:rsidTr="00224FF5">
        <w:trPr>
          <w:trHeight w:val="585"/>
          <w:jc w:val="center"/>
        </w:trPr>
        <w:tc>
          <w:tcPr>
            <w:tcW w:w="947" w:type="dxa"/>
            <w:noWrap/>
            <w:vAlign w:val="center"/>
            <w:hideMark/>
          </w:tcPr>
          <w:p w14:paraId="3BFD4278"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2.</w:t>
            </w:r>
          </w:p>
        </w:tc>
        <w:tc>
          <w:tcPr>
            <w:tcW w:w="2019" w:type="dxa"/>
            <w:vAlign w:val="center"/>
            <w:hideMark/>
          </w:tcPr>
          <w:p w14:paraId="7DEBC550"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Miljenko Šimunović</w:t>
            </w:r>
          </w:p>
        </w:tc>
        <w:tc>
          <w:tcPr>
            <w:tcW w:w="1671" w:type="dxa"/>
            <w:vAlign w:val="center"/>
            <w:hideMark/>
          </w:tcPr>
          <w:p w14:paraId="58FD9874"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izložba slika: Art BRUT, 2025.</w:t>
            </w:r>
          </w:p>
        </w:tc>
        <w:tc>
          <w:tcPr>
            <w:tcW w:w="1255" w:type="dxa"/>
            <w:noWrap/>
            <w:vAlign w:val="center"/>
            <w:hideMark/>
          </w:tcPr>
          <w:p w14:paraId="13CE86D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600,00</w:t>
            </w:r>
          </w:p>
        </w:tc>
      </w:tr>
      <w:tr w:rsidR="007B6D02" w:rsidRPr="007B6D02" w14:paraId="4A58C2E2" w14:textId="77777777" w:rsidTr="00224FF5">
        <w:trPr>
          <w:trHeight w:val="2010"/>
          <w:jc w:val="center"/>
        </w:trPr>
        <w:tc>
          <w:tcPr>
            <w:tcW w:w="947" w:type="dxa"/>
            <w:noWrap/>
            <w:vAlign w:val="center"/>
            <w:hideMark/>
          </w:tcPr>
          <w:p w14:paraId="4B232865"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3.</w:t>
            </w:r>
          </w:p>
        </w:tc>
        <w:tc>
          <w:tcPr>
            <w:tcW w:w="2019" w:type="dxa"/>
            <w:vAlign w:val="center"/>
            <w:hideMark/>
          </w:tcPr>
          <w:p w14:paraId="1ED18AA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KUD "Ogranak seljačke sloge"</w:t>
            </w:r>
          </w:p>
        </w:tc>
        <w:tc>
          <w:tcPr>
            <w:tcW w:w="1671" w:type="dxa"/>
            <w:vAlign w:val="center"/>
            <w:hideMark/>
          </w:tcPr>
          <w:p w14:paraId="67C1DC79"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Koncert Božić u </w:t>
            </w:r>
            <w:proofErr w:type="spellStart"/>
            <w:r w:rsidRPr="007B6D02">
              <w:rPr>
                <w:rFonts w:ascii="Arial" w:eastAsia="Batang" w:hAnsi="Arial" w:cs="Arial"/>
                <w:color w:val="000000"/>
                <w:sz w:val="24"/>
                <w:szCs w:val="24"/>
                <w:lang w:eastAsia="ko-KR"/>
              </w:rPr>
              <w:t>Bregima</w:t>
            </w:r>
            <w:proofErr w:type="spellEnd"/>
            <w:r w:rsidRPr="007B6D02">
              <w:rPr>
                <w:rFonts w:ascii="Arial" w:eastAsia="Batang" w:hAnsi="Arial" w:cs="Arial"/>
                <w:color w:val="000000"/>
                <w:sz w:val="24"/>
                <w:szCs w:val="24"/>
                <w:lang w:eastAsia="ko-KR"/>
              </w:rPr>
              <w:t xml:space="preserve">, 11.smotra </w:t>
            </w:r>
            <w:proofErr w:type="spellStart"/>
            <w:r w:rsidRPr="007B6D02">
              <w:rPr>
                <w:rFonts w:ascii="Arial" w:eastAsia="Batang" w:hAnsi="Arial" w:cs="Arial"/>
                <w:color w:val="000000"/>
                <w:sz w:val="24"/>
                <w:szCs w:val="24"/>
                <w:lang w:eastAsia="ko-KR"/>
              </w:rPr>
              <w:t>Lepe</w:t>
            </w:r>
            <w:proofErr w:type="spellEnd"/>
            <w:r w:rsidRPr="007B6D02">
              <w:rPr>
                <w:rFonts w:ascii="Arial" w:eastAsia="Batang" w:hAnsi="Arial" w:cs="Arial"/>
                <w:color w:val="000000"/>
                <w:sz w:val="24"/>
                <w:szCs w:val="24"/>
                <w:lang w:eastAsia="ko-KR"/>
              </w:rPr>
              <w:t xml:space="preserve"> moje ravne pole, 24.smotra muških pjevačkih skupina</w:t>
            </w:r>
          </w:p>
        </w:tc>
        <w:tc>
          <w:tcPr>
            <w:tcW w:w="1255" w:type="dxa"/>
            <w:noWrap/>
            <w:vAlign w:val="center"/>
            <w:hideMark/>
          </w:tcPr>
          <w:p w14:paraId="1333EEB1"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70AB7960" w14:textId="77777777" w:rsidTr="00224FF5">
        <w:trPr>
          <w:trHeight w:val="458"/>
          <w:jc w:val="center"/>
        </w:trPr>
        <w:tc>
          <w:tcPr>
            <w:tcW w:w="947" w:type="dxa"/>
            <w:vMerge w:val="restart"/>
            <w:noWrap/>
            <w:vAlign w:val="center"/>
            <w:hideMark/>
          </w:tcPr>
          <w:p w14:paraId="4A3935F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4.</w:t>
            </w:r>
          </w:p>
        </w:tc>
        <w:tc>
          <w:tcPr>
            <w:tcW w:w="2019" w:type="dxa"/>
            <w:vMerge w:val="restart"/>
            <w:noWrap/>
            <w:vAlign w:val="center"/>
            <w:hideMark/>
          </w:tcPr>
          <w:p w14:paraId="0FD8F53E"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KUD "Đuro </w:t>
            </w:r>
            <w:proofErr w:type="spellStart"/>
            <w:r w:rsidRPr="007B6D02">
              <w:rPr>
                <w:rFonts w:ascii="Arial" w:eastAsia="Batang" w:hAnsi="Arial" w:cs="Arial"/>
                <w:color w:val="000000"/>
                <w:sz w:val="24"/>
                <w:szCs w:val="24"/>
                <w:lang w:eastAsia="ko-KR"/>
              </w:rPr>
              <w:t>Kundek</w:t>
            </w:r>
            <w:proofErr w:type="spellEnd"/>
            <w:r w:rsidRPr="007B6D02">
              <w:rPr>
                <w:rFonts w:ascii="Arial" w:eastAsia="Batang" w:hAnsi="Arial" w:cs="Arial"/>
                <w:color w:val="000000"/>
                <w:sz w:val="24"/>
                <w:szCs w:val="24"/>
                <w:lang w:eastAsia="ko-KR"/>
              </w:rPr>
              <w:t xml:space="preserve">" </w:t>
            </w:r>
          </w:p>
        </w:tc>
        <w:tc>
          <w:tcPr>
            <w:tcW w:w="1671" w:type="dxa"/>
            <w:vMerge w:val="restart"/>
            <w:vAlign w:val="center"/>
            <w:hideMark/>
          </w:tcPr>
          <w:p w14:paraId="11450632"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Božićni koncert, 17.Kundekovi dani, 10.Večeri uz pjesmu</w:t>
            </w:r>
          </w:p>
        </w:tc>
        <w:tc>
          <w:tcPr>
            <w:tcW w:w="1255" w:type="dxa"/>
            <w:vMerge w:val="restart"/>
            <w:noWrap/>
            <w:vAlign w:val="center"/>
            <w:hideMark/>
          </w:tcPr>
          <w:p w14:paraId="200B684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23715B11" w14:textId="77777777" w:rsidTr="00224FF5">
        <w:trPr>
          <w:trHeight w:val="458"/>
          <w:jc w:val="center"/>
        </w:trPr>
        <w:tc>
          <w:tcPr>
            <w:tcW w:w="947" w:type="dxa"/>
            <w:vMerge/>
            <w:vAlign w:val="center"/>
            <w:hideMark/>
          </w:tcPr>
          <w:p w14:paraId="7D5C4A10"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2019" w:type="dxa"/>
            <w:vMerge/>
            <w:vAlign w:val="center"/>
            <w:hideMark/>
          </w:tcPr>
          <w:p w14:paraId="5892411F"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671" w:type="dxa"/>
            <w:vMerge/>
            <w:vAlign w:val="center"/>
            <w:hideMark/>
          </w:tcPr>
          <w:p w14:paraId="7DD91F18"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255" w:type="dxa"/>
            <w:vMerge/>
            <w:vAlign w:val="center"/>
            <w:hideMark/>
          </w:tcPr>
          <w:p w14:paraId="0D8ADDF3" w14:textId="77777777" w:rsidR="007B6D02" w:rsidRPr="007B6D02" w:rsidRDefault="007B6D02" w:rsidP="007B6D02">
            <w:pPr>
              <w:spacing w:after="0" w:line="240" w:lineRule="auto"/>
              <w:rPr>
                <w:rFonts w:ascii="Arial" w:eastAsia="Batang" w:hAnsi="Arial" w:cs="Arial"/>
                <w:color w:val="000000"/>
                <w:sz w:val="24"/>
                <w:szCs w:val="24"/>
                <w:lang w:eastAsia="ko-KR"/>
              </w:rPr>
            </w:pPr>
          </w:p>
        </w:tc>
      </w:tr>
      <w:tr w:rsidR="007B6D02" w:rsidRPr="007B6D02" w14:paraId="2EAB0C47" w14:textId="77777777" w:rsidTr="00224FF5">
        <w:trPr>
          <w:trHeight w:val="600"/>
          <w:jc w:val="center"/>
        </w:trPr>
        <w:tc>
          <w:tcPr>
            <w:tcW w:w="947" w:type="dxa"/>
            <w:vMerge/>
            <w:vAlign w:val="center"/>
            <w:hideMark/>
          </w:tcPr>
          <w:p w14:paraId="4EBF5FF6"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2019" w:type="dxa"/>
            <w:vMerge/>
            <w:vAlign w:val="center"/>
            <w:hideMark/>
          </w:tcPr>
          <w:p w14:paraId="1ED13078"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671" w:type="dxa"/>
            <w:vMerge/>
            <w:vAlign w:val="center"/>
            <w:hideMark/>
          </w:tcPr>
          <w:p w14:paraId="5A3D25BD"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255" w:type="dxa"/>
            <w:vMerge/>
            <w:vAlign w:val="center"/>
            <w:hideMark/>
          </w:tcPr>
          <w:p w14:paraId="76DD9BB3" w14:textId="77777777" w:rsidR="007B6D02" w:rsidRPr="007B6D02" w:rsidRDefault="007B6D02" w:rsidP="007B6D02">
            <w:pPr>
              <w:spacing w:after="0" w:line="240" w:lineRule="auto"/>
              <w:rPr>
                <w:rFonts w:ascii="Arial" w:eastAsia="Batang" w:hAnsi="Arial" w:cs="Arial"/>
                <w:color w:val="000000"/>
                <w:sz w:val="24"/>
                <w:szCs w:val="24"/>
                <w:lang w:eastAsia="ko-KR"/>
              </w:rPr>
            </w:pPr>
          </w:p>
        </w:tc>
      </w:tr>
      <w:tr w:rsidR="007B6D02" w:rsidRPr="007B6D02" w14:paraId="0ACBE890" w14:textId="77777777" w:rsidTr="00224FF5">
        <w:trPr>
          <w:trHeight w:val="870"/>
          <w:jc w:val="center"/>
        </w:trPr>
        <w:tc>
          <w:tcPr>
            <w:tcW w:w="947" w:type="dxa"/>
            <w:noWrap/>
            <w:vAlign w:val="center"/>
            <w:hideMark/>
          </w:tcPr>
          <w:p w14:paraId="7302C925"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w:t>
            </w:r>
          </w:p>
        </w:tc>
        <w:tc>
          <w:tcPr>
            <w:tcW w:w="2019" w:type="dxa"/>
            <w:vAlign w:val="center"/>
            <w:hideMark/>
          </w:tcPr>
          <w:p w14:paraId="4CEB89FA"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Krunoslav Božić</w:t>
            </w:r>
          </w:p>
        </w:tc>
        <w:tc>
          <w:tcPr>
            <w:tcW w:w="1671" w:type="dxa"/>
            <w:vAlign w:val="center"/>
            <w:hideMark/>
          </w:tcPr>
          <w:p w14:paraId="03190747"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knjiga za djecu: Njuškalo i Karolina</w:t>
            </w:r>
          </w:p>
        </w:tc>
        <w:tc>
          <w:tcPr>
            <w:tcW w:w="1255" w:type="dxa"/>
            <w:noWrap/>
            <w:vAlign w:val="center"/>
            <w:hideMark/>
          </w:tcPr>
          <w:p w14:paraId="7238DEE5"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1.500,00</w:t>
            </w:r>
          </w:p>
        </w:tc>
      </w:tr>
      <w:tr w:rsidR="007B6D02" w:rsidRPr="007B6D02" w14:paraId="654EB050" w14:textId="77777777" w:rsidTr="00224FF5">
        <w:trPr>
          <w:trHeight w:val="585"/>
          <w:jc w:val="center"/>
        </w:trPr>
        <w:tc>
          <w:tcPr>
            <w:tcW w:w="947" w:type="dxa"/>
            <w:noWrap/>
            <w:vAlign w:val="center"/>
            <w:hideMark/>
          </w:tcPr>
          <w:p w14:paraId="4BA59FF9"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7.</w:t>
            </w:r>
          </w:p>
        </w:tc>
        <w:tc>
          <w:tcPr>
            <w:tcW w:w="2019" w:type="dxa"/>
            <w:vAlign w:val="center"/>
            <w:hideMark/>
          </w:tcPr>
          <w:p w14:paraId="2BF6EE1F"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Mario Kirin</w:t>
            </w:r>
          </w:p>
        </w:tc>
        <w:tc>
          <w:tcPr>
            <w:tcW w:w="1671" w:type="dxa"/>
            <w:vAlign w:val="center"/>
            <w:hideMark/>
          </w:tcPr>
          <w:p w14:paraId="3B19ECDC"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knjiga: Vrijeme buđenja  (roman)</w:t>
            </w:r>
          </w:p>
        </w:tc>
        <w:tc>
          <w:tcPr>
            <w:tcW w:w="1255" w:type="dxa"/>
            <w:noWrap/>
            <w:vAlign w:val="center"/>
            <w:hideMark/>
          </w:tcPr>
          <w:p w14:paraId="6CA08657"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1.300,00</w:t>
            </w:r>
          </w:p>
        </w:tc>
      </w:tr>
      <w:tr w:rsidR="007B6D02" w:rsidRPr="007B6D02" w14:paraId="3298D85E" w14:textId="77777777" w:rsidTr="00224FF5">
        <w:trPr>
          <w:trHeight w:val="870"/>
          <w:jc w:val="center"/>
        </w:trPr>
        <w:tc>
          <w:tcPr>
            <w:tcW w:w="947" w:type="dxa"/>
            <w:noWrap/>
            <w:vAlign w:val="center"/>
            <w:hideMark/>
          </w:tcPr>
          <w:p w14:paraId="16CEDEE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8.</w:t>
            </w:r>
          </w:p>
        </w:tc>
        <w:tc>
          <w:tcPr>
            <w:tcW w:w="2019" w:type="dxa"/>
            <w:vAlign w:val="center"/>
            <w:hideMark/>
          </w:tcPr>
          <w:p w14:paraId="1949343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Goran Cerovečki</w:t>
            </w:r>
          </w:p>
        </w:tc>
        <w:tc>
          <w:tcPr>
            <w:tcW w:w="1671" w:type="dxa"/>
            <w:vAlign w:val="center"/>
            <w:hideMark/>
          </w:tcPr>
          <w:p w14:paraId="2864A042"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knjiga: KTJ (kratke priče i pjesme)</w:t>
            </w:r>
          </w:p>
        </w:tc>
        <w:tc>
          <w:tcPr>
            <w:tcW w:w="1255" w:type="dxa"/>
            <w:noWrap/>
            <w:vAlign w:val="center"/>
            <w:hideMark/>
          </w:tcPr>
          <w:p w14:paraId="3764D6FF"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1.500,00</w:t>
            </w:r>
          </w:p>
        </w:tc>
      </w:tr>
      <w:tr w:rsidR="007B6D02" w:rsidRPr="007B6D02" w14:paraId="121B339A" w14:textId="77777777" w:rsidTr="00224FF5">
        <w:trPr>
          <w:trHeight w:val="585"/>
          <w:jc w:val="center"/>
        </w:trPr>
        <w:tc>
          <w:tcPr>
            <w:tcW w:w="947" w:type="dxa"/>
            <w:noWrap/>
            <w:vAlign w:val="center"/>
            <w:hideMark/>
          </w:tcPr>
          <w:p w14:paraId="2CB15EEC"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9.</w:t>
            </w:r>
          </w:p>
        </w:tc>
        <w:tc>
          <w:tcPr>
            <w:tcW w:w="2019" w:type="dxa"/>
            <w:vAlign w:val="center"/>
            <w:hideMark/>
          </w:tcPr>
          <w:p w14:paraId="2B93563B"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PO "Posavac"</w:t>
            </w:r>
          </w:p>
        </w:tc>
        <w:tc>
          <w:tcPr>
            <w:tcW w:w="1671" w:type="dxa"/>
            <w:vAlign w:val="center"/>
            <w:hideMark/>
          </w:tcPr>
          <w:p w14:paraId="4E5FEEBF"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program rada orkestra u 2025.</w:t>
            </w:r>
          </w:p>
        </w:tc>
        <w:tc>
          <w:tcPr>
            <w:tcW w:w="1255" w:type="dxa"/>
            <w:noWrap/>
            <w:vAlign w:val="center"/>
            <w:hideMark/>
          </w:tcPr>
          <w:p w14:paraId="5157030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4.300,00</w:t>
            </w:r>
          </w:p>
        </w:tc>
      </w:tr>
      <w:tr w:rsidR="007B6D02" w:rsidRPr="007B6D02" w14:paraId="2E37ADB0" w14:textId="77777777" w:rsidTr="00224FF5">
        <w:trPr>
          <w:trHeight w:val="870"/>
          <w:jc w:val="center"/>
        </w:trPr>
        <w:tc>
          <w:tcPr>
            <w:tcW w:w="947" w:type="dxa"/>
            <w:noWrap/>
            <w:vAlign w:val="center"/>
            <w:hideMark/>
          </w:tcPr>
          <w:p w14:paraId="3897668C"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10.</w:t>
            </w:r>
          </w:p>
        </w:tc>
        <w:tc>
          <w:tcPr>
            <w:tcW w:w="2019" w:type="dxa"/>
            <w:vAlign w:val="center"/>
            <w:hideMark/>
          </w:tcPr>
          <w:p w14:paraId="2345ED44"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Željka </w:t>
            </w:r>
            <w:proofErr w:type="spellStart"/>
            <w:r w:rsidRPr="007B6D02">
              <w:rPr>
                <w:rFonts w:ascii="Arial" w:eastAsia="Batang" w:hAnsi="Arial" w:cs="Arial"/>
                <w:color w:val="000000"/>
                <w:sz w:val="24"/>
                <w:szCs w:val="24"/>
                <w:lang w:eastAsia="ko-KR"/>
              </w:rPr>
              <w:t>Bitenc</w:t>
            </w:r>
            <w:proofErr w:type="spellEnd"/>
          </w:p>
        </w:tc>
        <w:tc>
          <w:tcPr>
            <w:tcW w:w="1671" w:type="dxa"/>
            <w:vAlign w:val="center"/>
            <w:hideMark/>
          </w:tcPr>
          <w:p w14:paraId="4CAC0C77"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knjiga: </w:t>
            </w:r>
            <w:proofErr w:type="spellStart"/>
            <w:r w:rsidRPr="007B6D02">
              <w:rPr>
                <w:rFonts w:ascii="Arial" w:eastAsia="Batang" w:hAnsi="Arial" w:cs="Arial"/>
                <w:color w:val="000000"/>
                <w:sz w:val="24"/>
                <w:szCs w:val="24"/>
                <w:lang w:eastAsia="ko-KR"/>
              </w:rPr>
              <w:t>Cvitak</w:t>
            </w:r>
            <w:proofErr w:type="spellEnd"/>
            <w:r w:rsidRPr="007B6D02">
              <w:rPr>
                <w:rFonts w:ascii="Arial" w:eastAsia="Batang" w:hAnsi="Arial" w:cs="Arial"/>
                <w:color w:val="000000"/>
                <w:sz w:val="24"/>
                <w:szCs w:val="24"/>
                <w:lang w:eastAsia="ko-KR"/>
              </w:rPr>
              <w:t xml:space="preserve"> i more (zbirka pjesama)</w:t>
            </w:r>
          </w:p>
        </w:tc>
        <w:tc>
          <w:tcPr>
            <w:tcW w:w="1255" w:type="dxa"/>
            <w:noWrap/>
            <w:vAlign w:val="center"/>
            <w:hideMark/>
          </w:tcPr>
          <w:p w14:paraId="7F6704FF"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1.500,00</w:t>
            </w:r>
          </w:p>
        </w:tc>
      </w:tr>
      <w:tr w:rsidR="007B6D02" w:rsidRPr="007B6D02" w14:paraId="034BC7DE" w14:textId="77777777" w:rsidTr="00224FF5">
        <w:trPr>
          <w:trHeight w:val="578"/>
          <w:jc w:val="center"/>
        </w:trPr>
        <w:tc>
          <w:tcPr>
            <w:tcW w:w="947" w:type="dxa"/>
            <w:vMerge w:val="restart"/>
            <w:noWrap/>
            <w:vAlign w:val="center"/>
            <w:hideMark/>
          </w:tcPr>
          <w:p w14:paraId="290F06F1"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11.</w:t>
            </w:r>
          </w:p>
        </w:tc>
        <w:tc>
          <w:tcPr>
            <w:tcW w:w="2019" w:type="dxa"/>
            <w:vMerge w:val="restart"/>
            <w:vAlign w:val="center"/>
            <w:hideMark/>
          </w:tcPr>
          <w:p w14:paraId="408A0266"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KUD "Posavec" Dubrovčak Lijevi i </w:t>
            </w:r>
            <w:proofErr w:type="spellStart"/>
            <w:r w:rsidRPr="007B6D02">
              <w:rPr>
                <w:rFonts w:ascii="Arial" w:eastAsia="Batang" w:hAnsi="Arial" w:cs="Arial"/>
                <w:color w:val="000000"/>
                <w:sz w:val="24"/>
                <w:szCs w:val="24"/>
                <w:lang w:eastAsia="ko-KR"/>
              </w:rPr>
              <w:t>Topolje</w:t>
            </w:r>
            <w:proofErr w:type="spellEnd"/>
          </w:p>
        </w:tc>
        <w:tc>
          <w:tcPr>
            <w:tcW w:w="1671" w:type="dxa"/>
            <w:vMerge w:val="restart"/>
            <w:vAlign w:val="center"/>
            <w:hideMark/>
          </w:tcPr>
          <w:p w14:paraId="098ADB66"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Godišnji program prezentacije i očuvanja kulturne baštine KUD-a Posavec</w:t>
            </w:r>
          </w:p>
        </w:tc>
        <w:tc>
          <w:tcPr>
            <w:tcW w:w="1255" w:type="dxa"/>
            <w:vMerge w:val="restart"/>
            <w:noWrap/>
            <w:vAlign w:val="center"/>
            <w:hideMark/>
          </w:tcPr>
          <w:p w14:paraId="2F0F9173"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6F6C8FF9" w14:textId="77777777" w:rsidTr="00224FF5">
        <w:trPr>
          <w:trHeight w:val="900"/>
          <w:jc w:val="center"/>
        </w:trPr>
        <w:tc>
          <w:tcPr>
            <w:tcW w:w="947" w:type="dxa"/>
            <w:vMerge/>
            <w:vAlign w:val="center"/>
            <w:hideMark/>
          </w:tcPr>
          <w:p w14:paraId="0D3F3005" w14:textId="77777777" w:rsidR="007B6D02" w:rsidRPr="007B6D02" w:rsidRDefault="007B6D02" w:rsidP="007B6D02">
            <w:pPr>
              <w:spacing w:after="0" w:line="240" w:lineRule="auto"/>
              <w:rPr>
                <w:rFonts w:ascii="Arial" w:eastAsia="Batang" w:hAnsi="Arial" w:cs="Arial"/>
                <w:color w:val="000000"/>
                <w:lang w:eastAsia="ko-KR"/>
              </w:rPr>
            </w:pPr>
          </w:p>
        </w:tc>
        <w:tc>
          <w:tcPr>
            <w:tcW w:w="2019" w:type="dxa"/>
            <w:vMerge/>
            <w:vAlign w:val="center"/>
            <w:hideMark/>
          </w:tcPr>
          <w:p w14:paraId="4C21F547"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671" w:type="dxa"/>
            <w:vMerge/>
            <w:vAlign w:val="center"/>
            <w:hideMark/>
          </w:tcPr>
          <w:p w14:paraId="4DCB7DDF"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255" w:type="dxa"/>
            <w:vMerge/>
            <w:vAlign w:val="center"/>
            <w:hideMark/>
          </w:tcPr>
          <w:p w14:paraId="12A8C3CF" w14:textId="77777777" w:rsidR="007B6D02" w:rsidRPr="007B6D02" w:rsidRDefault="007B6D02" w:rsidP="007B6D02">
            <w:pPr>
              <w:spacing w:after="0" w:line="240" w:lineRule="auto"/>
              <w:rPr>
                <w:rFonts w:ascii="Arial" w:eastAsia="Batang" w:hAnsi="Arial" w:cs="Arial"/>
                <w:color w:val="000000"/>
                <w:sz w:val="24"/>
                <w:szCs w:val="24"/>
                <w:lang w:eastAsia="ko-KR"/>
              </w:rPr>
            </w:pPr>
          </w:p>
        </w:tc>
      </w:tr>
      <w:tr w:rsidR="007B6D02" w:rsidRPr="007B6D02" w14:paraId="7B27B031" w14:textId="77777777" w:rsidTr="00224FF5">
        <w:trPr>
          <w:trHeight w:val="458"/>
          <w:jc w:val="center"/>
        </w:trPr>
        <w:tc>
          <w:tcPr>
            <w:tcW w:w="947" w:type="dxa"/>
            <w:vMerge w:val="restart"/>
            <w:noWrap/>
            <w:vAlign w:val="center"/>
            <w:hideMark/>
          </w:tcPr>
          <w:p w14:paraId="32DC3101"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lastRenderedPageBreak/>
              <w:t>12.</w:t>
            </w:r>
          </w:p>
        </w:tc>
        <w:tc>
          <w:tcPr>
            <w:tcW w:w="2019" w:type="dxa"/>
            <w:vMerge w:val="restart"/>
            <w:vAlign w:val="center"/>
            <w:hideMark/>
          </w:tcPr>
          <w:p w14:paraId="4450BC6B"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VA Milka Trnina</w:t>
            </w:r>
          </w:p>
        </w:tc>
        <w:tc>
          <w:tcPr>
            <w:tcW w:w="1671" w:type="dxa"/>
            <w:vMerge w:val="restart"/>
            <w:vAlign w:val="center"/>
            <w:hideMark/>
          </w:tcPr>
          <w:p w14:paraId="68593288"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Korizmeni koncert, Božićni koncert, Koncert Gradu na dar, 22.susret malih vokalnih sastava </w:t>
            </w:r>
          </w:p>
        </w:tc>
        <w:tc>
          <w:tcPr>
            <w:tcW w:w="1255" w:type="dxa"/>
            <w:vMerge w:val="restart"/>
            <w:noWrap/>
            <w:vAlign w:val="center"/>
            <w:hideMark/>
          </w:tcPr>
          <w:p w14:paraId="40F4673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6716EF9D" w14:textId="77777777" w:rsidTr="00224FF5">
        <w:trPr>
          <w:trHeight w:val="1605"/>
          <w:jc w:val="center"/>
        </w:trPr>
        <w:tc>
          <w:tcPr>
            <w:tcW w:w="947" w:type="dxa"/>
            <w:vMerge/>
            <w:vAlign w:val="center"/>
            <w:hideMark/>
          </w:tcPr>
          <w:p w14:paraId="3C9F4F7F" w14:textId="77777777" w:rsidR="007B6D02" w:rsidRPr="007B6D02" w:rsidRDefault="007B6D02" w:rsidP="007B6D02">
            <w:pPr>
              <w:spacing w:after="0" w:line="240" w:lineRule="auto"/>
              <w:rPr>
                <w:rFonts w:ascii="Arial" w:eastAsia="Batang" w:hAnsi="Arial" w:cs="Arial"/>
                <w:color w:val="000000"/>
                <w:lang w:eastAsia="ko-KR"/>
              </w:rPr>
            </w:pPr>
          </w:p>
        </w:tc>
        <w:tc>
          <w:tcPr>
            <w:tcW w:w="2019" w:type="dxa"/>
            <w:vMerge/>
            <w:vAlign w:val="center"/>
            <w:hideMark/>
          </w:tcPr>
          <w:p w14:paraId="46B9932D" w14:textId="77777777" w:rsidR="007B6D02" w:rsidRPr="007B6D02" w:rsidRDefault="007B6D02" w:rsidP="007B6D02">
            <w:pPr>
              <w:spacing w:after="0" w:line="240" w:lineRule="auto"/>
              <w:rPr>
                <w:rFonts w:ascii="Arial" w:eastAsia="Batang" w:hAnsi="Arial" w:cs="Arial"/>
                <w:color w:val="000000"/>
                <w:lang w:eastAsia="ko-KR"/>
              </w:rPr>
            </w:pPr>
          </w:p>
        </w:tc>
        <w:tc>
          <w:tcPr>
            <w:tcW w:w="1671" w:type="dxa"/>
            <w:vMerge/>
            <w:vAlign w:val="center"/>
            <w:hideMark/>
          </w:tcPr>
          <w:p w14:paraId="58500F98" w14:textId="77777777" w:rsidR="007B6D02" w:rsidRPr="007B6D02" w:rsidRDefault="007B6D02" w:rsidP="007B6D02">
            <w:pPr>
              <w:spacing w:after="0" w:line="240" w:lineRule="auto"/>
              <w:rPr>
                <w:rFonts w:ascii="Arial" w:eastAsia="Batang" w:hAnsi="Arial" w:cs="Arial"/>
                <w:color w:val="000000"/>
                <w:lang w:eastAsia="ko-KR"/>
              </w:rPr>
            </w:pPr>
          </w:p>
        </w:tc>
        <w:tc>
          <w:tcPr>
            <w:tcW w:w="1255" w:type="dxa"/>
            <w:vMerge/>
            <w:vAlign w:val="center"/>
            <w:hideMark/>
          </w:tcPr>
          <w:p w14:paraId="127329CA" w14:textId="77777777" w:rsidR="007B6D02" w:rsidRPr="007B6D02" w:rsidRDefault="007B6D02" w:rsidP="007B6D02">
            <w:pPr>
              <w:spacing w:after="0" w:line="240" w:lineRule="auto"/>
              <w:rPr>
                <w:rFonts w:ascii="Calibri" w:eastAsia="Batang" w:hAnsi="Calibri" w:cs="Calibri"/>
                <w:color w:val="000000"/>
                <w:sz w:val="24"/>
                <w:szCs w:val="24"/>
                <w:lang w:eastAsia="ko-KR"/>
              </w:rPr>
            </w:pPr>
          </w:p>
        </w:tc>
      </w:tr>
    </w:tbl>
    <w:p w14:paraId="6FE2171D" w14:textId="77777777" w:rsidR="00D82A5D" w:rsidRDefault="00D82A5D" w:rsidP="00676472">
      <w:pPr>
        <w:spacing w:after="0" w:line="240" w:lineRule="auto"/>
        <w:jc w:val="both"/>
        <w:rPr>
          <w:rFonts w:ascii="Arial" w:eastAsia="Batang" w:hAnsi="Arial" w:cs="Arial"/>
          <w:spacing w:val="-3"/>
          <w:sz w:val="24"/>
          <w:szCs w:val="24"/>
          <w:lang w:eastAsia="ko-KR"/>
        </w:rPr>
      </w:pPr>
    </w:p>
    <w:p w14:paraId="5B91FA65" w14:textId="77777777" w:rsidR="007B6D02" w:rsidRDefault="007B6D02" w:rsidP="00676472">
      <w:pPr>
        <w:spacing w:after="0" w:line="240" w:lineRule="auto"/>
        <w:jc w:val="both"/>
        <w:rPr>
          <w:rFonts w:ascii="Arial" w:eastAsia="Batang" w:hAnsi="Arial" w:cs="Arial"/>
          <w:spacing w:val="-3"/>
          <w:sz w:val="24"/>
          <w:szCs w:val="24"/>
          <w:lang w:eastAsia="ko-KR"/>
        </w:rPr>
      </w:pPr>
    </w:p>
    <w:p w14:paraId="4CA6ABCB" w14:textId="77777777" w:rsidR="007B6D02" w:rsidRDefault="007B6D02" w:rsidP="00676472">
      <w:pPr>
        <w:spacing w:after="0" w:line="240" w:lineRule="auto"/>
        <w:jc w:val="both"/>
        <w:rPr>
          <w:rFonts w:ascii="Arial" w:eastAsia="Batang" w:hAnsi="Arial" w:cs="Arial"/>
          <w:spacing w:val="-3"/>
          <w:sz w:val="24"/>
          <w:szCs w:val="24"/>
          <w:lang w:eastAsia="ko-KR"/>
        </w:rPr>
      </w:pPr>
    </w:p>
    <w:p w14:paraId="379BF000" w14:textId="77777777" w:rsidR="007B6D02" w:rsidRDefault="007B6D02" w:rsidP="00676472">
      <w:pPr>
        <w:spacing w:after="0" w:line="240" w:lineRule="auto"/>
        <w:jc w:val="both"/>
        <w:rPr>
          <w:rFonts w:ascii="Arial" w:eastAsia="Batang" w:hAnsi="Arial" w:cs="Arial"/>
          <w:spacing w:val="-3"/>
          <w:sz w:val="24"/>
          <w:szCs w:val="24"/>
          <w:lang w:eastAsia="ko-KR"/>
        </w:rPr>
      </w:pPr>
    </w:p>
    <w:p w14:paraId="2E268BE1" w14:textId="77777777" w:rsidR="007B6D02" w:rsidRDefault="007B6D02" w:rsidP="00676472">
      <w:pPr>
        <w:spacing w:after="0" w:line="240" w:lineRule="auto"/>
        <w:jc w:val="both"/>
        <w:rPr>
          <w:rFonts w:ascii="Arial" w:eastAsia="Batang" w:hAnsi="Arial" w:cs="Arial"/>
          <w:spacing w:val="-3"/>
          <w:sz w:val="24"/>
          <w:szCs w:val="24"/>
          <w:lang w:eastAsia="ko-KR"/>
        </w:rPr>
      </w:pPr>
    </w:p>
    <w:p w14:paraId="45A1C70C" w14:textId="77777777" w:rsidR="007B6D02" w:rsidRDefault="007B6D02" w:rsidP="00676472">
      <w:pPr>
        <w:spacing w:after="0" w:line="240" w:lineRule="auto"/>
        <w:jc w:val="both"/>
        <w:rPr>
          <w:rFonts w:ascii="Arial" w:eastAsia="Batang" w:hAnsi="Arial" w:cs="Arial"/>
          <w:spacing w:val="-3"/>
          <w:sz w:val="24"/>
          <w:szCs w:val="24"/>
          <w:lang w:eastAsia="ko-KR"/>
        </w:rPr>
      </w:pPr>
    </w:p>
    <w:p w14:paraId="3203774D" w14:textId="77777777" w:rsidR="007B6D02" w:rsidRDefault="007B6D02" w:rsidP="00676472">
      <w:pPr>
        <w:spacing w:after="0" w:line="240" w:lineRule="auto"/>
        <w:jc w:val="both"/>
        <w:rPr>
          <w:rFonts w:ascii="Arial" w:eastAsia="Batang" w:hAnsi="Arial" w:cs="Arial"/>
          <w:spacing w:val="-3"/>
          <w:sz w:val="24"/>
          <w:szCs w:val="24"/>
          <w:lang w:eastAsia="ko-KR"/>
        </w:rPr>
      </w:pPr>
    </w:p>
    <w:p w14:paraId="2EE89C41" w14:textId="77777777" w:rsidR="007B6D02" w:rsidRDefault="007B6D02" w:rsidP="00676472">
      <w:pPr>
        <w:spacing w:after="0" w:line="240" w:lineRule="auto"/>
        <w:jc w:val="both"/>
        <w:rPr>
          <w:rFonts w:ascii="Arial" w:eastAsia="Batang" w:hAnsi="Arial" w:cs="Arial"/>
          <w:spacing w:val="-3"/>
          <w:sz w:val="24"/>
          <w:szCs w:val="24"/>
          <w:lang w:eastAsia="ko-KR"/>
        </w:rPr>
      </w:pPr>
    </w:p>
    <w:p w14:paraId="3BDFC09D" w14:textId="77777777" w:rsidR="007B6D02" w:rsidRDefault="007B6D02" w:rsidP="00676472">
      <w:pPr>
        <w:spacing w:after="0" w:line="240" w:lineRule="auto"/>
        <w:jc w:val="both"/>
        <w:rPr>
          <w:rFonts w:ascii="Arial" w:eastAsia="Batang" w:hAnsi="Arial" w:cs="Arial"/>
          <w:spacing w:val="-3"/>
          <w:sz w:val="24"/>
          <w:szCs w:val="24"/>
          <w:lang w:eastAsia="ko-KR"/>
        </w:rPr>
      </w:pPr>
    </w:p>
    <w:p w14:paraId="4F35D884" w14:textId="77777777" w:rsidR="007B6D02" w:rsidRDefault="007B6D02" w:rsidP="00676472">
      <w:pPr>
        <w:spacing w:after="0" w:line="240" w:lineRule="auto"/>
        <w:jc w:val="both"/>
        <w:rPr>
          <w:rFonts w:ascii="Arial" w:eastAsia="Batang" w:hAnsi="Arial" w:cs="Arial"/>
          <w:spacing w:val="-3"/>
          <w:sz w:val="24"/>
          <w:szCs w:val="24"/>
          <w:lang w:eastAsia="ko-KR"/>
        </w:rPr>
      </w:pPr>
    </w:p>
    <w:p w14:paraId="66A1DE50" w14:textId="77777777" w:rsidR="007B6D02" w:rsidRDefault="007B6D02" w:rsidP="00676472">
      <w:pPr>
        <w:spacing w:after="0" w:line="240" w:lineRule="auto"/>
        <w:jc w:val="both"/>
        <w:rPr>
          <w:rFonts w:ascii="Arial" w:eastAsia="Batang" w:hAnsi="Arial" w:cs="Arial"/>
          <w:spacing w:val="-3"/>
          <w:sz w:val="24"/>
          <w:szCs w:val="24"/>
          <w:lang w:eastAsia="ko-KR"/>
        </w:rPr>
      </w:pPr>
    </w:p>
    <w:p w14:paraId="5FF881E9" w14:textId="77777777" w:rsidR="007B6D02" w:rsidRDefault="007B6D02" w:rsidP="00676472">
      <w:pPr>
        <w:spacing w:after="0" w:line="240" w:lineRule="auto"/>
        <w:jc w:val="both"/>
        <w:rPr>
          <w:rFonts w:ascii="Arial" w:eastAsia="Batang" w:hAnsi="Arial" w:cs="Arial"/>
          <w:spacing w:val="-3"/>
          <w:sz w:val="24"/>
          <w:szCs w:val="24"/>
          <w:lang w:eastAsia="ko-KR"/>
        </w:rPr>
      </w:pPr>
    </w:p>
    <w:p w14:paraId="6B85CB21" w14:textId="77777777" w:rsidR="007B6D02" w:rsidRDefault="007B6D02" w:rsidP="00676472">
      <w:pPr>
        <w:spacing w:after="0" w:line="240" w:lineRule="auto"/>
        <w:jc w:val="both"/>
        <w:rPr>
          <w:rFonts w:ascii="Arial" w:eastAsia="Batang" w:hAnsi="Arial" w:cs="Arial"/>
          <w:spacing w:val="-3"/>
          <w:sz w:val="24"/>
          <w:szCs w:val="24"/>
          <w:lang w:eastAsia="ko-KR"/>
        </w:rPr>
      </w:pPr>
    </w:p>
    <w:p w14:paraId="638BF9B5" w14:textId="124BF137" w:rsidR="007B6D02" w:rsidRPr="007B6D02" w:rsidRDefault="007B6D02" w:rsidP="007B6D02">
      <w:pPr>
        <w:rPr>
          <w:rFonts w:ascii="Arial" w:eastAsia="Batang" w:hAnsi="Arial" w:cs="Arial"/>
          <w:spacing w:val="-3"/>
          <w:sz w:val="24"/>
          <w:szCs w:val="24"/>
          <w:lang w:eastAsia="ko-KR"/>
        </w:rPr>
      </w:pPr>
      <w:r w:rsidRPr="007B6D02">
        <w:rPr>
          <w:rFonts w:ascii="Arial" w:eastAsia="Batang" w:hAnsi="Arial" w:cs="Arial"/>
          <w:spacing w:val="-3"/>
          <w:sz w:val="24"/>
          <w:szCs w:val="24"/>
          <w:lang w:eastAsia="ko-KR"/>
        </w:rPr>
        <w:t>Temeljem izrađenog naloga u predmetnom razdoblju donesena je sljedeća odluka o isplati udrugama u području kulture:</w:t>
      </w:r>
    </w:p>
    <w:p w14:paraId="704BDDE3" w14:textId="06717E63" w:rsidR="007B6D02" w:rsidRDefault="007B6D02" w:rsidP="00644513">
      <w:pPr>
        <w:rPr>
          <w:rFonts w:ascii="Arial" w:eastAsia="Batang" w:hAnsi="Arial" w:cs="Arial"/>
          <w:spacing w:val="-3"/>
          <w:sz w:val="24"/>
          <w:szCs w:val="24"/>
          <w:lang w:eastAsia="ko-KR"/>
        </w:rPr>
      </w:pPr>
      <w:r w:rsidRPr="007B6D02">
        <w:rPr>
          <w:rFonts w:ascii="Arial" w:eastAsia="Batang" w:hAnsi="Arial" w:cs="Arial"/>
          <w:noProof/>
          <w:spacing w:val="-3"/>
          <w:sz w:val="24"/>
          <w:szCs w:val="24"/>
          <w:lang w:eastAsia="ko-KR"/>
        </w:rPr>
        <w:drawing>
          <wp:inline distT="0" distB="0" distL="0" distR="0" wp14:anchorId="7051AA8F" wp14:editId="63868103">
            <wp:extent cx="3819525" cy="190500"/>
            <wp:effectExtent l="0" t="0" r="9525" b="0"/>
            <wp:docPr id="262180989"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9525" cy="190500"/>
                    </a:xfrm>
                    <a:prstGeom prst="rect">
                      <a:avLst/>
                    </a:prstGeom>
                    <a:noFill/>
                    <a:ln>
                      <a:noFill/>
                    </a:ln>
                  </pic:spPr>
                </pic:pic>
              </a:graphicData>
            </a:graphic>
          </wp:inline>
        </w:drawing>
      </w:r>
    </w:p>
    <w:p w14:paraId="759B5C02" w14:textId="08604536" w:rsidR="00644513" w:rsidRDefault="004F7129" w:rsidP="00644513">
      <w:pPr>
        <w:rPr>
          <w:rFonts w:ascii="Arial" w:eastAsia="Batang" w:hAnsi="Arial" w:cs="Arial"/>
          <w:b/>
          <w:sz w:val="24"/>
          <w:szCs w:val="24"/>
          <w:lang w:eastAsia="hr-HR"/>
        </w:rPr>
      </w:pPr>
      <w:r w:rsidRPr="005A2222">
        <w:rPr>
          <w:rFonts w:ascii="Arial" w:eastAsia="Batang" w:hAnsi="Arial" w:cs="Arial"/>
          <w:b/>
          <w:sz w:val="24"/>
          <w:szCs w:val="24"/>
          <w:lang w:eastAsia="hr-HR"/>
        </w:rPr>
        <w:t>GRADSKO DRUŠTVO CRVENOG KRIŽA IVANIĆ-GRAD</w:t>
      </w:r>
    </w:p>
    <w:p w14:paraId="5AA7B8AA" w14:textId="77777777" w:rsidR="00B5476D" w:rsidRPr="00B5476D" w:rsidRDefault="00B5476D" w:rsidP="00B5476D">
      <w:pPr>
        <w:spacing w:after="0" w:line="240" w:lineRule="auto"/>
        <w:jc w:val="both"/>
        <w:rPr>
          <w:rFonts w:ascii="Arial" w:eastAsia="Batang" w:hAnsi="Arial" w:cs="Arial"/>
          <w:color w:val="000000"/>
          <w:sz w:val="24"/>
          <w:szCs w:val="24"/>
          <w:lang w:eastAsia="hr-HR"/>
        </w:rPr>
      </w:pPr>
      <w:r w:rsidRPr="00B5476D">
        <w:rPr>
          <w:rFonts w:ascii="Arial" w:eastAsia="Batang" w:hAnsi="Arial" w:cs="Arial"/>
          <w:color w:val="000000"/>
          <w:sz w:val="24"/>
          <w:szCs w:val="24"/>
          <w:lang w:eastAsia="hr-HR"/>
        </w:rPr>
        <w:t>Temeljem Proračuna Grada  Ivanić-Grada za 2025. godinu gradonačelnik je 20. siječnja 2025. godine donio Zaključak o raspodjeli sredstava Gradskom društvu Crvenog križa Ivanić-Grad u 2025. godini.</w:t>
      </w:r>
    </w:p>
    <w:p w14:paraId="6F6439AE" w14:textId="77777777" w:rsidR="00B5476D" w:rsidRPr="00B5476D" w:rsidRDefault="00B5476D" w:rsidP="00B5476D">
      <w:pPr>
        <w:widowControl w:val="0"/>
        <w:spacing w:after="0" w:line="240" w:lineRule="auto"/>
        <w:jc w:val="both"/>
        <w:rPr>
          <w:rFonts w:ascii="Arial" w:eastAsia="Times New Roman" w:hAnsi="Arial" w:cs="Arial"/>
          <w:spacing w:val="-3"/>
          <w:sz w:val="24"/>
          <w:szCs w:val="20"/>
          <w:lang w:eastAsia="hr-HR"/>
        </w:rPr>
      </w:pPr>
      <w:r w:rsidRPr="00B5476D">
        <w:rPr>
          <w:rFonts w:ascii="Arial" w:eastAsia="Times New Roman" w:hAnsi="Arial" w:cs="Arial"/>
          <w:color w:val="000000"/>
          <w:sz w:val="24"/>
          <w:szCs w:val="24"/>
          <w:lang w:eastAsia="hr-HR"/>
        </w:rPr>
        <w:t>Temeljem Proračuna Grada Ivanić-Grada za 2025., spomenutog Zaključka i potpisanog Sporazuma o osiguranju i izdvajanju sredstava za darivanje starijih osoba, socijalno ugroženih osoba i osoba s invaliditetom te za ljetovanje učenika osnovnih škola i osoba s invaliditetom u 2025. godini s Gradskim društvom Crvenog križa Grada Ivanić-Grada i Hrvatskim zavodom za socijalni rad, Područni ured Ivanić-Grad, pripremljen</w:t>
      </w:r>
      <w:r w:rsidRPr="00B5476D">
        <w:rPr>
          <w:rFonts w:ascii="Arial" w:eastAsia="Times New Roman" w:hAnsi="Arial" w:cs="Arial"/>
          <w:spacing w:val="-3"/>
          <w:sz w:val="24"/>
          <w:szCs w:val="20"/>
          <w:lang w:eastAsia="hr-HR"/>
        </w:rPr>
        <w:t xml:space="preserve">e su i gradonačelnik je donio sljedeće Odluke o mjesečnim dotacijama Gradsko društvo Crvenog križa Ivanić-Grad za financiranje javnih ovlasti, službe traženja i posebne namjene-programe Gradskog društva Crvenog križa Ivanić-Grad (socijalno-zdravstvene programe, programe Kluba mladeži HCK „Dabar“, Kluba osoba s dijabetesom „Za bolji život“, Kluba osoba s invaliditetom „Duga“ te za akcije solidarnosti: </w:t>
      </w:r>
    </w:p>
    <w:p w14:paraId="7305C5F0" w14:textId="77777777" w:rsidR="00B5476D" w:rsidRPr="00B5476D" w:rsidRDefault="00B5476D" w:rsidP="00B5476D">
      <w:pPr>
        <w:widowControl w:val="0"/>
        <w:spacing w:after="0" w:line="240" w:lineRule="auto"/>
        <w:jc w:val="both"/>
        <w:rPr>
          <w:rFonts w:ascii="Arial" w:eastAsia="Times New Roman" w:hAnsi="Arial" w:cs="Arial"/>
          <w:spacing w:val="-3"/>
          <w:sz w:val="24"/>
          <w:szCs w:val="20"/>
          <w:lang w:eastAsia="hr-HR"/>
        </w:rPr>
      </w:pPr>
    </w:p>
    <w:p w14:paraId="3F878099" w14:textId="3250121E" w:rsidR="00B5476D" w:rsidRPr="00B5476D" w:rsidRDefault="00B5476D" w:rsidP="00B5476D">
      <w:pPr>
        <w:widowControl w:val="0"/>
        <w:spacing w:after="0" w:line="240" w:lineRule="auto"/>
        <w:jc w:val="both"/>
        <w:rPr>
          <w:rFonts w:ascii="Times New Roman" w:eastAsia="Times New Roman" w:hAnsi="Times New Roman" w:cs="Times New Roman"/>
          <w:noProof/>
          <w:sz w:val="20"/>
          <w:szCs w:val="20"/>
          <w:lang w:eastAsia="hr-HR"/>
        </w:rPr>
      </w:pPr>
      <w:r w:rsidRPr="00B5476D">
        <w:rPr>
          <w:rFonts w:ascii="Times New Roman" w:eastAsia="Times New Roman" w:hAnsi="Times New Roman" w:cs="Times New Roman"/>
          <w:noProof/>
          <w:sz w:val="20"/>
          <w:szCs w:val="20"/>
          <w:lang w:eastAsia="hr-HR"/>
        </w:rPr>
        <w:drawing>
          <wp:inline distT="0" distB="0" distL="0" distR="0" wp14:anchorId="54A6B256" wp14:editId="21E39176">
            <wp:extent cx="5124450" cy="1219200"/>
            <wp:effectExtent l="0" t="0" r="0" b="0"/>
            <wp:docPr id="644824211"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24450" cy="1219200"/>
                    </a:xfrm>
                    <a:prstGeom prst="rect">
                      <a:avLst/>
                    </a:prstGeom>
                    <a:noFill/>
                    <a:ln>
                      <a:noFill/>
                    </a:ln>
                  </pic:spPr>
                </pic:pic>
              </a:graphicData>
            </a:graphic>
          </wp:inline>
        </w:drawing>
      </w:r>
    </w:p>
    <w:p w14:paraId="4C5D4386" w14:textId="77777777" w:rsidR="00B5476D" w:rsidRPr="00B5476D" w:rsidRDefault="00B5476D" w:rsidP="00B5476D">
      <w:pPr>
        <w:widowControl w:val="0"/>
        <w:spacing w:after="0" w:line="240" w:lineRule="auto"/>
        <w:jc w:val="both"/>
        <w:rPr>
          <w:rFonts w:ascii="Arial" w:eastAsia="Times New Roman" w:hAnsi="Arial" w:cs="Arial"/>
          <w:spacing w:val="-3"/>
          <w:sz w:val="20"/>
          <w:szCs w:val="20"/>
          <w:lang w:eastAsia="hr-HR"/>
        </w:rPr>
      </w:pPr>
    </w:p>
    <w:p w14:paraId="30F452A2" w14:textId="77777777" w:rsidR="00B5476D" w:rsidRDefault="00B5476D" w:rsidP="00B5476D">
      <w:pPr>
        <w:widowControl w:val="0"/>
        <w:spacing w:after="0" w:line="240" w:lineRule="auto"/>
        <w:jc w:val="both"/>
        <w:rPr>
          <w:rFonts w:ascii="Arial" w:eastAsia="Times New Roman" w:hAnsi="Arial" w:cs="Arial"/>
          <w:spacing w:val="-3"/>
          <w:sz w:val="24"/>
          <w:szCs w:val="24"/>
          <w:lang w:eastAsia="hr-HR"/>
        </w:rPr>
      </w:pPr>
      <w:r w:rsidRPr="00B5476D">
        <w:rPr>
          <w:rFonts w:ascii="Arial" w:eastAsia="Times New Roman" w:hAnsi="Arial" w:cs="Arial"/>
          <w:spacing w:val="-3"/>
          <w:sz w:val="24"/>
          <w:szCs w:val="24"/>
          <w:lang w:eastAsia="hr-HR"/>
        </w:rPr>
        <w:t>Također, pripremljena je i gradonačelnik je donio, temeljem potpisanog Sporazuma, odluke vezane za darivanje socijalno ugroženih osoba poklon paketima povodom Uskrsa 2025. godine i za ljetovanje učenika osnovnih škola - djece iz socijalno ugroženih obitelji i osoba s invaliditetom u Kampu mladih Hrvatskog Crvenog križa u Selcu (od 3.8. - 10.8.2025.):</w:t>
      </w:r>
    </w:p>
    <w:p w14:paraId="0CD9DEED" w14:textId="77777777" w:rsidR="00B5476D" w:rsidRPr="00B5476D" w:rsidRDefault="00B5476D" w:rsidP="00B5476D">
      <w:pPr>
        <w:widowControl w:val="0"/>
        <w:spacing w:after="0" w:line="240" w:lineRule="auto"/>
        <w:jc w:val="both"/>
        <w:rPr>
          <w:rFonts w:ascii="Arial" w:eastAsia="Times New Roman" w:hAnsi="Arial" w:cs="Arial"/>
          <w:spacing w:val="-3"/>
          <w:sz w:val="24"/>
          <w:szCs w:val="24"/>
          <w:lang w:eastAsia="hr-HR"/>
        </w:rPr>
      </w:pPr>
    </w:p>
    <w:p w14:paraId="2812DA5C" w14:textId="42419956" w:rsidR="00B5476D" w:rsidRPr="00B5476D" w:rsidRDefault="00B5476D" w:rsidP="00B5476D">
      <w:pPr>
        <w:widowControl w:val="0"/>
        <w:spacing w:after="0" w:line="240" w:lineRule="auto"/>
        <w:jc w:val="both"/>
        <w:rPr>
          <w:rFonts w:ascii="Times New Roman" w:eastAsia="Times New Roman" w:hAnsi="Times New Roman" w:cs="Times New Roman"/>
          <w:noProof/>
          <w:sz w:val="20"/>
          <w:szCs w:val="20"/>
          <w:lang w:eastAsia="hr-HR"/>
        </w:rPr>
      </w:pPr>
      <w:r w:rsidRPr="00B5476D">
        <w:rPr>
          <w:rFonts w:ascii="Times New Roman" w:eastAsia="Times New Roman" w:hAnsi="Times New Roman" w:cs="Times New Roman"/>
          <w:noProof/>
          <w:sz w:val="20"/>
          <w:szCs w:val="20"/>
          <w:lang w:eastAsia="hr-HR"/>
        </w:rPr>
        <w:drawing>
          <wp:inline distT="0" distB="0" distL="0" distR="0" wp14:anchorId="1A1473E6" wp14:editId="590F7D2A">
            <wp:extent cx="5760720" cy="171450"/>
            <wp:effectExtent l="0" t="0" r="0" b="0"/>
            <wp:docPr id="1389630848"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71450"/>
                    </a:xfrm>
                    <a:prstGeom prst="rect">
                      <a:avLst/>
                    </a:prstGeom>
                    <a:noFill/>
                    <a:ln>
                      <a:noFill/>
                    </a:ln>
                  </pic:spPr>
                </pic:pic>
              </a:graphicData>
            </a:graphic>
          </wp:inline>
        </w:drawing>
      </w:r>
    </w:p>
    <w:p w14:paraId="764FB62A" w14:textId="634F1C79" w:rsidR="00B5476D" w:rsidRPr="00B5476D" w:rsidRDefault="00B5476D" w:rsidP="00B5476D">
      <w:pPr>
        <w:widowControl w:val="0"/>
        <w:spacing w:after="0" w:line="240" w:lineRule="auto"/>
        <w:jc w:val="both"/>
        <w:rPr>
          <w:rFonts w:ascii="Arial" w:eastAsia="Times New Roman" w:hAnsi="Arial" w:cs="Arial"/>
          <w:spacing w:val="-3"/>
          <w:sz w:val="24"/>
          <w:szCs w:val="24"/>
          <w:lang w:eastAsia="hr-HR"/>
        </w:rPr>
      </w:pPr>
      <w:r w:rsidRPr="00B5476D">
        <w:rPr>
          <w:rFonts w:ascii="Arial" w:eastAsia="Times New Roman" w:hAnsi="Arial" w:cs="Arial"/>
          <w:noProof/>
          <w:spacing w:val="-3"/>
          <w:sz w:val="24"/>
          <w:szCs w:val="24"/>
          <w:lang w:eastAsia="hr-HR"/>
        </w:rPr>
        <w:drawing>
          <wp:inline distT="0" distB="0" distL="0" distR="0" wp14:anchorId="1DAEEC30" wp14:editId="7392D700">
            <wp:extent cx="4781550" cy="161925"/>
            <wp:effectExtent l="0" t="0" r="0" b="9525"/>
            <wp:docPr id="281195687"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81550" cy="161925"/>
                    </a:xfrm>
                    <a:prstGeom prst="rect">
                      <a:avLst/>
                    </a:prstGeom>
                    <a:noFill/>
                    <a:ln>
                      <a:noFill/>
                    </a:ln>
                  </pic:spPr>
                </pic:pic>
              </a:graphicData>
            </a:graphic>
          </wp:inline>
        </w:drawing>
      </w:r>
    </w:p>
    <w:p w14:paraId="6B0C52AE" w14:textId="77777777" w:rsidR="00B5476D" w:rsidRDefault="00B5476D" w:rsidP="00B5476D">
      <w:pPr>
        <w:spacing w:after="0" w:line="240" w:lineRule="auto"/>
        <w:jc w:val="both"/>
        <w:rPr>
          <w:rFonts w:ascii="Arial" w:eastAsia="Times New Roman" w:hAnsi="Arial" w:cs="Arial"/>
          <w:spacing w:val="-3"/>
          <w:sz w:val="24"/>
          <w:szCs w:val="24"/>
          <w:lang w:eastAsia="hr-HR"/>
        </w:rPr>
      </w:pPr>
      <w:r w:rsidRPr="00B5476D">
        <w:rPr>
          <w:rFonts w:ascii="Arial" w:eastAsia="Times New Roman" w:hAnsi="Arial" w:cs="Arial"/>
          <w:spacing w:val="-3"/>
          <w:sz w:val="24"/>
          <w:szCs w:val="24"/>
          <w:lang w:eastAsia="hr-HR"/>
        </w:rPr>
        <w:lastRenderedPageBreak/>
        <w:t xml:space="preserve">Organizaciju nabave i raspodjelu paketa izvršilo je Gradsko društvo Crvenog križa Ivanić-Grad. </w:t>
      </w:r>
    </w:p>
    <w:p w14:paraId="361C5E32" w14:textId="77777777" w:rsidR="00B5476D" w:rsidRPr="00B5476D" w:rsidRDefault="00B5476D" w:rsidP="00B5476D">
      <w:pPr>
        <w:spacing w:after="0" w:line="240" w:lineRule="auto"/>
        <w:jc w:val="both"/>
        <w:rPr>
          <w:rFonts w:ascii="Arial" w:eastAsia="Times New Roman" w:hAnsi="Arial" w:cs="Arial"/>
          <w:spacing w:val="-3"/>
          <w:sz w:val="24"/>
          <w:szCs w:val="24"/>
          <w:lang w:eastAsia="hr-HR"/>
        </w:rPr>
      </w:pPr>
    </w:p>
    <w:p w14:paraId="52CCCCEE" w14:textId="77777777" w:rsidR="00B5476D" w:rsidRPr="00B5476D" w:rsidRDefault="00B5476D" w:rsidP="00B5476D">
      <w:pPr>
        <w:spacing w:after="0" w:line="240" w:lineRule="auto"/>
        <w:jc w:val="both"/>
        <w:rPr>
          <w:rFonts w:ascii="Arial" w:eastAsia="Times New Roman" w:hAnsi="Arial" w:cs="Arial"/>
          <w:sz w:val="24"/>
          <w:szCs w:val="24"/>
          <w:lang w:eastAsia="hr-HR"/>
        </w:rPr>
      </w:pPr>
      <w:r w:rsidRPr="00B5476D">
        <w:rPr>
          <w:rFonts w:ascii="Arial" w:eastAsia="Times New Roman" w:hAnsi="Arial" w:cs="Arial"/>
          <w:spacing w:val="-3"/>
          <w:sz w:val="24"/>
          <w:szCs w:val="24"/>
          <w:lang w:eastAsia="hr-HR"/>
        </w:rPr>
        <w:t>O</w:t>
      </w:r>
      <w:r w:rsidRPr="00B5476D">
        <w:rPr>
          <w:rFonts w:ascii="Arial" w:eastAsia="Times New Roman" w:hAnsi="Arial" w:cs="Arial"/>
          <w:sz w:val="24"/>
          <w:szCs w:val="24"/>
          <w:lang w:eastAsia="hr-HR"/>
        </w:rPr>
        <w:t xml:space="preserve">rganizaciju ljetovanja djece i osoba s invaliditetom u Kampu mladih Hrvatskog Crvenog križa u Selcu, koja uključuje prijevoz, osiguranje, četiri obroka, zdravstvenu zaštitu, školu plivanja, radionice prve pomoći Crvenog križa, kulturne, sportske i zabavne sadržaje za sve učenike i osobe s invaliditetom izvršilo je Gradsko društvo Crvenog križa Ivanić-Grad. </w:t>
      </w:r>
    </w:p>
    <w:p w14:paraId="7A2EE0BA"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73703355" w14:textId="77777777" w:rsidR="004F7129" w:rsidRPr="00D87B04" w:rsidRDefault="004F7129" w:rsidP="004F7129">
      <w:pPr>
        <w:widowControl w:val="0"/>
        <w:spacing w:after="0" w:line="240" w:lineRule="auto"/>
        <w:rPr>
          <w:rFonts w:ascii="Arial" w:eastAsia="Times New Roman" w:hAnsi="Arial" w:cs="Times New Roman"/>
          <w:b/>
          <w:spacing w:val="-3"/>
          <w:sz w:val="24"/>
          <w:szCs w:val="20"/>
          <w:lang w:eastAsia="hr-HR"/>
        </w:rPr>
      </w:pPr>
      <w:r w:rsidRPr="00D87B04">
        <w:rPr>
          <w:rFonts w:ascii="Arial" w:eastAsia="Times New Roman" w:hAnsi="Arial" w:cs="Times New Roman"/>
          <w:b/>
          <w:spacing w:val="-3"/>
          <w:sz w:val="24"/>
          <w:szCs w:val="20"/>
          <w:lang w:eastAsia="hr-HR"/>
        </w:rPr>
        <w:t>VJERSKE ZAJEDNICE</w:t>
      </w:r>
    </w:p>
    <w:p w14:paraId="326E3625"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456573AA"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r w:rsidRPr="00B109DE">
        <w:rPr>
          <w:rFonts w:ascii="Arial" w:eastAsia="Times New Roman" w:hAnsi="Arial" w:cs="Times New Roman"/>
          <w:spacing w:val="-3"/>
          <w:sz w:val="24"/>
          <w:szCs w:val="20"/>
          <w:lang w:eastAsia="hr-HR"/>
        </w:rPr>
        <w:t xml:space="preserve">Temeljem Proračuna Grada Ivanić-Grada za 2025. godinu i </w:t>
      </w:r>
      <w:r w:rsidRPr="00B109DE">
        <w:rPr>
          <w:rFonts w:ascii="Arial" w:eastAsia="Times New Roman" w:hAnsi="Arial" w:cs="Times New Roman"/>
          <w:spacing w:val="-3"/>
          <w:sz w:val="24"/>
          <w:szCs w:val="24"/>
          <w:lang w:eastAsia="hr-HR"/>
        </w:rPr>
        <w:t>Programa javnih potreba u kulturi na području Grada Ivanić-Grada u 2025. godini gradonačelnik je donio:</w:t>
      </w:r>
    </w:p>
    <w:p w14:paraId="60131619"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p>
    <w:p w14:paraId="5743B903"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r w:rsidRPr="00B109DE">
        <w:rPr>
          <w:rFonts w:ascii="Arial" w:eastAsia="Times New Roman" w:hAnsi="Arial" w:cs="Times New Roman"/>
          <w:spacing w:val="-3"/>
          <w:sz w:val="24"/>
          <w:szCs w:val="24"/>
          <w:lang w:eastAsia="hr-HR"/>
        </w:rPr>
        <w:t xml:space="preserve">- 11. veljače 2025. godine Odluku o sklapanju Ugovora o dodjeli financijskih sredstava -namjenske potpore za sufinanciranje radova na obnovi krova na gospodarskom objektu za potrebe župnog Caritasa Župe sv. Maksimilijana biskupa Posavski Bregi te je donesena odluka o isplati: </w:t>
      </w:r>
    </w:p>
    <w:p w14:paraId="5C1D9290"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p>
    <w:p w14:paraId="758C7C6B" w14:textId="7369D048" w:rsidR="00B109DE" w:rsidRPr="00B109DE" w:rsidRDefault="00B109DE" w:rsidP="00B109DE">
      <w:pPr>
        <w:widowControl w:val="0"/>
        <w:spacing w:after="0" w:line="240" w:lineRule="auto"/>
        <w:rPr>
          <w:rFonts w:ascii="Arial" w:eastAsia="Times New Roman" w:hAnsi="Arial" w:cs="Times New Roman"/>
          <w:spacing w:val="-3"/>
          <w:sz w:val="24"/>
          <w:szCs w:val="24"/>
          <w:lang w:eastAsia="hr-HR"/>
        </w:rPr>
      </w:pPr>
      <w:r w:rsidRPr="00B109DE">
        <w:rPr>
          <w:rFonts w:ascii="Arial" w:eastAsia="Times New Roman" w:hAnsi="Arial" w:cs="Times New Roman"/>
          <w:noProof/>
          <w:spacing w:val="-3"/>
          <w:sz w:val="24"/>
          <w:szCs w:val="24"/>
          <w:lang w:eastAsia="hr-HR"/>
        </w:rPr>
        <w:drawing>
          <wp:inline distT="0" distB="0" distL="0" distR="0" wp14:anchorId="6AE7A513" wp14:editId="79F62802">
            <wp:extent cx="5706110" cy="180975"/>
            <wp:effectExtent l="0" t="0" r="8890" b="9525"/>
            <wp:docPr id="1863141903"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06110" cy="180975"/>
                    </a:xfrm>
                    <a:prstGeom prst="rect">
                      <a:avLst/>
                    </a:prstGeom>
                    <a:noFill/>
                  </pic:spPr>
                </pic:pic>
              </a:graphicData>
            </a:graphic>
          </wp:inline>
        </w:drawing>
      </w:r>
    </w:p>
    <w:p w14:paraId="298E1A78" w14:textId="77777777" w:rsidR="00B109DE" w:rsidRPr="00B109DE" w:rsidRDefault="00B109DE" w:rsidP="00B109DE">
      <w:pPr>
        <w:widowControl w:val="0"/>
        <w:spacing w:after="0" w:line="240" w:lineRule="auto"/>
        <w:rPr>
          <w:rFonts w:ascii="Arial" w:eastAsia="Times New Roman" w:hAnsi="Arial" w:cs="Times New Roman"/>
          <w:spacing w:val="-3"/>
          <w:sz w:val="24"/>
          <w:szCs w:val="24"/>
          <w:lang w:eastAsia="hr-HR"/>
        </w:rPr>
      </w:pPr>
    </w:p>
    <w:p w14:paraId="4B9A4256" w14:textId="77777777" w:rsidR="00B109DE" w:rsidRPr="00B109DE" w:rsidRDefault="00B109DE" w:rsidP="00B109DE">
      <w:pPr>
        <w:widowControl w:val="0"/>
        <w:spacing w:after="0" w:line="240" w:lineRule="auto"/>
        <w:jc w:val="both"/>
        <w:rPr>
          <w:rFonts w:ascii="Arial" w:eastAsia="Times New Roman" w:hAnsi="Arial" w:cs="Arial"/>
          <w:sz w:val="24"/>
          <w:szCs w:val="24"/>
          <w:lang w:eastAsia="hr-HR"/>
        </w:rPr>
      </w:pPr>
      <w:r w:rsidRPr="00B109DE">
        <w:rPr>
          <w:rFonts w:ascii="Arial" w:eastAsia="Times New Roman" w:hAnsi="Arial" w:cs="Times New Roman"/>
          <w:bCs/>
          <w:spacing w:val="-3"/>
          <w:sz w:val="24"/>
          <w:szCs w:val="24"/>
          <w:lang w:eastAsia="hr-HR"/>
        </w:rPr>
        <w:t xml:space="preserve">- 5. svibnja 2025. godine </w:t>
      </w:r>
      <w:bookmarkStart w:id="13" w:name="_Hlk100839325"/>
      <w:r w:rsidRPr="00B109DE">
        <w:rPr>
          <w:rFonts w:ascii="Arial" w:eastAsia="Times New Roman" w:hAnsi="Arial" w:cs="Times New Roman"/>
          <w:bCs/>
          <w:spacing w:val="-3"/>
          <w:sz w:val="24"/>
          <w:szCs w:val="24"/>
          <w:lang w:eastAsia="hr-HR"/>
        </w:rPr>
        <w:t xml:space="preserve">Odluku o sklapanju Ugovora o dodjeli financijskih sredstava-namjenske potpore za sufinanciranje radova na uređenju prvog kata župne kuće Župe Sv. Petra apostola u Ivanić-Gradu oštećene u potresima 22. ožujka 2020. i 29. prosinca 2020. godine </w:t>
      </w:r>
      <w:r w:rsidRPr="00B109DE">
        <w:rPr>
          <w:rFonts w:ascii="Arial" w:eastAsia="Times New Roman" w:hAnsi="Arial" w:cs="Arial"/>
          <w:sz w:val="24"/>
          <w:szCs w:val="24"/>
          <w:lang w:eastAsia="hr-HR"/>
        </w:rPr>
        <w:t>te je donesena odluka o isplati:</w:t>
      </w:r>
    </w:p>
    <w:p w14:paraId="77EFC7CA" w14:textId="77777777" w:rsidR="00B109DE" w:rsidRPr="00B109DE" w:rsidRDefault="00B109DE" w:rsidP="00B109DE">
      <w:pPr>
        <w:widowControl w:val="0"/>
        <w:spacing w:after="0" w:line="240" w:lineRule="auto"/>
        <w:jc w:val="both"/>
        <w:rPr>
          <w:rFonts w:ascii="Arial" w:eastAsia="Times New Roman" w:hAnsi="Arial" w:cs="Arial"/>
          <w:b/>
          <w:sz w:val="20"/>
          <w:szCs w:val="20"/>
          <w:lang w:eastAsia="hr-HR"/>
        </w:rPr>
      </w:pPr>
    </w:p>
    <w:bookmarkEnd w:id="13"/>
    <w:p w14:paraId="0DA6DC96" w14:textId="2AA41965" w:rsidR="00DA1FA4" w:rsidRPr="00DA1FA4" w:rsidRDefault="00B109DE" w:rsidP="00B109DE">
      <w:pPr>
        <w:widowControl w:val="0"/>
        <w:spacing w:after="0" w:line="240" w:lineRule="auto"/>
        <w:rPr>
          <w:rFonts w:ascii="Arial" w:eastAsia="Times New Roman" w:hAnsi="Arial" w:cs="Arial"/>
          <w:b/>
          <w:sz w:val="20"/>
          <w:szCs w:val="20"/>
          <w:lang w:eastAsia="hr-HR"/>
        </w:rPr>
      </w:pPr>
      <w:r w:rsidRPr="00B109DE">
        <w:rPr>
          <w:rFonts w:ascii="Arial" w:eastAsia="Batang" w:hAnsi="Arial" w:cs="Arial"/>
          <w:noProof/>
          <w:sz w:val="24"/>
          <w:szCs w:val="24"/>
          <w:lang w:eastAsia="ko-KR"/>
        </w:rPr>
        <w:drawing>
          <wp:inline distT="0" distB="0" distL="0" distR="0" wp14:anchorId="5A107BAD" wp14:editId="3D8B78BF">
            <wp:extent cx="5534025" cy="228600"/>
            <wp:effectExtent l="0" t="0" r="9525" b="0"/>
            <wp:docPr id="347331478"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34025" cy="228600"/>
                    </a:xfrm>
                    <a:prstGeom prst="rect">
                      <a:avLst/>
                    </a:prstGeom>
                    <a:noFill/>
                    <a:ln>
                      <a:noFill/>
                    </a:ln>
                  </pic:spPr>
                </pic:pic>
              </a:graphicData>
            </a:graphic>
          </wp:inline>
        </w:drawing>
      </w:r>
    </w:p>
    <w:p w14:paraId="13F54E16" w14:textId="77777777" w:rsidR="00E16571" w:rsidRDefault="00E16571" w:rsidP="00E16571">
      <w:pPr>
        <w:pStyle w:val="Bezproreda"/>
        <w:rPr>
          <w:lang w:eastAsia="hr-HR"/>
        </w:rPr>
      </w:pPr>
    </w:p>
    <w:p w14:paraId="3EBFA57D" w14:textId="2AB2445C" w:rsidR="004F7129" w:rsidRDefault="004F7129" w:rsidP="004F7129">
      <w:pPr>
        <w:widowControl w:val="0"/>
        <w:spacing w:after="0" w:line="240" w:lineRule="auto"/>
        <w:rPr>
          <w:rFonts w:ascii="Arial" w:eastAsia="Times New Roman" w:hAnsi="Arial" w:cs="Times New Roman"/>
          <w:b/>
          <w:spacing w:val="-3"/>
          <w:sz w:val="24"/>
          <w:szCs w:val="20"/>
          <w:lang w:eastAsia="hr-HR"/>
        </w:rPr>
      </w:pPr>
      <w:r w:rsidRPr="00EF32C9">
        <w:rPr>
          <w:rFonts w:ascii="Arial" w:eastAsia="Times New Roman" w:hAnsi="Arial" w:cs="Times New Roman"/>
          <w:b/>
          <w:spacing w:val="-3"/>
          <w:sz w:val="24"/>
          <w:szCs w:val="20"/>
          <w:lang w:eastAsia="hr-HR"/>
        </w:rPr>
        <w:t xml:space="preserve">JAVNE POTREBE U SPORTU </w:t>
      </w:r>
    </w:p>
    <w:p w14:paraId="08257A95" w14:textId="77777777" w:rsidR="006E66F5" w:rsidRPr="00EF32C9" w:rsidRDefault="006E66F5" w:rsidP="004F7129">
      <w:pPr>
        <w:widowControl w:val="0"/>
        <w:spacing w:after="0" w:line="240" w:lineRule="auto"/>
        <w:rPr>
          <w:rFonts w:ascii="Arial" w:eastAsia="Times New Roman" w:hAnsi="Arial" w:cs="Times New Roman"/>
          <w:spacing w:val="-3"/>
          <w:sz w:val="24"/>
          <w:szCs w:val="20"/>
          <w:lang w:eastAsia="hr-HR"/>
        </w:rPr>
      </w:pPr>
    </w:p>
    <w:p w14:paraId="67F390C2" w14:textId="77777777" w:rsidR="006E66F5" w:rsidRDefault="006E66F5" w:rsidP="006E66F5">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spacing w:val="-3"/>
          <w:sz w:val="24"/>
          <w:szCs w:val="20"/>
          <w:lang w:eastAsia="hr-HR"/>
        </w:rPr>
        <w:t xml:space="preserve">Temeljem Proračuna Grada Ivanić-Grada za 2025. godinu i Programa </w:t>
      </w:r>
      <w:r w:rsidRPr="006E66F5">
        <w:rPr>
          <w:rFonts w:ascii="Arial" w:eastAsia="Times New Roman" w:hAnsi="Arial" w:cs="Arial"/>
          <w:spacing w:val="-3"/>
          <w:sz w:val="24"/>
          <w:szCs w:val="24"/>
          <w:lang w:eastAsia="hr-HR"/>
        </w:rPr>
        <w:t xml:space="preserve">javnih potreba u sportu na području Grada Ivanić-Grada za 2025. godinu </w:t>
      </w:r>
      <w:r w:rsidRPr="006E66F5">
        <w:rPr>
          <w:rFonts w:ascii="Arial" w:eastAsia="Times New Roman" w:hAnsi="Arial" w:cs="Arial"/>
          <w:spacing w:val="-3"/>
          <w:sz w:val="24"/>
          <w:szCs w:val="20"/>
          <w:lang w:eastAsia="hr-HR"/>
        </w:rPr>
        <w:t>gradonačelnik je donio sljedeće Odluke o dotacijama GZSU:</w:t>
      </w:r>
    </w:p>
    <w:p w14:paraId="3E91D610"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63C8CA4B" w14:textId="50275192" w:rsidR="00EF32C9" w:rsidRDefault="006E66F5" w:rsidP="00EF32C9">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noProof/>
          <w:spacing w:val="-3"/>
          <w:sz w:val="24"/>
          <w:szCs w:val="20"/>
          <w:lang w:eastAsia="hr-HR"/>
        </w:rPr>
        <w:drawing>
          <wp:inline distT="0" distB="0" distL="0" distR="0" wp14:anchorId="0E3A26EA" wp14:editId="1B7AC6BF">
            <wp:extent cx="5286375" cy="1852848"/>
            <wp:effectExtent l="0" t="0" r="0" b="0"/>
            <wp:docPr id="70351322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92228" cy="1854900"/>
                    </a:xfrm>
                    <a:prstGeom prst="rect">
                      <a:avLst/>
                    </a:prstGeom>
                    <a:noFill/>
                    <a:ln>
                      <a:noFill/>
                    </a:ln>
                  </pic:spPr>
                </pic:pic>
              </a:graphicData>
            </a:graphic>
          </wp:inline>
        </w:drawing>
      </w:r>
    </w:p>
    <w:p w14:paraId="52C653FE" w14:textId="77777777" w:rsidR="00B66497" w:rsidRPr="00B66497" w:rsidRDefault="00B66497" w:rsidP="00B66497">
      <w:pPr>
        <w:widowControl w:val="0"/>
        <w:spacing w:line="240" w:lineRule="auto"/>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Za Gradsku zajednicu sportskih udruga Ivanić-Grad (GZSU) raspodjelu sredstva udrugama:</w:t>
      </w:r>
    </w:p>
    <w:p w14:paraId="1D911576" w14:textId="17CA9C1D"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ŽRK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D82A5D">
        <w:rPr>
          <w:rFonts w:ascii="Arial" w:eastAsia="Times New Roman" w:hAnsi="Arial" w:cs="Arial"/>
          <w:color w:val="000000"/>
          <w:sz w:val="24"/>
          <w:szCs w:val="24"/>
          <w:lang w:eastAsia="hr-HR"/>
        </w:rPr>
        <w:t>“</w:t>
      </w:r>
    </w:p>
    <w:p w14:paraId="61F10FB4" w14:textId="5220CA46" w:rsidR="00B66497" w:rsidRPr="00B66497" w:rsidRDefault="00B66497" w:rsidP="00B66497">
      <w:pPr>
        <w:widowControl w:val="0"/>
        <w:spacing w:line="240" w:lineRule="auto"/>
        <w:ind w:left="720"/>
        <w:jc w:val="both"/>
        <w:rPr>
          <w:rFonts w:ascii="Arial" w:eastAsia="Times New Roman" w:hAnsi="Arial" w:cs="Arial"/>
          <w:b/>
          <w:color w:val="000000"/>
          <w:sz w:val="24"/>
          <w:szCs w:val="24"/>
          <w:lang w:eastAsia="hr-HR"/>
        </w:rPr>
      </w:pPr>
      <w:r w:rsidRPr="00B66497">
        <w:rPr>
          <w:rFonts w:ascii="Arial" w:eastAsia="Times New Roman" w:hAnsi="Arial" w:cs="Arial"/>
          <w:color w:val="000000"/>
          <w:sz w:val="24"/>
          <w:szCs w:val="24"/>
          <w:lang w:eastAsia="hr-HR"/>
        </w:rPr>
        <w:t>RK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Ivanić-Grad</w:t>
      </w:r>
      <w:r w:rsidR="00D82A5D">
        <w:rPr>
          <w:rFonts w:ascii="Arial" w:eastAsia="Times New Roman" w:hAnsi="Arial" w:cs="Arial"/>
          <w:color w:val="000000"/>
          <w:sz w:val="24"/>
          <w:szCs w:val="24"/>
          <w:lang w:eastAsia="hr-HR"/>
        </w:rPr>
        <w:t>“</w:t>
      </w:r>
    </w:p>
    <w:p w14:paraId="77F4634C" w14:textId="585BDB4D"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lastRenderedPageBreak/>
        <w:t>Karate klub</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Mladost</w:t>
      </w:r>
      <w:r w:rsidR="00D82A5D">
        <w:rPr>
          <w:rFonts w:ascii="Arial" w:eastAsia="Times New Roman" w:hAnsi="Arial" w:cs="Arial"/>
          <w:color w:val="000000"/>
          <w:sz w:val="24"/>
          <w:szCs w:val="24"/>
          <w:lang w:eastAsia="hr-HR"/>
        </w:rPr>
        <w:t>“</w:t>
      </w:r>
    </w:p>
    <w:p w14:paraId="759264ED" w14:textId="19741011" w:rsidR="00B66497" w:rsidRPr="00B66497" w:rsidRDefault="00B66497" w:rsidP="00D82A5D">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ŠNM NK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Naftaš-Ivanić</w:t>
      </w:r>
      <w:r w:rsidR="00D82A5D">
        <w:rPr>
          <w:rFonts w:ascii="Arial" w:eastAsia="Times New Roman" w:hAnsi="Arial" w:cs="Arial"/>
          <w:color w:val="000000"/>
          <w:sz w:val="24"/>
          <w:szCs w:val="24"/>
          <w:lang w:eastAsia="hr-HR"/>
        </w:rPr>
        <w:t>“</w:t>
      </w:r>
    </w:p>
    <w:p w14:paraId="0C36BDEE" w14:textId="606FBE92"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KK</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2B21013E" w14:textId="224E32CF"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Kuglački</w:t>
      </w:r>
      <w:r w:rsidR="00B205E6">
        <w:rPr>
          <w:rFonts w:ascii="Arial" w:eastAsia="Times New Roman" w:hAnsi="Arial" w:cs="Arial"/>
          <w:color w:val="000000"/>
          <w:sz w:val="24"/>
          <w:szCs w:val="24"/>
          <w:lang w:eastAsia="hr-HR"/>
        </w:rPr>
        <w:t xml:space="preserve"> k</w:t>
      </w:r>
      <w:r w:rsidRPr="00B66497">
        <w:rPr>
          <w:rFonts w:ascii="Arial" w:eastAsia="Times New Roman" w:hAnsi="Arial" w:cs="Arial"/>
          <w:color w:val="000000"/>
          <w:sz w:val="24"/>
          <w:szCs w:val="24"/>
          <w:lang w:eastAsia="hr-HR"/>
        </w:rPr>
        <w:t xml:space="preserve">lub </w:t>
      </w:r>
      <w:r w:rsidR="00B205E6">
        <w:rPr>
          <w:rFonts w:ascii="Arial" w:eastAsia="Times New Roman" w:hAnsi="Arial" w:cs="Arial"/>
          <w:color w:val="000000"/>
          <w:sz w:val="24"/>
          <w:szCs w:val="24"/>
          <w:lang w:eastAsia="hr-HR"/>
        </w:rPr>
        <w:t>„</w:t>
      </w:r>
      <w:r w:rsidRPr="00B66497">
        <w:rPr>
          <w:rFonts w:ascii="Arial" w:eastAsia="Times New Roman" w:hAnsi="Arial" w:cs="Arial"/>
          <w:color w:val="000000"/>
          <w:sz w:val="24"/>
          <w:szCs w:val="24"/>
          <w:lang w:eastAsia="hr-HR"/>
        </w:rPr>
        <w:t>Zanatlija</w:t>
      </w:r>
      <w:r w:rsidR="00B205E6">
        <w:rPr>
          <w:rFonts w:ascii="Arial" w:eastAsia="Times New Roman" w:hAnsi="Arial" w:cs="Arial"/>
          <w:color w:val="000000"/>
          <w:sz w:val="24"/>
          <w:szCs w:val="24"/>
          <w:lang w:eastAsia="hr-HR"/>
        </w:rPr>
        <w:t>“</w:t>
      </w:r>
    </w:p>
    <w:p w14:paraId="2C3980B1" w14:textId="7EACA1AB"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Biciklistički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350ABF9F" w14:textId="0E8FFF0B"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Šahovski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78660EE0" w14:textId="0BABB7CA"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Teniski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Ivanić-92</w:t>
      </w:r>
      <w:r w:rsidR="00B205E6">
        <w:rPr>
          <w:rFonts w:ascii="Arial" w:eastAsia="Times New Roman" w:hAnsi="Arial" w:cs="Arial"/>
          <w:color w:val="000000"/>
          <w:sz w:val="24"/>
          <w:szCs w:val="24"/>
          <w:lang w:eastAsia="hr-HR"/>
        </w:rPr>
        <w:t>“</w:t>
      </w:r>
    </w:p>
    <w:p w14:paraId="7E559897" w14:textId="01E7C18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Odbojkaški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34CBC461" w14:textId="7777777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USR Lonja</w:t>
      </w:r>
    </w:p>
    <w:p w14:paraId="083989E5" w14:textId="7777777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 xml:space="preserve">Streljačko društvo Fazan - </w:t>
      </w:r>
      <w:proofErr w:type="spellStart"/>
      <w:r w:rsidRPr="00B66497">
        <w:rPr>
          <w:rFonts w:ascii="Arial" w:eastAsia="Times New Roman" w:hAnsi="Arial" w:cs="Arial"/>
          <w:color w:val="000000"/>
          <w:sz w:val="24"/>
          <w:szCs w:val="24"/>
          <w:lang w:eastAsia="hr-HR"/>
        </w:rPr>
        <w:t>Topolje</w:t>
      </w:r>
      <w:proofErr w:type="spellEnd"/>
    </w:p>
    <w:p w14:paraId="226BC2B3" w14:textId="13C32F25"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Streljački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1B1922D3" w14:textId="0B40A37F"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proofErr w:type="spellStart"/>
      <w:r w:rsidRPr="00B66497">
        <w:rPr>
          <w:rFonts w:ascii="Arial" w:eastAsia="Times New Roman" w:hAnsi="Arial" w:cs="Arial"/>
          <w:color w:val="000000"/>
          <w:sz w:val="24"/>
          <w:szCs w:val="24"/>
          <w:lang w:eastAsia="hr-HR"/>
        </w:rPr>
        <w:t>Kick-boxing</w:t>
      </w:r>
      <w:proofErr w:type="spellEnd"/>
      <w:r w:rsidRPr="00B66497">
        <w:rPr>
          <w:rFonts w:ascii="Arial" w:eastAsia="Times New Roman" w:hAnsi="Arial" w:cs="Arial"/>
          <w:color w:val="000000"/>
          <w:sz w:val="24"/>
          <w:szCs w:val="24"/>
          <w:lang w:eastAsia="hr-HR"/>
        </w:rPr>
        <w:t xml:space="preserve">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017D64A4" w14:textId="31A537D4" w:rsidR="006E66F5" w:rsidRDefault="006E66F5" w:rsidP="00B66497">
      <w:pPr>
        <w:widowControl w:val="0"/>
        <w:spacing w:line="240" w:lineRule="auto"/>
        <w:ind w:left="720"/>
        <w:jc w:val="both"/>
        <w:rPr>
          <w:rFonts w:ascii="Arial" w:eastAsia="Times New Roman" w:hAnsi="Arial" w:cs="Arial"/>
          <w:color w:val="000000"/>
          <w:sz w:val="24"/>
          <w:szCs w:val="24"/>
          <w:lang w:eastAsia="hr-HR"/>
        </w:rPr>
      </w:pPr>
      <w:proofErr w:type="spellStart"/>
      <w:r w:rsidRPr="006E66F5">
        <w:rPr>
          <w:rFonts w:ascii="Arial" w:eastAsia="Times New Roman" w:hAnsi="Arial" w:cs="Arial"/>
          <w:color w:val="000000"/>
          <w:sz w:val="24"/>
          <w:szCs w:val="24"/>
          <w:lang w:eastAsia="hr-HR"/>
        </w:rPr>
        <w:t>Brasilian</w:t>
      </w:r>
      <w:proofErr w:type="spellEnd"/>
      <w:r w:rsidRPr="006E66F5">
        <w:rPr>
          <w:rFonts w:ascii="Arial" w:eastAsia="Times New Roman" w:hAnsi="Arial" w:cs="Arial"/>
          <w:color w:val="000000"/>
          <w:sz w:val="24"/>
          <w:szCs w:val="24"/>
          <w:lang w:eastAsia="hr-HR"/>
        </w:rPr>
        <w:t xml:space="preserve"> </w:t>
      </w:r>
      <w:proofErr w:type="spellStart"/>
      <w:r w:rsidRPr="006E66F5">
        <w:rPr>
          <w:rFonts w:ascii="Arial" w:eastAsia="Times New Roman" w:hAnsi="Arial" w:cs="Arial"/>
          <w:color w:val="000000"/>
          <w:sz w:val="24"/>
          <w:szCs w:val="24"/>
          <w:lang w:eastAsia="hr-HR"/>
        </w:rPr>
        <w:t>jiu-jitsu</w:t>
      </w:r>
      <w:proofErr w:type="spellEnd"/>
      <w:r w:rsidRPr="006E66F5">
        <w:rPr>
          <w:rFonts w:ascii="Arial" w:eastAsia="Times New Roman" w:hAnsi="Arial" w:cs="Arial"/>
          <w:color w:val="000000"/>
          <w:sz w:val="24"/>
          <w:szCs w:val="24"/>
          <w:lang w:eastAsia="hr-HR"/>
        </w:rPr>
        <w:t xml:space="preserve"> klub </w:t>
      </w:r>
      <w:proofErr w:type="spellStart"/>
      <w:r w:rsidRPr="006E66F5">
        <w:rPr>
          <w:rFonts w:ascii="Arial" w:eastAsia="Times New Roman" w:hAnsi="Arial" w:cs="Arial"/>
          <w:color w:val="000000"/>
          <w:sz w:val="24"/>
          <w:szCs w:val="24"/>
          <w:lang w:eastAsia="hr-HR"/>
        </w:rPr>
        <w:t>Ronin</w:t>
      </w:r>
      <w:proofErr w:type="spellEnd"/>
    </w:p>
    <w:p w14:paraId="42E982FD" w14:textId="18F81D01"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Streličarski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Tomislav</w:t>
      </w:r>
      <w:r w:rsidR="00B205E6">
        <w:rPr>
          <w:rFonts w:ascii="Arial" w:eastAsia="Times New Roman" w:hAnsi="Arial" w:cs="Arial"/>
          <w:color w:val="000000"/>
          <w:sz w:val="24"/>
          <w:szCs w:val="24"/>
          <w:lang w:eastAsia="hr-HR"/>
        </w:rPr>
        <w:t>“</w:t>
      </w:r>
    </w:p>
    <w:p w14:paraId="1352EE04" w14:textId="1F8FD12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Auto karting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p>
    <w:p w14:paraId="6F81DB94" w14:textId="77777777" w:rsidR="00B66497" w:rsidRPr="00B66497" w:rsidRDefault="00B66497" w:rsidP="00B66497">
      <w:pPr>
        <w:widowControl w:val="0"/>
        <w:spacing w:line="240" w:lineRule="auto"/>
        <w:jc w:val="both"/>
        <w:rPr>
          <w:rFonts w:ascii="Arial" w:eastAsia="Times New Roman" w:hAnsi="Arial" w:cs="Arial"/>
          <w:b/>
          <w:spacing w:val="-3"/>
          <w:sz w:val="24"/>
          <w:szCs w:val="20"/>
          <w:lang w:eastAsia="hr-HR"/>
        </w:rPr>
      </w:pPr>
      <w:r w:rsidRPr="00B66497">
        <w:rPr>
          <w:rFonts w:ascii="Arial" w:eastAsia="Times New Roman" w:hAnsi="Arial" w:cs="Arial"/>
          <w:spacing w:val="-3"/>
          <w:sz w:val="24"/>
          <w:szCs w:val="20"/>
          <w:lang w:eastAsia="hr-HR"/>
        </w:rPr>
        <w:t>izvršilo je upravno tijelo-IO GZSU Ivanić-Grada.</w:t>
      </w:r>
    </w:p>
    <w:p w14:paraId="63D1AB95" w14:textId="2006264A" w:rsidR="00B66497" w:rsidRPr="00B66497" w:rsidRDefault="00B66497" w:rsidP="00B66497">
      <w:pPr>
        <w:widowControl w:val="0"/>
        <w:spacing w:line="240" w:lineRule="auto"/>
        <w:jc w:val="both"/>
        <w:rPr>
          <w:rFonts w:ascii="Arial" w:eastAsia="Times New Roman" w:hAnsi="Arial" w:cs="Arial"/>
          <w:b/>
          <w:spacing w:val="-3"/>
          <w:sz w:val="24"/>
          <w:szCs w:val="20"/>
          <w:lang w:eastAsia="hr-HR"/>
        </w:rPr>
      </w:pPr>
      <w:r w:rsidRPr="00B66497">
        <w:rPr>
          <w:rFonts w:ascii="Arial" w:eastAsia="Times New Roman" w:hAnsi="Arial" w:cs="Arial"/>
          <w:b/>
          <w:spacing w:val="-3"/>
          <w:sz w:val="24"/>
          <w:szCs w:val="20"/>
          <w:lang w:eastAsia="hr-HR"/>
        </w:rPr>
        <w:t>Sportovi od posebnog interesa:</w:t>
      </w:r>
    </w:p>
    <w:p w14:paraId="7DB065D7" w14:textId="6B578E4C"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ŠNM NK Naftaš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(nogomet)</w:t>
      </w:r>
    </w:p>
    <w:p w14:paraId="733FECD4" w14:textId="6B2CA1E6"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RK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(rukomet)</w:t>
      </w:r>
    </w:p>
    <w:p w14:paraId="766D6771" w14:textId="2A4BE94B"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ŽRK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(rukomet)</w:t>
      </w:r>
    </w:p>
    <w:p w14:paraId="5E263F94" w14:textId="1DD969AB"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KK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(košarka)</w:t>
      </w:r>
    </w:p>
    <w:p w14:paraId="7C61EF66" w14:textId="38B77826"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KK Mladost</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(karate)</w:t>
      </w:r>
    </w:p>
    <w:p w14:paraId="665488B3"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657ABEB7" w14:textId="77777777" w:rsidR="006E66F5" w:rsidRPr="006E66F5" w:rsidRDefault="006E66F5" w:rsidP="006E66F5">
      <w:pPr>
        <w:widowControl w:val="0"/>
        <w:spacing w:after="0" w:line="240" w:lineRule="auto"/>
        <w:jc w:val="both"/>
        <w:rPr>
          <w:rFonts w:ascii="Arial" w:eastAsia="Times New Roman" w:hAnsi="Arial" w:cs="Arial"/>
          <w:spacing w:val="-3"/>
          <w:sz w:val="24"/>
          <w:szCs w:val="24"/>
          <w:lang w:eastAsia="hr-HR"/>
        </w:rPr>
      </w:pPr>
      <w:r w:rsidRPr="006E66F5">
        <w:rPr>
          <w:rFonts w:ascii="Arial" w:eastAsia="Times New Roman" w:hAnsi="Arial" w:cs="Arial"/>
          <w:spacing w:val="-3"/>
          <w:sz w:val="24"/>
          <w:szCs w:val="20"/>
          <w:lang w:eastAsia="hr-HR"/>
        </w:rPr>
        <w:t>Za sportove od posebnog interesa za Grad Ivanić-Grad,</w:t>
      </w:r>
      <w:r w:rsidRPr="006E66F5">
        <w:rPr>
          <w:rFonts w:ascii="Arial" w:eastAsia="Times New Roman" w:hAnsi="Arial" w:cs="Arial"/>
          <w:b/>
          <w:spacing w:val="-3"/>
          <w:sz w:val="24"/>
          <w:szCs w:val="20"/>
          <w:lang w:eastAsia="hr-HR"/>
        </w:rPr>
        <w:t xml:space="preserve"> </w:t>
      </w:r>
      <w:r w:rsidRPr="006E66F5">
        <w:rPr>
          <w:rFonts w:ascii="Arial" w:eastAsia="Times New Roman" w:hAnsi="Arial" w:cs="Arial"/>
          <w:bCs/>
          <w:spacing w:val="-3"/>
          <w:sz w:val="24"/>
          <w:szCs w:val="20"/>
          <w:lang w:eastAsia="hr-HR"/>
        </w:rPr>
        <w:t>temeljem prijedloga kojeg je utvrdilo</w:t>
      </w:r>
      <w:r w:rsidRPr="006E66F5">
        <w:rPr>
          <w:rFonts w:ascii="Arial" w:eastAsia="Times New Roman" w:hAnsi="Arial" w:cs="Arial"/>
          <w:b/>
          <w:spacing w:val="-3"/>
          <w:sz w:val="24"/>
          <w:szCs w:val="20"/>
          <w:lang w:eastAsia="hr-HR"/>
        </w:rPr>
        <w:t xml:space="preserve"> </w:t>
      </w:r>
      <w:r w:rsidRPr="006E66F5">
        <w:rPr>
          <w:rFonts w:ascii="Arial" w:eastAsia="Times New Roman" w:hAnsi="Arial" w:cs="Arial"/>
          <w:spacing w:val="-3"/>
          <w:sz w:val="24"/>
          <w:szCs w:val="20"/>
          <w:lang w:eastAsia="hr-HR"/>
        </w:rPr>
        <w:t>Povjerenstvo za sport na svojoj 9</w:t>
      </w:r>
      <w:r w:rsidRPr="006E66F5">
        <w:rPr>
          <w:rFonts w:ascii="Arial" w:eastAsia="Times New Roman" w:hAnsi="Arial" w:cs="Arial"/>
          <w:sz w:val="24"/>
          <w:szCs w:val="24"/>
          <w:lang w:eastAsia="hr-HR"/>
        </w:rPr>
        <w:t>. sjednici održanoj dana 28. siječnja 2025. godine,</w:t>
      </w:r>
      <w:r w:rsidRPr="006E66F5">
        <w:rPr>
          <w:rFonts w:ascii="Arial" w:eastAsia="Times New Roman" w:hAnsi="Arial" w:cs="Arial"/>
          <w:spacing w:val="-3"/>
          <w:sz w:val="24"/>
          <w:szCs w:val="20"/>
          <w:lang w:eastAsia="hr-HR"/>
        </w:rPr>
        <w:t xml:space="preserve"> </w:t>
      </w:r>
      <w:r w:rsidRPr="006E66F5">
        <w:rPr>
          <w:rFonts w:ascii="Arial" w:eastAsia="Times New Roman" w:hAnsi="Arial" w:cs="Arial"/>
          <w:spacing w:val="-3"/>
          <w:sz w:val="24"/>
          <w:szCs w:val="24"/>
          <w:lang w:eastAsia="hr-HR"/>
        </w:rPr>
        <w:t>gradonačelnik je 29. siječnja 2025. godine donio Zaključak o raspodjeli sredstava iz Proračuna Grada Ivanić-Grada za sportove od posebnog interesa za Grad Ivanić-Grad utvrđenih Programom javnih potreba u sportu na području Grada Ivanić-Grada za 2025. godinu za razdoblje siječanj - lipanj 2025. godine.</w:t>
      </w:r>
    </w:p>
    <w:p w14:paraId="30F3718F"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06585731"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spacing w:val="-3"/>
          <w:sz w:val="24"/>
          <w:szCs w:val="20"/>
          <w:lang w:eastAsia="hr-HR"/>
        </w:rPr>
        <w:t>Temeljem Proračuna Grada Ivanić-Grada za 2025. godinu i navedenog Zaključka donesene su sljedeće Odluke o mjesečnim dotacijama sportskim klubovima za sportove od posebnog interesa:</w:t>
      </w:r>
    </w:p>
    <w:p w14:paraId="061596EC"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04891361" w14:textId="360246C1" w:rsidR="00EF32C9" w:rsidRDefault="006E66F5" w:rsidP="00B66497">
      <w:pPr>
        <w:widowControl w:val="0"/>
        <w:spacing w:line="240" w:lineRule="auto"/>
        <w:jc w:val="both"/>
        <w:rPr>
          <w:rFonts w:ascii="Arial" w:eastAsia="Times New Roman" w:hAnsi="Arial" w:cs="Arial"/>
          <w:spacing w:val="-3"/>
          <w:sz w:val="24"/>
          <w:szCs w:val="20"/>
          <w:lang w:eastAsia="hr-HR"/>
        </w:rPr>
      </w:pPr>
      <w:r w:rsidRPr="006E66F5">
        <w:rPr>
          <w:rFonts w:ascii="Times New Roman" w:eastAsia="Batang" w:hAnsi="Times New Roman" w:cs="Times New Roman"/>
          <w:noProof/>
          <w:sz w:val="24"/>
          <w:szCs w:val="24"/>
          <w:lang w:eastAsia="ko-KR"/>
        </w:rPr>
        <w:lastRenderedPageBreak/>
        <w:drawing>
          <wp:inline distT="0" distB="0" distL="0" distR="0" wp14:anchorId="32994B43" wp14:editId="79F11448">
            <wp:extent cx="5838825" cy="5460843"/>
            <wp:effectExtent l="0" t="0" r="0" b="6985"/>
            <wp:docPr id="816239391"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41688" cy="5463520"/>
                    </a:xfrm>
                    <a:prstGeom prst="rect">
                      <a:avLst/>
                    </a:prstGeom>
                    <a:noFill/>
                    <a:ln>
                      <a:noFill/>
                    </a:ln>
                  </pic:spPr>
                </pic:pic>
              </a:graphicData>
            </a:graphic>
          </wp:inline>
        </w:drawing>
      </w:r>
    </w:p>
    <w:p w14:paraId="6033AA2C" w14:textId="2C36B6E6" w:rsidR="0036506F" w:rsidRPr="00EF32C9" w:rsidRDefault="006E66F5" w:rsidP="00B66497">
      <w:pPr>
        <w:widowControl w:val="0"/>
        <w:spacing w:line="240" w:lineRule="auto"/>
        <w:jc w:val="both"/>
        <w:rPr>
          <w:rFonts w:ascii="Arial" w:eastAsia="Times New Roman" w:hAnsi="Arial" w:cs="Arial"/>
          <w:spacing w:val="-3"/>
          <w:sz w:val="24"/>
          <w:szCs w:val="20"/>
          <w:lang w:eastAsia="hr-HR"/>
        </w:rPr>
      </w:pPr>
      <w:r w:rsidRPr="006E66F5">
        <w:rPr>
          <w:rFonts w:ascii="Times New Roman" w:eastAsia="Batang" w:hAnsi="Times New Roman" w:cs="Times New Roman"/>
          <w:noProof/>
          <w:sz w:val="24"/>
          <w:szCs w:val="24"/>
          <w:lang w:eastAsia="ko-KR"/>
        </w:rPr>
        <w:drawing>
          <wp:inline distT="0" distB="0" distL="0" distR="0" wp14:anchorId="7DFD4D0C" wp14:editId="67978DEF">
            <wp:extent cx="5933560" cy="2228850"/>
            <wp:effectExtent l="0" t="0" r="0" b="0"/>
            <wp:docPr id="98431244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617" cy="2229247"/>
                    </a:xfrm>
                    <a:prstGeom prst="rect">
                      <a:avLst/>
                    </a:prstGeom>
                    <a:noFill/>
                    <a:ln>
                      <a:noFill/>
                    </a:ln>
                  </pic:spPr>
                </pic:pic>
              </a:graphicData>
            </a:graphic>
          </wp:inline>
        </w:drawing>
      </w:r>
    </w:p>
    <w:p w14:paraId="784EC1A8" w14:textId="26D6382F" w:rsidR="00EF32C9" w:rsidRDefault="006E66F5" w:rsidP="0036506F">
      <w:pPr>
        <w:widowControl w:val="0"/>
        <w:spacing w:after="0" w:line="240" w:lineRule="auto"/>
        <w:jc w:val="both"/>
        <w:rPr>
          <w:rFonts w:ascii="Times New Roman" w:eastAsia="Times New Roman" w:hAnsi="Times New Roman" w:cs="Times New Roman"/>
          <w:noProof/>
          <w:sz w:val="20"/>
          <w:szCs w:val="20"/>
          <w:lang w:eastAsia="hr-HR"/>
        </w:rPr>
      </w:pPr>
      <w:r w:rsidRPr="006E66F5">
        <w:rPr>
          <w:rFonts w:ascii="Arial" w:eastAsia="Batang" w:hAnsi="Arial" w:cs="Times New Roman"/>
          <w:b/>
          <w:noProof/>
          <w:spacing w:val="-3"/>
          <w:sz w:val="24"/>
          <w:szCs w:val="24"/>
          <w:lang w:eastAsia="ko-KR"/>
        </w:rPr>
        <w:lastRenderedPageBreak/>
        <w:drawing>
          <wp:inline distT="0" distB="0" distL="0" distR="0" wp14:anchorId="39C22FC3" wp14:editId="5DDD804D">
            <wp:extent cx="6181725" cy="6861269"/>
            <wp:effectExtent l="0" t="0" r="0" b="0"/>
            <wp:docPr id="70576158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rotWithShape="1">
                    <a:blip r:embed="rId29">
                      <a:extLst>
                        <a:ext uri="{28A0092B-C50C-407E-A947-70E740481C1C}">
                          <a14:useLocalDpi xmlns:a14="http://schemas.microsoft.com/office/drawing/2010/main" val="0"/>
                        </a:ext>
                      </a:extLst>
                    </a:blip>
                    <a:srcRect r="9755"/>
                    <a:stretch>
                      <a:fillRect/>
                    </a:stretch>
                  </pic:blipFill>
                  <pic:spPr bwMode="auto">
                    <a:xfrm>
                      <a:off x="0" y="0"/>
                      <a:ext cx="6190909" cy="6871462"/>
                    </a:xfrm>
                    <a:prstGeom prst="rect">
                      <a:avLst/>
                    </a:prstGeom>
                    <a:noFill/>
                    <a:ln>
                      <a:noFill/>
                    </a:ln>
                    <a:extLst>
                      <a:ext uri="{53640926-AAD7-44D8-BBD7-CCE9431645EC}">
                        <a14:shadowObscured xmlns:a14="http://schemas.microsoft.com/office/drawing/2010/main"/>
                      </a:ext>
                    </a:extLst>
                  </pic:spPr>
                </pic:pic>
              </a:graphicData>
            </a:graphic>
          </wp:inline>
        </w:drawing>
      </w:r>
    </w:p>
    <w:p w14:paraId="29A45F3C" w14:textId="304ED6FC" w:rsidR="0036506F" w:rsidRDefault="0036506F" w:rsidP="0036506F">
      <w:pPr>
        <w:widowControl w:val="0"/>
        <w:spacing w:after="0" w:line="240" w:lineRule="auto"/>
        <w:jc w:val="both"/>
        <w:rPr>
          <w:rFonts w:ascii="Times New Roman" w:eastAsia="Times New Roman" w:hAnsi="Times New Roman" w:cs="Times New Roman"/>
          <w:noProof/>
          <w:sz w:val="20"/>
          <w:szCs w:val="20"/>
          <w:lang w:eastAsia="hr-HR"/>
        </w:rPr>
      </w:pPr>
    </w:p>
    <w:p w14:paraId="00685015" w14:textId="472A0E58" w:rsidR="00EF32C9" w:rsidRPr="006E66F5" w:rsidRDefault="006E66F5" w:rsidP="00EF32C9">
      <w:pPr>
        <w:widowControl w:val="0"/>
        <w:spacing w:after="0" w:line="240" w:lineRule="auto"/>
        <w:jc w:val="both"/>
        <w:rPr>
          <w:rFonts w:ascii="Times New Roman" w:eastAsia="Times New Roman" w:hAnsi="Times New Roman" w:cs="Times New Roman"/>
          <w:noProof/>
          <w:sz w:val="20"/>
          <w:szCs w:val="20"/>
          <w:lang w:eastAsia="hr-HR"/>
        </w:rPr>
      </w:pPr>
      <w:r w:rsidRPr="006E66F5">
        <w:rPr>
          <w:rFonts w:ascii="Arial" w:eastAsia="Batang" w:hAnsi="Arial" w:cs="Times New Roman"/>
          <w:b/>
          <w:noProof/>
          <w:spacing w:val="-3"/>
          <w:sz w:val="24"/>
          <w:szCs w:val="24"/>
          <w:lang w:eastAsia="ko-KR"/>
        </w:rPr>
        <w:lastRenderedPageBreak/>
        <w:drawing>
          <wp:inline distT="0" distB="0" distL="0" distR="0" wp14:anchorId="1A910179" wp14:editId="5F6BD728">
            <wp:extent cx="5153025" cy="3457574"/>
            <wp:effectExtent l="0" t="0" r="0" b="0"/>
            <wp:docPr id="125536852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63413" cy="3464544"/>
                    </a:xfrm>
                    <a:prstGeom prst="rect">
                      <a:avLst/>
                    </a:prstGeom>
                    <a:noFill/>
                    <a:ln>
                      <a:noFill/>
                    </a:ln>
                  </pic:spPr>
                </pic:pic>
              </a:graphicData>
            </a:graphic>
          </wp:inline>
        </w:drawing>
      </w:r>
    </w:p>
    <w:p w14:paraId="3C8600EE" w14:textId="77777777" w:rsidR="00EF32C9" w:rsidRDefault="00EF32C9" w:rsidP="004F7129">
      <w:pPr>
        <w:widowControl w:val="0"/>
        <w:spacing w:after="0" w:line="240" w:lineRule="auto"/>
        <w:jc w:val="both"/>
        <w:rPr>
          <w:rFonts w:ascii="Arial" w:eastAsia="Times New Roman" w:hAnsi="Arial" w:cs="Arial"/>
          <w:b/>
          <w:color w:val="FF0000"/>
          <w:spacing w:val="-3"/>
          <w:sz w:val="24"/>
          <w:szCs w:val="20"/>
          <w:lang w:eastAsia="hr-HR"/>
        </w:rPr>
      </w:pPr>
    </w:p>
    <w:p w14:paraId="4C0566B6" w14:textId="67517F1A" w:rsidR="004F7129" w:rsidRPr="00EF32C9" w:rsidRDefault="004F7129" w:rsidP="004F7129">
      <w:pPr>
        <w:widowControl w:val="0"/>
        <w:spacing w:after="0" w:line="240" w:lineRule="auto"/>
        <w:jc w:val="both"/>
        <w:rPr>
          <w:rFonts w:ascii="Arial" w:eastAsia="Times New Roman" w:hAnsi="Arial" w:cs="Arial"/>
          <w:b/>
          <w:spacing w:val="-3"/>
          <w:sz w:val="24"/>
          <w:szCs w:val="20"/>
          <w:lang w:eastAsia="hr-HR"/>
        </w:rPr>
      </w:pPr>
      <w:r w:rsidRPr="00EF32C9">
        <w:rPr>
          <w:rFonts w:ascii="Arial" w:eastAsia="Times New Roman" w:hAnsi="Arial" w:cs="Arial"/>
          <w:b/>
          <w:spacing w:val="-3"/>
          <w:sz w:val="24"/>
          <w:szCs w:val="20"/>
          <w:lang w:eastAsia="hr-HR"/>
        </w:rPr>
        <w:t xml:space="preserve">JAVNE POTREBE U TEHNIČKOJ KULTURI </w:t>
      </w:r>
    </w:p>
    <w:p w14:paraId="06423E72" w14:textId="77777777" w:rsidR="004F7129" w:rsidRPr="001340EC" w:rsidRDefault="004F7129" w:rsidP="004F7129">
      <w:pPr>
        <w:widowControl w:val="0"/>
        <w:spacing w:after="0" w:line="240" w:lineRule="auto"/>
        <w:jc w:val="both"/>
        <w:rPr>
          <w:rFonts w:ascii="Arial" w:eastAsia="Times New Roman" w:hAnsi="Arial" w:cs="Arial"/>
          <w:b/>
          <w:color w:val="FF0000"/>
          <w:spacing w:val="-3"/>
          <w:sz w:val="24"/>
          <w:szCs w:val="20"/>
          <w:lang w:eastAsia="hr-HR"/>
        </w:rPr>
      </w:pPr>
    </w:p>
    <w:p w14:paraId="5162D6FF"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spacing w:val="-3"/>
          <w:sz w:val="24"/>
          <w:szCs w:val="20"/>
          <w:lang w:eastAsia="hr-HR"/>
        </w:rPr>
        <w:t xml:space="preserve">Temeljem Proračuna Grada Ivanić-Grada za 2025. godinu i Programa </w:t>
      </w:r>
      <w:r w:rsidRPr="006E66F5">
        <w:rPr>
          <w:rFonts w:ascii="Arial" w:eastAsia="Times New Roman" w:hAnsi="Arial" w:cs="Arial"/>
          <w:spacing w:val="-3"/>
          <w:sz w:val="24"/>
          <w:szCs w:val="24"/>
          <w:lang w:eastAsia="hr-HR"/>
        </w:rPr>
        <w:t xml:space="preserve">javnih potreba u tehničkoj kulturi na području Grada Ivanić-Grada za 2025. godinu </w:t>
      </w:r>
      <w:r w:rsidRPr="006E66F5">
        <w:rPr>
          <w:rFonts w:ascii="Arial" w:eastAsia="Times New Roman" w:hAnsi="Arial" w:cs="Arial"/>
          <w:spacing w:val="-3"/>
          <w:sz w:val="24"/>
          <w:szCs w:val="20"/>
          <w:lang w:eastAsia="hr-HR"/>
        </w:rPr>
        <w:t>gradonačelnik je donio sljedeće Odluke o dotacijama Zajednici tehničke kulture Grada Ivanić-Grada:</w:t>
      </w:r>
    </w:p>
    <w:p w14:paraId="57DEC658"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3EBA5872" w14:textId="7D496427" w:rsidR="00EF32C9" w:rsidRPr="00EF32C9" w:rsidRDefault="006E66F5" w:rsidP="00EF32C9">
      <w:pPr>
        <w:widowControl w:val="0"/>
        <w:spacing w:after="0" w:line="240" w:lineRule="auto"/>
        <w:jc w:val="both"/>
        <w:rPr>
          <w:rFonts w:ascii="Arial" w:eastAsia="Times New Roman" w:hAnsi="Arial" w:cs="Arial"/>
          <w:noProof/>
          <w:spacing w:val="-3"/>
          <w:sz w:val="24"/>
          <w:szCs w:val="20"/>
          <w:lang w:eastAsia="hr-HR"/>
        </w:rPr>
      </w:pPr>
      <w:r w:rsidRPr="006E66F5">
        <w:rPr>
          <w:rFonts w:ascii="Arial" w:eastAsia="Times New Roman" w:hAnsi="Arial" w:cs="Arial"/>
          <w:noProof/>
          <w:spacing w:val="-3"/>
          <w:sz w:val="24"/>
          <w:szCs w:val="20"/>
          <w:lang w:eastAsia="hr-HR"/>
        </w:rPr>
        <w:drawing>
          <wp:inline distT="0" distB="0" distL="0" distR="0" wp14:anchorId="2FEDD075" wp14:editId="4E2A859A">
            <wp:extent cx="4095750" cy="1392352"/>
            <wp:effectExtent l="0" t="0" r="0" b="0"/>
            <wp:docPr id="941302022"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00087" cy="1393826"/>
                    </a:xfrm>
                    <a:prstGeom prst="rect">
                      <a:avLst/>
                    </a:prstGeom>
                    <a:noFill/>
                    <a:ln>
                      <a:noFill/>
                    </a:ln>
                  </pic:spPr>
                </pic:pic>
              </a:graphicData>
            </a:graphic>
          </wp:inline>
        </w:drawing>
      </w:r>
    </w:p>
    <w:p w14:paraId="00F23C13" w14:textId="77777777" w:rsidR="00BF3F66" w:rsidRPr="00EF32C9" w:rsidRDefault="00BF3F66" w:rsidP="00EF32C9">
      <w:pPr>
        <w:widowControl w:val="0"/>
        <w:spacing w:after="0" w:line="240" w:lineRule="auto"/>
        <w:jc w:val="both"/>
        <w:rPr>
          <w:rFonts w:ascii="Arial" w:eastAsia="Times New Roman" w:hAnsi="Arial" w:cs="Arial"/>
          <w:spacing w:val="-3"/>
          <w:sz w:val="24"/>
          <w:szCs w:val="20"/>
          <w:lang w:eastAsia="hr-HR"/>
        </w:rPr>
      </w:pPr>
    </w:p>
    <w:p w14:paraId="002BE149"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Zajednicu tehničke kulture Grada Ivanić-Grada (ZTK) raspodjelu sredstva udrugama:</w:t>
      </w:r>
    </w:p>
    <w:p w14:paraId="2E6E6172" w14:textId="77777777" w:rsidR="00EF32C9" w:rsidRPr="00EF32C9" w:rsidRDefault="00EF32C9" w:rsidP="00EF32C9">
      <w:pPr>
        <w:widowControl w:val="0"/>
        <w:spacing w:after="0" w:line="240" w:lineRule="auto"/>
        <w:jc w:val="both"/>
        <w:rPr>
          <w:rFonts w:ascii="Arial" w:eastAsia="Times New Roman" w:hAnsi="Arial" w:cs="Arial"/>
          <w:color w:val="000000"/>
          <w:sz w:val="24"/>
          <w:szCs w:val="24"/>
          <w:lang w:eastAsia="hr-HR"/>
        </w:rPr>
      </w:pPr>
    </w:p>
    <w:p w14:paraId="5B9D2788"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Aeroklub Ivanić-Grad,</w:t>
      </w:r>
    </w:p>
    <w:p w14:paraId="370281D2" w14:textId="037EF433"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Radio klub</w:t>
      </w:r>
      <w:r w:rsidR="00B205E6">
        <w:rPr>
          <w:rFonts w:ascii="Arial" w:eastAsia="Times New Roman" w:hAnsi="Arial" w:cs="Arial"/>
          <w:color w:val="000000"/>
          <w:sz w:val="24"/>
          <w:szCs w:val="24"/>
          <w:lang w:eastAsia="hr-HR"/>
        </w:rPr>
        <w:t xml:space="preserve"> „</w:t>
      </w:r>
      <w:r w:rsidRPr="00EF32C9">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 xml:space="preserve">“ </w:t>
      </w:r>
      <w:r w:rsidRPr="00EF32C9">
        <w:rPr>
          <w:rFonts w:ascii="Arial" w:eastAsia="Times New Roman" w:hAnsi="Arial" w:cs="Arial"/>
          <w:color w:val="000000"/>
          <w:sz w:val="24"/>
          <w:szCs w:val="24"/>
          <w:lang w:eastAsia="hr-HR"/>
        </w:rPr>
        <w:t>Ivanić-Grad,</w:t>
      </w:r>
    </w:p>
    <w:p w14:paraId="763B20F7"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Društvo inženjera i tehničara Otok Ivanić,</w:t>
      </w:r>
    </w:p>
    <w:p w14:paraId="556C8F1A" w14:textId="1893222A" w:rsid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proofErr w:type="spellStart"/>
      <w:r w:rsidRPr="00EF32C9">
        <w:rPr>
          <w:rFonts w:ascii="Arial" w:eastAsia="Times New Roman" w:hAnsi="Arial" w:cs="Arial"/>
          <w:color w:val="000000"/>
          <w:sz w:val="24"/>
          <w:szCs w:val="24"/>
          <w:lang w:eastAsia="hr-HR"/>
        </w:rPr>
        <w:t>Oldtimer</w:t>
      </w:r>
      <w:proofErr w:type="spellEnd"/>
      <w:r w:rsidRPr="00EF32C9">
        <w:rPr>
          <w:rFonts w:ascii="Arial" w:eastAsia="Times New Roman" w:hAnsi="Arial" w:cs="Arial"/>
          <w:color w:val="000000"/>
          <w:sz w:val="24"/>
          <w:szCs w:val="24"/>
          <w:lang w:eastAsia="hr-HR"/>
        </w:rPr>
        <w:t xml:space="preserve"> klub Ivanić-Grad</w:t>
      </w:r>
      <w:r w:rsidR="00B66497">
        <w:rPr>
          <w:rFonts w:ascii="Arial" w:eastAsia="Times New Roman" w:hAnsi="Arial" w:cs="Arial"/>
          <w:color w:val="000000"/>
          <w:sz w:val="24"/>
          <w:szCs w:val="24"/>
          <w:lang w:eastAsia="hr-HR"/>
        </w:rPr>
        <w:t>,</w:t>
      </w:r>
    </w:p>
    <w:p w14:paraId="1B09D3C3" w14:textId="35B39F30" w:rsidR="00B66497" w:rsidRDefault="00B66497" w:rsidP="00B66497">
      <w:pPr>
        <w:widowControl w:val="0"/>
        <w:spacing w:after="0" w:line="240" w:lineRule="auto"/>
        <w:ind w:left="1080" w:hanging="360"/>
        <w:jc w:val="both"/>
        <w:rPr>
          <w:rFonts w:ascii="Arial" w:eastAsia="Times New Roman" w:hAnsi="Arial" w:cs="Arial"/>
          <w:spacing w:val="-3"/>
          <w:sz w:val="24"/>
          <w:szCs w:val="24"/>
          <w:lang w:eastAsia="hr-HR"/>
        </w:rPr>
      </w:pPr>
      <w:r w:rsidRPr="00B66497">
        <w:rPr>
          <w:rFonts w:ascii="Arial" w:eastAsia="Times New Roman" w:hAnsi="Arial" w:cs="Arial"/>
          <w:spacing w:val="-3"/>
          <w:sz w:val="24"/>
          <w:szCs w:val="20"/>
          <w:lang w:eastAsia="hr-HR"/>
        </w:rPr>
        <w:t>Informatički klub</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NET</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Ivanić-Grad</w:t>
      </w:r>
      <w:r w:rsidRPr="00B66497">
        <w:rPr>
          <w:rFonts w:ascii="Arial" w:eastAsia="Times New Roman" w:hAnsi="Arial" w:cs="Arial"/>
          <w:spacing w:val="-3"/>
          <w:sz w:val="24"/>
          <w:szCs w:val="24"/>
          <w:lang w:eastAsia="hr-HR"/>
        </w:rPr>
        <w:t xml:space="preserve"> </w:t>
      </w:r>
      <w:r>
        <w:rPr>
          <w:rFonts w:ascii="Arial" w:eastAsia="Times New Roman" w:hAnsi="Arial" w:cs="Arial"/>
          <w:spacing w:val="-3"/>
          <w:sz w:val="24"/>
          <w:szCs w:val="24"/>
          <w:lang w:eastAsia="hr-HR"/>
        </w:rPr>
        <w:t>i</w:t>
      </w:r>
    </w:p>
    <w:p w14:paraId="74C9F9FF" w14:textId="1746D754" w:rsidR="00B66497" w:rsidRPr="00B66497" w:rsidRDefault="00B66497" w:rsidP="00B66497">
      <w:pPr>
        <w:widowControl w:val="0"/>
        <w:spacing w:after="0" w:line="240" w:lineRule="auto"/>
        <w:ind w:left="1080" w:hanging="360"/>
        <w:jc w:val="both"/>
        <w:rPr>
          <w:rFonts w:ascii="Arial" w:eastAsia="Times New Roman" w:hAnsi="Arial" w:cs="Arial"/>
          <w:spacing w:val="-3"/>
          <w:sz w:val="24"/>
          <w:szCs w:val="24"/>
          <w:lang w:eastAsia="hr-HR"/>
        </w:rPr>
      </w:pPr>
      <w:r>
        <w:rPr>
          <w:rFonts w:ascii="Arial" w:eastAsia="Times New Roman" w:hAnsi="Arial" w:cs="Arial"/>
          <w:spacing w:val="-3"/>
          <w:sz w:val="24"/>
          <w:szCs w:val="24"/>
          <w:lang w:eastAsia="hr-HR"/>
        </w:rPr>
        <w:t>Elektronički računalni klub Ivanić-Grad</w:t>
      </w:r>
    </w:p>
    <w:p w14:paraId="79C95B6E" w14:textId="77777777" w:rsidR="00EF32C9" w:rsidRPr="00EF32C9" w:rsidRDefault="00EF32C9" w:rsidP="00EF32C9">
      <w:pPr>
        <w:widowControl w:val="0"/>
        <w:spacing w:after="0" w:line="240" w:lineRule="auto"/>
        <w:ind w:left="1080" w:hanging="360"/>
        <w:jc w:val="both"/>
        <w:rPr>
          <w:rFonts w:ascii="Arial" w:eastAsia="Times New Roman" w:hAnsi="Arial" w:cs="Arial"/>
          <w:color w:val="000000"/>
          <w:sz w:val="24"/>
          <w:szCs w:val="24"/>
          <w:lang w:eastAsia="hr-HR"/>
        </w:rPr>
      </w:pPr>
    </w:p>
    <w:p w14:paraId="40BABD86"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izvršilo je upravno tijelo-IO ZTK Grada Ivanić-Grada.</w:t>
      </w:r>
    </w:p>
    <w:p w14:paraId="570598C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73A6F5A3" w14:textId="77777777" w:rsidR="004F7129" w:rsidRPr="001340EC" w:rsidRDefault="004F7129" w:rsidP="004F7129">
      <w:pPr>
        <w:widowControl w:val="0"/>
        <w:spacing w:after="0" w:line="240" w:lineRule="auto"/>
        <w:jc w:val="both"/>
        <w:rPr>
          <w:rFonts w:ascii="Arial" w:eastAsia="Times New Roman" w:hAnsi="Arial" w:cs="Arial"/>
          <w:b/>
          <w:color w:val="FF0000"/>
          <w:sz w:val="24"/>
          <w:szCs w:val="24"/>
          <w:lang w:eastAsia="hr-HR"/>
        </w:rPr>
      </w:pPr>
    </w:p>
    <w:p w14:paraId="672A558A" w14:textId="77777777" w:rsidR="004F7129" w:rsidRPr="003C243B" w:rsidRDefault="004F7129" w:rsidP="004F7129">
      <w:pPr>
        <w:widowControl w:val="0"/>
        <w:spacing w:after="0" w:line="240" w:lineRule="auto"/>
        <w:jc w:val="both"/>
        <w:rPr>
          <w:rFonts w:ascii="Arial" w:eastAsia="Times New Roman" w:hAnsi="Arial" w:cs="Arial"/>
          <w:b/>
          <w:sz w:val="24"/>
          <w:szCs w:val="24"/>
          <w:lang w:eastAsia="hr-HR"/>
        </w:rPr>
      </w:pPr>
      <w:r w:rsidRPr="003C243B">
        <w:rPr>
          <w:rFonts w:ascii="Arial" w:eastAsia="Times New Roman" w:hAnsi="Arial" w:cs="Arial"/>
          <w:b/>
          <w:sz w:val="24"/>
          <w:szCs w:val="24"/>
          <w:lang w:eastAsia="hr-HR"/>
        </w:rPr>
        <w:t>ZAŠTITA OD POŽARA</w:t>
      </w:r>
    </w:p>
    <w:p w14:paraId="5E207B8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4"/>
          <w:szCs w:val="20"/>
          <w:lang w:eastAsia="hr-HR"/>
        </w:rPr>
      </w:pPr>
    </w:p>
    <w:p w14:paraId="243D2EEC" w14:textId="77777777" w:rsidR="000D517A" w:rsidRPr="000D517A" w:rsidRDefault="000D517A" w:rsidP="000D517A">
      <w:pPr>
        <w:widowControl w:val="0"/>
        <w:spacing w:after="0" w:line="240" w:lineRule="auto"/>
        <w:jc w:val="both"/>
        <w:rPr>
          <w:rFonts w:ascii="Arial" w:eastAsia="Times New Roman" w:hAnsi="Arial" w:cs="Arial"/>
          <w:spacing w:val="-3"/>
          <w:sz w:val="24"/>
          <w:szCs w:val="20"/>
          <w:lang w:eastAsia="hr-HR"/>
        </w:rPr>
      </w:pPr>
      <w:r w:rsidRPr="000D517A">
        <w:rPr>
          <w:rFonts w:ascii="Arial" w:eastAsia="Times New Roman" w:hAnsi="Arial" w:cs="Arial"/>
          <w:spacing w:val="-3"/>
          <w:sz w:val="24"/>
          <w:szCs w:val="20"/>
          <w:lang w:eastAsia="hr-HR"/>
        </w:rPr>
        <w:lastRenderedPageBreak/>
        <w:t xml:space="preserve">Temeljem Proračuna Grada Ivanić-Grada za 2025. godinu </w:t>
      </w:r>
      <w:r w:rsidRPr="000D517A">
        <w:rPr>
          <w:rFonts w:ascii="Arial" w:eastAsia="Times New Roman" w:hAnsi="Arial" w:cs="Arial"/>
          <w:spacing w:val="-3"/>
          <w:sz w:val="24"/>
          <w:szCs w:val="24"/>
          <w:lang w:eastAsia="hr-HR"/>
        </w:rPr>
        <w:t xml:space="preserve">i Programa javnih potreba u vatrogastvu i civilnoj zaštiti Grada Ivanić-Grada u 2025. godini, </w:t>
      </w:r>
      <w:r w:rsidRPr="000D517A">
        <w:rPr>
          <w:rFonts w:ascii="Arial" w:eastAsia="Times New Roman" w:hAnsi="Arial" w:cs="Arial"/>
          <w:spacing w:val="-3"/>
          <w:sz w:val="24"/>
          <w:szCs w:val="20"/>
          <w:lang w:eastAsia="hr-HR"/>
        </w:rPr>
        <w:t>gradonačelnik je donio sljedeće Odluke o mjesečnim dotacijama Vatrogasnoj zajednici Grada Ivanić-Grada:</w:t>
      </w:r>
    </w:p>
    <w:p w14:paraId="298C882E" w14:textId="77777777" w:rsidR="00BF3F66" w:rsidRPr="003C243B" w:rsidRDefault="00BF3F66" w:rsidP="003C243B">
      <w:pPr>
        <w:widowControl w:val="0"/>
        <w:spacing w:after="0" w:line="240" w:lineRule="auto"/>
        <w:jc w:val="both"/>
        <w:rPr>
          <w:rFonts w:ascii="Arial" w:eastAsia="Times New Roman" w:hAnsi="Arial" w:cs="Arial"/>
          <w:spacing w:val="-3"/>
          <w:sz w:val="24"/>
          <w:szCs w:val="20"/>
          <w:lang w:eastAsia="hr-HR"/>
        </w:rPr>
      </w:pPr>
    </w:p>
    <w:p w14:paraId="760FA282" w14:textId="52A33EB5" w:rsidR="003C243B" w:rsidRPr="000D517A" w:rsidRDefault="000D517A" w:rsidP="003C243B">
      <w:pPr>
        <w:widowControl w:val="0"/>
        <w:spacing w:after="0" w:line="240" w:lineRule="auto"/>
        <w:jc w:val="both"/>
        <w:rPr>
          <w:rFonts w:ascii="Arial" w:eastAsia="Times New Roman" w:hAnsi="Arial" w:cs="Arial"/>
          <w:spacing w:val="-3"/>
          <w:sz w:val="24"/>
          <w:szCs w:val="20"/>
          <w:lang w:eastAsia="hr-HR"/>
        </w:rPr>
      </w:pPr>
      <w:r w:rsidRPr="000D517A">
        <w:rPr>
          <w:rFonts w:ascii="Arial" w:eastAsia="Batang" w:hAnsi="Arial" w:cs="Arial"/>
          <w:noProof/>
          <w:spacing w:val="-3"/>
          <w:sz w:val="24"/>
          <w:szCs w:val="24"/>
          <w:lang w:eastAsia="ko-KR"/>
        </w:rPr>
        <w:drawing>
          <wp:inline distT="0" distB="0" distL="0" distR="0" wp14:anchorId="7E000013" wp14:editId="50727945">
            <wp:extent cx="5314950" cy="3254051"/>
            <wp:effectExtent l="0" t="0" r="0" b="3810"/>
            <wp:docPr id="1197355412"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18699" cy="3256346"/>
                    </a:xfrm>
                    <a:prstGeom prst="rect">
                      <a:avLst/>
                    </a:prstGeom>
                    <a:noFill/>
                    <a:ln>
                      <a:noFill/>
                    </a:ln>
                  </pic:spPr>
                </pic:pic>
              </a:graphicData>
            </a:graphic>
          </wp:inline>
        </w:drawing>
      </w:r>
    </w:p>
    <w:p w14:paraId="054E3216" w14:textId="77777777" w:rsidR="009F688D" w:rsidRPr="003C243B" w:rsidRDefault="009F688D" w:rsidP="003C243B">
      <w:pPr>
        <w:widowControl w:val="0"/>
        <w:spacing w:after="0" w:line="240" w:lineRule="auto"/>
        <w:jc w:val="both"/>
        <w:rPr>
          <w:rFonts w:ascii="Arial" w:eastAsia="Times New Roman" w:hAnsi="Arial" w:cs="Arial"/>
          <w:b/>
          <w:spacing w:val="-3"/>
          <w:sz w:val="24"/>
          <w:szCs w:val="20"/>
          <w:lang w:eastAsia="hr-HR"/>
        </w:rPr>
      </w:pPr>
    </w:p>
    <w:p w14:paraId="23CBB26E" w14:textId="1D5B8988" w:rsid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Za Vatrogasnu zajednicu Grada Ivanić-Grada raspodjelu sredstava DVD</w:t>
      </w:r>
      <w:r>
        <w:rPr>
          <w:rFonts w:ascii="Arial" w:eastAsia="Times New Roman" w:hAnsi="Arial" w:cs="Arial"/>
          <w:spacing w:val="-3"/>
          <w:sz w:val="24"/>
          <w:szCs w:val="20"/>
          <w:lang w:eastAsia="hr-HR"/>
        </w:rPr>
        <w:t>-</w:t>
      </w:r>
      <w:r w:rsidRPr="003C243B">
        <w:rPr>
          <w:rFonts w:ascii="Arial" w:eastAsia="Times New Roman" w:hAnsi="Arial" w:cs="Arial"/>
          <w:spacing w:val="-3"/>
          <w:sz w:val="24"/>
          <w:szCs w:val="20"/>
          <w:lang w:eastAsia="hr-HR"/>
        </w:rPr>
        <w:t>ima:</w:t>
      </w:r>
    </w:p>
    <w:p w14:paraId="50DA5A4C" w14:textId="1FB5FD86"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 xml:space="preserve"> </w:t>
      </w:r>
    </w:p>
    <w:p w14:paraId="63C7063A" w14:textId="77777777" w:rsidR="003C243B" w:rsidRPr="003C243B" w:rsidRDefault="003C243B" w:rsidP="003C243B">
      <w:pPr>
        <w:widowControl w:val="0"/>
        <w:spacing w:after="0" w:line="276" w:lineRule="auto"/>
        <w:ind w:firstLine="720"/>
        <w:jc w:val="both"/>
        <w:rPr>
          <w:rFonts w:ascii="Arial" w:eastAsia="Times New Roman" w:hAnsi="Arial" w:cs="Arial"/>
          <w:b/>
          <w:color w:val="000000"/>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Deanovec</w:t>
      </w:r>
      <w:proofErr w:type="spellEnd"/>
    </w:p>
    <w:p w14:paraId="6546B922" w14:textId="37924F62"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Šume</w:t>
      </w:r>
      <w:r>
        <w:rPr>
          <w:rFonts w:ascii="Arial" w:eastAsia="Times New Roman" w:hAnsi="Arial" w:cs="Arial"/>
          <w:spacing w:val="-3"/>
          <w:sz w:val="24"/>
          <w:szCs w:val="24"/>
          <w:lang w:eastAsia="hr-HR"/>
        </w:rPr>
        <w:t>ć</w:t>
      </w:r>
      <w:r w:rsidRPr="003C243B">
        <w:rPr>
          <w:rFonts w:ascii="Arial" w:eastAsia="Times New Roman" w:hAnsi="Arial" w:cs="Arial"/>
          <w:spacing w:val="-3"/>
          <w:sz w:val="24"/>
          <w:szCs w:val="24"/>
          <w:lang w:eastAsia="hr-HR"/>
        </w:rPr>
        <w:t>ani</w:t>
      </w:r>
    </w:p>
    <w:p w14:paraId="653933E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Ivanić-Grad</w:t>
      </w:r>
    </w:p>
    <w:p w14:paraId="5E89FE7C"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Posavski Bregi</w:t>
      </w:r>
    </w:p>
    <w:p w14:paraId="6EF4D0C2"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Breška</w:t>
      </w:r>
      <w:proofErr w:type="spellEnd"/>
      <w:r w:rsidRPr="003C243B">
        <w:rPr>
          <w:rFonts w:ascii="Arial" w:eastAsia="Times New Roman" w:hAnsi="Arial" w:cs="Arial"/>
          <w:spacing w:val="-3"/>
          <w:sz w:val="24"/>
          <w:szCs w:val="24"/>
          <w:lang w:eastAsia="hr-HR"/>
        </w:rPr>
        <w:t xml:space="preserve"> Greda</w:t>
      </w:r>
    </w:p>
    <w:p w14:paraId="40F98A07"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Dubrovčak Lijevi</w:t>
      </w:r>
    </w:p>
    <w:p w14:paraId="4031099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 xml:space="preserve">DVD </w:t>
      </w:r>
      <w:proofErr w:type="spellStart"/>
      <w:r w:rsidRPr="003C243B">
        <w:rPr>
          <w:rFonts w:ascii="Arial" w:eastAsia="Calibri" w:hAnsi="Arial" w:cs="Arial"/>
          <w:sz w:val="24"/>
          <w:szCs w:val="24"/>
          <w:lang w:eastAsia="hr-HR"/>
        </w:rPr>
        <w:t>Trebovec</w:t>
      </w:r>
      <w:proofErr w:type="spellEnd"/>
    </w:p>
    <w:p w14:paraId="3449673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 xml:space="preserve">DVD </w:t>
      </w:r>
      <w:proofErr w:type="spellStart"/>
      <w:r w:rsidRPr="003C243B">
        <w:rPr>
          <w:rFonts w:ascii="Arial" w:eastAsia="Calibri" w:hAnsi="Arial" w:cs="Arial"/>
          <w:sz w:val="24"/>
          <w:szCs w:val="24"/>
          <w:lang w:eastAsia="hr-HR"/>
        </w:rPr>
        <w:t>Topolje</w:t>
      </w:r>
      <w:proofErr w:type="spellEnd"/>
    </w:p>
    <w:p w14:paraId="7F091A11" w14:textId="1AD471AE"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Times New Roman" w:hAnsi="Arial" w:cs="Arial"/>
          <w:sz w:val="24"/>
          <w:szCs w:val="24"/>
          <w:lang w:eastAsia="hr-HR"/>
        </w:rPr>
        <w:t xml:space="preserve">DVD Poljana </w:t>
      </w:r>
    </w:p>
    <w:p w14:paraId="1B39F8C3"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Jalševec</w:t>
      </w:r>
      <w:proofErr w:type="spellEnd"/>
      <w:r w:rsidRPr="003C243B">
        <w:rPr>
          <w:rFonts w:ascii="Arial" w:eastAsia="Times New Roman" w:hAnsi="Arial" w:cs="Arial"/>
          <w:spacing w:val="-3"/>
          <w:sz w:val="24"/>
          <w:szCs w:val="24"/>
          <w:lang w:eastAsia="hr-HR"/>
        </w:rPr>
        <w:t xml:space="preserve"> </w:t>
      </w:r>
      <w:proofErr w:type="spellStart"/>
      <w:r w:rsidRPr="003C243B">
        <w:rPr>
          <w:rFonts w:ascii="Arial" w:eastAsia="Times New Roman" w:hAnsi="Arial" w:cs="Arial"/>
          <w:spacing w:val="-3"/>
          <w:sz w:val="24"/>
          <w:szCs w:val="24"/>
          <w:lang w:eastAsia="hr-HR"/>
        </w:rPr>
        <w:t>Breški</w:t>
      </w:r>
      <w:proofErr w:type="spellEnd"/>
    </w:p>
    <w:p w14:paraId="1A090A9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Opatinec</w:t>
      </w:r>
      <w:proofErr w:type="spellEnd"/>
    </w:p>
    <w:p w14:paraId="67E8DE3B"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Šarampov</w:t>
      </w:r>
      <w:proofErr w:type="spellEnd"/>
      <w:r w:rsidRPr="003C243B">
        <w:rPr>
          <w:rFonts w:ascii="Arial" w:eastAsia="Times New Roman" w:hAnsi="Arial" w:cs="Arial"/>
          <w:spacing w:val="-3"/>
          <w:sz w:val="24"/>
          <w:szCs w:val="24"/>
          <w:lang w:eastAsia="hr-HR"/>
        </w:rPr>
        <w:t xml:space="preserve"> Donji</w:t>
      </w:r>
    </w:p>
    <w:p w14:paraId="6BA27C49" w14:textId="31F3AB75" w:rsid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000D517A">
        <w:rPr>
          <w:rFonts w:ascii="Arial" w:eastAsia="Times New Roman" w:hAnsi="Arial" w:cs="Arial"/>
          <w:spacing w:val="-3"/>
          <w:sz w:val="24"/>
          <w:szCs w:val="24"/>
          <w:lang w:eastAsia="hr-HR"/>
        </w:rPr>
        <w:t>Opatinec</w:t>
      </w:r>
      <w:proofErr w:type="spellEnd"/>
      <w:r w:rsidR="000D517A">
        <w:rPr>
          <w:rFonts w:ascii="Arial" w:eastAsia="Times New Roman" w:hAnsi="Arial" w:cs="Arial"/>
          <w:spacing w:val="-3"/>
          <w:sz w:val="24"/>
          <w:szCs w:val="24"/>
          <w:lang w:eastAsia="hr-HR"/>
        </w:rPr>
        <w:t xml:space="preserve"> - </w:t>
      </w:r>
      <w:proofErr w:type="spellStart"/>
      <w:r w:rsidRPr="003C243B">
        <w:rPr>
          <w:rFonts w:ascii="Arial" w:eastAsia="Times New Roman" w:hAnsi="Arial" w:cs="Arial"/>
          <w:spacing w:val="-3"/>
          <w:sz w:val="24"/>
          <w:szCs w:val="24"/>
          <w:lang w:eastAsia="hr-HR"/>
        </w:rPr>
        <w:t>Tarno</w:t>
      </w:r>
      <w:proofErr w:type="spellEnd"/>
      <w:r w:rsidRPr="003C243B">
        <w:rPr>
          <w:rFonts w:ascii="Arial" w:eastAsia="Times New Roman" w:hAnsi="Arial" w:cs="Arial"/>
          <w:spacing w:val="-3"/>
          <w:sz w:val="24"/>
          <w:szCs w:val="24"/>
          <w:lang w:eastAsia="hr-HR"/>
        </w:rPr>
        <w:t>,</w:t>
      </w:r>
    </w:p>
    <w:p w14:paraId="0C41A745" w14:textId="77777777" w:rsidR="00F32E6F" w:rsidRPr="003C243B" w:rsidRDefault="00F32E6F" w:rsidP="003C243B">
      <w:pPr>
        <w:widowControl w:val="0"/>
        <w:spacing w:after="0" w:line="276" w:lineRule="auto"/>
        <w:ind w:firstLine="720"/>
        <w:jc w:val="both"/>
        <w:rPr>
          <w:rFonts w:ascii="Arial" w:eastAsia="Times New Roman" w:hAnsi="Arial" w:cs="Arial"/>
          <w:spacing w:val="-3"/>
          <w:sz w:val="24"/>
          <w:szCs w:val="24"/>
          <w:lang w:eastAsia="hr-HR"/>
        </w:rPr>
      </w:pPr>
    </w:p>
    <w:p w14:paraId="5386EA37" w14:textId="362093D7"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izvršilo je upravno tijelo V</w:t>
      </w:r>
      <w:r w:rsidR="000D517A">
        <w:rPr>
          <w:rFonts w:ascii="Arial" w:eastAsia="Times New Roman" w:hAnsi="Arial" w:cs="Arial"/>
          <w:spacing w:val="-3"/>
          <w:sz w:val="24"/>
          <w:szCs w:val="20"/>
          <w:lang w:eastAsia="hr-HR"/>
        </w:rPr>
        <w:t>atrogasne zajednice Grada</w:t>
      </w:r>
      <w:r w:rsidRPr="003C243B">
        <w:rPr>
          <w:rFonts w:ascii="Arial" w:eastAsia="Times New Roman" w:hAnsi="Arial" w:cs="Arial"/>
          <w:spacing w:val="-3"/>
          <w:sz w:val="24"/>
          <w:szCs w:val="20"/>
          <w:lang w:eastAsia="hr-HR"/>
        </w:rPr>
        <w:t xml:space="preserve"> Ivanić-Grada.</w:t>
      </w:r>
    </w:p>
    <w:p w14:paraId="506402DF" w14:textId="77777777" w:rsidR="00B205E6" w:rsidRDefault="00B205E6" w:rsidP="004F7129">
      <w:pPr>
        <w:spacing w:after="0" w:line="240" w:lineRule="auto"/>
        <w:rPr>
          <w:rFonts w:ascii="Arial" w:eastAsia="Times New Roman" w:hAnsi="Arial" w:cs="Arial"/>
          <w:spacing w:val="-3"/>
          <w:sz w:val="20"/>
          <w:szCs w:val="20"/>
          <w:lang w:eastAsia="hr-HR"/>
        </w:rPr>
      </w:pPr>
    </w:p>
    <w:p w14:paraId="0CAD9EB0" w14:textId="46EEC0B7" w:rsidR="004F7129" w:rsidRPr="00EB0EE5" w:rsidRDefault="004F7129" w:rsidP="004F7129">
      <w:pPr>
        <w:spacing w:after="0" w:line="240" w:lineRule="auto"/>
        <w:rPr>
          <w:rFonts w:ascii="Arial" w:eastAsia="Batang" w:hAnsi="Arial" w:cs="Arial"/>
          <w:b/>
          <w:spacing w:val="-3"/>
          <w:sz w:val="24"/>
          <w:szCs w:val="24"/>
          <w:lang w:eastAsia="ko-KR"/>
        </w:rPr>
      </w:pPr>
      <w:r w:rsidRPr="00EB0EE5">
        <w:rPr>
          <w:rFonts w:ascii="Arial" w:eastAsia="Batang" w:hAnsi="Arial" w:cs="Arial"/>
          <w:b/>
          <w:spacing w:val="-3"/>
          <w:sz w:val="24"/>
          <w:szCs w:val="24"/>
          <w:lang w:eastAsia="ko-KR"/>
        </w:rPr>
        <w:t>CIVILNA ZAŠTITA</w:t>
      </w:r>
    </w:p>
    <w:p w14:paraId="43386CD8" w14:textId="77777777" w:rsidR="00EB0EE5" w:rsidRPr="001340EC" w:rsidRDefault="00EB0EE5" w:rsidP="004F7129">
      <w:pPr>
        <w:spacing w:after="0" w:line="240" w:lineRule="auto"/>
        <w:rPr>
          <w:rFonts w:ascii="Arial" w:eastAsia="Batang" w:hAnsi="Arial" w:cs="Arial"/>
          <w:b/>
          <w:color w:val="FF0000"/>
          <w:spacing w:val="-3"/>
          <w:sz w:val="24"/>
          <w:szCs w:val="24"/>
          <w:lang w:eastAsia="ko-KR"/>
        </w:rPr>
      </w:pPr>
    </w:p>
    <w:p w14:paraId="40568D3E" w14:textId="77777777" w:rsidR="00E2292B" w:rsidRPr="00E2292B" w:rsidRDefault="00E2292B" w:rsidP="00E2292B">
      <w:pPr>
        <w:spacing w:after="0" w:line="240" w:lineRule="auto"/>
        <w:jc w:val="both"/>
        <w:rPr>
          <w:rFonts w:ascii="Arial" w:eastAsia="Aptos" w:hAnsi="Arial" w:cs="Arial"/>
          <w:sz w:val="24"/>
          <w:szCs w:val="24"/>
        </w:rPr>
      </w:pPr>
      <w:r w:rsidRPr="00E2292B">
        <w:rPr>
          <w:rFonts w:ascii="Arial" w:eastAsia="Batang" w:hAnsi="Arial" w:cs="Arial"/>
          <w:sz w:val="24"/>
          <w:szCs w:val="24"/>
        </w:rPr>
        <w:t>Programom aktivnosti u provedbi posebnih mjera zaštite od požara od interesa za Republiku Hrvatsku u 2025. godini kojeg je donijela Vlada RH na sjednici 17. veljače 2025. utvrđeni su  zadaci i aktivnosti i za Grad Ivanić-Grad odnosno za operativne postrojbe i snage koje su izravno uključene u provedbu mjera zaštite od požara.</w:t>
      </w:r>
    </w:p>
    <w:p w14:paraId="53756AD9" w14:textId="77777777" w:rsidR="00E2292B" w:rsidRPr="00E2292B" w:rsidRDefault="00E2292B" w:rsidP="00E2292B">
      <w:pPr>
        <w:spacing w:after="0" w:line="240" w:lineRule="auto"/>
        <w:jc w:val="both"/>
        <w:rPr>
          <w:rFonts w:ascii="Arial" w:eastAsia="Batang" w:hAnsi="Arial" w:cs="Arial"/>
          <w:sz w:val="24"/>
          <w:szCs w:val="24"/>
        </w:rPr>
      </w:pPr>
      <w:r w:rsidRPr="00E2292B">
        <w:rPr>
          <w:rFonts w:ascii="Arial" w:eastAsia="Batang" w:hAnsi="Arial" w:cs="Arial"/>
          <w:sz w:val="24"/>
          <w:szCs w:val="24"/>
        </w:rPr>
        <w:lastRenderedPageBreak/>
        <w:t xml:space="preserve">U skladu s navedenim Programom, gradonačelnik Grada Ivanić-Grada donio je 30. travnja 2025. </w:t>
      </w:r>
      <w:bookmarkStart w:id="14" w:name="_Hlk206412252"/>
      <w:r w:rsidRPr="00E2292B">
        <w:rPr>
          <w:rFonts w:ascii="Arial" w:eastAsia="Batang" w:hAnsi="Arial" w:cs="Arial"/>
          <w:sz w:val="24"/>
          <w:szCs w:val="24"/>
        </w:rPr>
        <w:t xml:space="preserve">Plan operativne provedbe  programa aktivnosti u provedbi posebnih mjera zaštite od požara od interesa za Republiku Hrvatsku u 2025. godini za područje Grada Ivanić-Grada </w:t>
      </w:r>
      <w:bookmarkEnd w:id="14"/>
      <w:r w:rsidRPr="00E2292B">
        <w:rPr>
          <w:rFonts w:ascii="Arial" w:eastAsia="Batang" w:hAnsi="Arial" w:cs="Arial"/>
          <w:sz w:val="24"/>
          <w:szCs w:val="24"/>
        </w:rPr>
        <w:t>(KLASA: 024-05/25-11/53, URBROJ: 238-10-03-02/4-25-2).</w:t>
      </w:r>
    </w:p>
    <w:p w14:paraId="5A90F32D" w14:textId="77777777" w:rsidR="00E2292B" w:rsidRPr="00E2292B" w:rsidRDefault="00E2292B" w:rsidP="00E2292B">
      <w:pPr>
        <w:spacing w:after="0" w:line="240" w:lineRule="auto"/>
        <w:jc w:val="both"/>
        <w:rPr>
          <w:rFonts w:ascii="Arial" w:eastAsia="Batang" w:hAnsi="Arial" w:cs="Arial"/>
          <w:sz w:val="24"/>
          <w:szCs w:val="24"/>
        </w:rPr>
      </w:pPr>
      <w:r w:rsidRPr="00E2292B">
        <w:rPr>
          <w:rFonts w:ascii="Arial" w:eastAsia="Batang" w:hAnsi="Arial" w:cs="Arial"/>
          <w:sz w:val="24"/>
          <w:szCs w:val="24"/>
        </w:rPr>
        <w:t>U skladu s Planom operativne provedbe  programa aktivnosti u provedbi posebnih mjera zaštite od požara od interesa za Republiku Hrvatsku u 2025. godini za područje Grada Ivanić-Grada, održana je sjednica Stožera civilne zaštite sa sljedećim dnevnim redom:</w:t>
      </w:r>
    </w:p>
    <w:p w14:paraId="05CDF837"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1. Razmatranje izvještaja o stanju zaštite od požara na području Grada Ivanić-Grada te usvajanje Plana aktivnosti Vatrogasne zajednice Grad Ivanić-Grada i Javne vatrogasne postrojbe Grada Ivanić-Grada za požarnu sezonu 2025. (izvjestitelj: zapovjednik JVP i VZG Grada Ivanić-Grada),</w:t>
      </w:r>
    </w:p>
    <w:p w14:paraId="49B81AEA"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2. Razmatranje i usvajanje Financijskog plana osiguranih sredstava za provođenje zadaća tijekom požarne sezone 2025. godine (izvjestitelj: načelnik Stožera CZ Grada Ivanić-Grada),</w:t>
      </w:r>
    </w:p>
    <w:p w14:paraId="36ED610B"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3. Razmatranje i usvajanje Plana operativne provedbe Programa aktivnosti u provedbi posebnih mjera zaštite od požara od interesa za Republiku Hrvatsku u 2025. godini na području Grada Ivanić-Grada (izvjestitelj: načelnik Stožera CZ Grada Ivanić-Grada),</w:t>
      </w:r>
    </w:p>
    <w:p w14:paraId="4BB0BB43"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4. Usvajanje Plana aktivnog uključenja subjekata zaštite od požara na području Grada Ivanić-Grada za 2025. godinu (izvjestitelj: načelnik Stožera CZ Grada Ivanić-Grada),</w:t>
      </w:r>
    </w:p>
    <w:p w14:paraId="560CD221"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 xml:space="preserve">5. Utvrđivanje prijedloga eventualnih izmjena i dopuna Plana motrenja, čuvanja i ophodnje građevina i površina za koje prijeti opasnost od nastajanja i širenja požara na području Grada Ivanić-Grada (izvjestitelj: načelnik Stožera CZ Grada Ivanić-Grada), </w:t>
      </w:r>
    </w:p>
    <w:p w14:paraId="44E61F32"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6. Razmatranje i usvajanje Godišnjeg plana čišćenja cestovnog pojasa od lakozapaljivih tvari, odnosno onih tvari koje mogu izazvati požar ili omogućiti/olakšati njegovo širenje, uz javne prometnice koje prolaze ugroženim područjem (izvjestitelj: komunalni redar),</w:t>
      </w:r>
    </w:p>
    <w:p w14:paraId="4B478785" w14:textId="77777777" w:rsidR="00E2292B" w:rsidRPr="00E2292B" w:rsidRDefault="00E2292B" w:rsidP="00E2292B">
      <w:pPr>
        <w:spacing w:after="0" w:line="240" w:lineRule="auto"/>
        <w:jc w:val="both"/>
        <w:rPr>
          <w:rFonts w:ascii="Arial" w:eastAsia="Calibri" w:hAnsi="Arial" w:cs="Arial"/>
          <w:sz w:val="24"/>
          <w:szCs w:val="24"/>
        </w:rPr>
      </w:pPr>
      <w:r w:rsidRPr="00E2292B">
        <w:rPr>
          <w:rFonts w:ascii="Arial" w:eastAsia="Calibri" w:hAnsi="Arial" w:cs="Arial"/>
          <w:sz w:val="24"/>
          <w:szCs w:val="24"/>
        </w:rPr>
        <w:t>7. Utvrđivanje liste pogodnih lokaliteta i prostora odnosno zapovjednih mjesta za koordinaciju gašenja kod velikih požara otvorenog prostora na području Grada Ivanić-Grada (izvjestitelj: zapovjednik JVP i VZG Grada Ivanić-Grada).</w:t>
      </w:r>
    </w:p>
    <w:p w14:paraId="1226E8AA" w14:textId="77777777" w:rsidR="00E2292B" w:rsidRPr="00E2292B" w:rsidRDefault="00E2292B" w:rsidP="00E2292B">
      <w:pPr>
        <w:autoSpaceDE w:val="0"/>
        <w:autoSpaceDN w:val="0"/>
        <w:adjustRightInd w:val="0"/>
        <w:spacing w:after="0" w:line="240" w:lineRule="auto"/>
        <w:jc w:val="both"/>
        <w:rPr>
          <w:rFonts w:ascii="Arial" w:eastAsia="Calibri" w:hAnsi="Arial" w:cs="Arial"/>
          <w:sz w:val="24"/>
          <w:szCs w:val="24"/>
        </w:rPr>
      </w:pPr>
    </w:p>
    <w:p w14:paraId="29A69FD7" w14:textId="77777777" w:rsidR="0051529B" w:rsidRPr="001340EC" w:rsidRDefault="0051529B" w:rsidP="004F7129">
      <w:pPr>
        <w:spacing w:after="0" w:line="240" w:lineRule="auto"/>
        <w:rPr>
          <w:rFonts w:ascii="Arial" w:eastAsia="Batang" w:hAnsi="Arial" w:cs="Arial"/>
          <w:b/>
          <w:color w:val="FF0000"/>
          <w:sz w:val="24"/>
          <w:szCs w:val="24"/>
          <w:lang w:eastAsia="hr-HR"/>
        </w:rPr>
      </w:pPr>
    </w:p>
    <w:p w14:paraId="4FA5092C" w14:textId="71025EE2" w:rsidR="004F7129" w:rsidRPr="00EB0EE5" w:rsidRDefault="004F7129" w:rsidP="004F7129">
      <w:pPr>
        <w:spacing w:after="0" w:line="240" w:lineRule="auto"/>
        <w:rPr>
          <w:rFonts w:ascii="Arial" w:eastAsia="Batang" w:hAnsi="Arial" w:cs="Arial"/>
          <w:b/>
          <w:sz w:val="24"/>
          <w:szCs w:val="24"/>
          <w:lang w:eastAsia="hr-HR"/>
        </w:rPr>
      </w:pPr>
      <w:r w:rsidRPr="00EB0EE5">
        <w:rPr>
          <w:rFonts w:ascii="Arial" w:eastAsia="Batang" w:hAnsi="Arial" w:cs="Arial"/>
          <w:b/>
          <w:sz w:val="24"/>
          <w:szCs w:val="24"/>
          <w:lang w:eastAsia="hr-HR"/>
        </w:rPr>
        <w:t xml:space="preserve">PREDŠKOLSKI ODGOJ I OBRAZOVANJE </w:t>
      </w:r>
    </w:p>
    <w:p w14:paraId="095DB734" w14:textId="77777777" w:rsidR="004F7129" w:rsidRPr="001340EC" w:rsidRDefault="004F7129" w:rsidP="004F7129">
      <w:pPr>
        <w:spacing w:after="0" w:line="240" w:lineRule="auto"/>
        <w:rPr>
          <w:rFonts w:ascii="Arial" w:eastAsia="Batang" w:hAnsi="Arial" w:cs="Arial"/>
          <w:b/>
          <w:color w:val="FF0000"/>
          <w:sz w:val="24"/>
          <w:szCs w:val="24"/>
          <w:lang w:eastAsia="hr-HR"/>
        </w:rPr>
      </w:pPr>
    </w:p>
    <w:p w14:paraId="1270814A" w14:textId="77777777" w:rsidR="00E2292B" w:rsidRPr="00E2292B" w:rsidRDefault="00E2292B" w:rsidP="00E2292B">
      <w:pPr>
        <w:widowControl w:val="0"/>
        <w:jc w:val="both"/>
        <w:rPr>
          <w:rFonts w:ascii="Arial" w:eastAsia="Calibri" w:hAnsi="Arial" w:cs="Arial"/>
          <w:bCs/>
          <w:color w:val="000000"/>
          <w:sz w:val="24"/>
          <w:lang w:eastAsia="hr-HR"/>
        </w:rPr>
      </w:pPr>
      <w:r w:rsidRPr="00E2292B">
        <w:rPr>
          <w:rFonts w:ascii="Arial" w:eastAsia="Calibri" w:hAnsi="Arial" w:cs="Arial"/>
          <w:color w:val="000000"/>
          <w:sz w:val="24"/>
          <w:lang w:eastAsia="hr-HR"/>
        </w:rPr>
        <w:t xml:space="preserve">Temeljem Proračuna Grada Ivanić-Grada za 2025. godinu i Programa javnih potreba u području predškolskog odgoja i obrazovanja te skrbi o djeci  predškolske dobi Grada Ivanić-Grada za 2025. godinu gradonačelnik je 13. veljače 2025. godine donio Odluku o sklapanju Ugovora o korištenju sredstava Proračuna Grada Ivanić-Grada za provedbu </w:t>
      </w:r>
      <w:r w:rsidRPr="00E2292B">
        <w:rPr>
          <w:rFonts w:ascii="Arial" w:eastAsia="Calibri" w:hAnsi="Arial" w:cs="Arial"/>
          <w:bCs/>
          <w:color w:val="000000"/>
          <w:sz w:val="24"/>
          <w:lang w:eastAsia="hr-HR"/>
        </w:rPr>
        <w:t xml:space="preserve">Programa javnih potreba u području predškolskog odgoja i obrazovanja te skrbi o djeci predškolske dobi Grada Ivanić-Grada za 2025. godinu i sufinanciranja </w:t>
      </w:r>
      <w:r w:rsidRPr="00E2292B">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E2292B">
        <w:rPr>
          <w:rFonts w:ascii="Arial" w:eastAsia="Calibri" w:hAnsi="Arial" w:cs="Arial"/>
          <w:bCs/>
          <w:color w:val="000000"/>
          <w:sz w:val="24"/>
          <w:lang w:eastAsia="hr-HR"/>
        </w:rPr>
        <w:t>za 2025. godinu.</w:t>
      </w:r>
    </w:p>
    <w:p w14:paraId="011CBC31" w14:textId="77777777" w:rsidR="00E2292B" w:rsidRPr="00E2292B" w:rsidRDefault="00E2292B" w:rsidP="00E2292B">
      <w:pPr>
        <w:widowControl w:val="0"/>
        <w:jc w:val="both"/>
        <w:rPr>
          <w:rFonts w:ascii="Arial" w:eastAsia="Calibri" w:hAnsi="Arial" w:cs="Arial"/>
          <w:bCs/>
          <w:color w:val="000000"/>
          <w:sz w:val="24"/>
          <w:lang w:eastAsia="hr-HR"/>
        </w:rPr>
      </w:pPr>
      <w:r w:rsidRPr="00E2292B">
        <w:rPr>
          <w:rFonts w:ascii="Arial" w:eastAsia="Calibri" w:hAnsi="Arial" w:cs="Arial"/>
          <w:bCs/>
          <w:color w:val="000000"/>
          <w:sz w:val="24"/>
          <w:lang w:eastAsia="hr-HR"/>
        </w:rPr>
        <w:t>U skladu s navedenom Odlukom sklopljen je Ugovor s Dječjim vrtićem Roda temeljem kojeg je gradonačelnik donio sljedeće odluke o isplatama Dječjem vrtiću Roda:</w:t>
      </w:r>
    </w:p>
    <w:p w14:paraId="466C6224" w14:textId="5AF078F2" w:rsidR="00E2292B" w:rsidRPr="00E2292B" w:rsidRDefault="00E2292B" w:rsidP="00E2292B">
      <w:pPr>
        <w:spacing w:after="0" w:line="240" w:lineRule="auto"/>
        <w:jc w:val="both"/>
        <w:rPr>
          <w:rFonts w:ascii="Times New Roman" w:eastAsia="Batang" w:hAnsi="Times New Roman" w:cs="Times New Roman"/>
          <w:noProof/>
          <w:sz w:val="24"/>
          <w:szCs w:val="24"/>
          <w:lang w:eastAsia="ko-KR"/>
        </w:rPr>
      </w:pPr>
      <w:r w:rsidRPr="00E2292B">
        <w:rPr>
          <w:rFonts w:ascii="Times New Roman" w:eastAsia="Batang" w:hAnsi="Times New Roman" w:cs="Times New Roman"/>
          <w:noProof/>
          <w:sz w:val="24"/>
          <w:szCs w:val="24"/>
          <w:lang w:eastAsia="ko-KR"/>
        </w:rPr>
        <w:lastRenderedPageBreak/>
        <w:drawing>
          <wp:inline distT="0" distB="0" distL="0" distR="0" wp14:anchorId="70F5B452" wp14:editId="11311150">
            <wp:extent cx="4488000" cy="1295400"/>
            <wp:effectExtent l="0" t="0" r="8255" b="0"/>
            <wp:docPr id="1785567431"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490798" cy="1296208"/>
                    </a:xfrm>
                    <a:prstGeom prst="rect">
                      <a:avLst/>
                    </a:prstGeom>
                    <a:noFill/>
                    <a:ln>
                      <a:noFill/>
                    </a:ln>
                  </pic:spPr>
                </pic:pic>
              </a:graphicData>
            </a:graphic>
          </wp:inline>
        </w:drawing>
      </w:r>
    </w:p>
    <w:p w14:paraId="46FDDDB7" w14:textId="77777777" w:rsidR="00E2292B" w:rsidRPr="00E2292B" w:rsidRDefault="00E2292B" w:rsidP="00E2292B">
      <w:pPr>
        <w:spacing w:after="0" w:line="240" w:lineRule="auto"/>
        <w:jc w:val="both"/>
        <w:rPr>
          <w:rFonts w:ascii="Times New Roman" w:eastAsia="Batang" w:hAnsi="Times New Roman" w:cs="Times New Roman"/>
          <w:noProof/>
          <w:sz w:val="24"/>
          <w:szCs w:val="24"/>
          <w:lang w:eastAsia="ko-KR"/>
        </w:rPr>
      </w:pPr>
    </w:p>
    <w:p w14:paraId="142F843C" w14:textId="77777777" w:rsidR="00E2292B" w:rsidRDefault="00E2292B" w:rsidP="00E2292B">
      <w:pPr>
        <w:spacing w:after="0" w:line="240" w:lineRule="auto"/>
        <w:jc w:val="both"/>
        <w:rPr>
          <w:rFonts w:ascii="Arial" w:eastAsia="Batang" w:hAnsi="Arial" w:cs="Arial"/>
          <w:bCs/>
          <w:noProof/>
          <w:sz w:val="24"/>
          <w:szCs w:val="24"/>
          <w:lang w:eastAsia="ko-KR"/>
        </w:rPr>
      </w:pPr>
      <w:r w:rsidRPr="00E2292B">
        <w:rPr>
          <w:rFonts w:ascii="Arial" w:eastAsia="Batang" w:hAnsi="Arial" w:cs="Arial"/>
          <w:noProof/>
          <w:sz w:val="24"/>
          <w:szCs w:val="24"/>
          <w:lang w:eastAsia="ko-KR"/>
        </w:rPr>
        <w:t xml:space="preserve">Temeljem Zaključka gradonačelnika o dodjeli sredstava iz državnog proračuna za fiskalnu održivost dječjih vrtića na području Grada Ivanić-Grada za pedagošku 2024./2025. godinu (Službeni glasnik Grada Ivanić-Grada, broj 09/2024) sklopljen je 12. prosinca 2024. godine Ugovor o dodjeli sredstava za fiskalnu održivost Dječjeg vrtića Roda za pedagošku godinu 2024. - 2025. </w:t>
      </w:r>
      <w:r w:rsidRPr="00E2292B">
        <w:rPr>
          <w:rFonts w:ascii="Arial" w:eastAsia="Batang" w:hAnsi="Arial" w:cs="Arial"/>
          <w:bCs/>
          <w:noProof/>
          <w:sz w:val="24"/>
          <w:szCs w:val="24"/>
          <w:lang w:eastAsia="ko-KR"/>
        </w:rPr>
        <w:t>temeljem kojeg je gradonačelnik donio sljedeće odluke o isplatama Dječjem vrtiću Roda:</w:t>
      </w:r>
    </w:p>
    <w:p w14:paraId="671D0F41" w14:textId="77777777" w:rsidR="00E2292B" w:rsidRPr="00E2292B" w:rsidRDefault="00E2292B" w:rsidP="00E2292B">
      <w:pPr>
        <w:spacing w:after="0" w:line="240" w:lineRule="auto"/>
        <w:jc w:val="both"/>
        <w:rPr>
          <w:rFonts w:ascii="Arial" w:eastAsia="Batang" w:hAnsi="Arial" w:cs="Arial"/>
          <w:bCs/>
          <w:noProof/>
          <w:sz w:val="24"/>
          <w:szCs w:val="24"/>
          <w:lang w:eastAsia="ko-KR"/>
        </w:rPr>
      </w:pPr>
    </w:p>
    <w:p w14:paraId="7DF0A199" w14:textId="094B87B8" w:rsidR="00E2292B" w:rsidRPr="00E2292B" w:rsidRDefault="00E2292B" w:rsidP="00E2292B">
      <w:pPr>
        <w:spacing w:after="0" w:line="240" w:lineRule="auto"/>
        <w:jc w:val="both"/>
        <w:rPr>
          <w:rFonts w:ascii="Arial" w:eastAsia="Batang" w:hAnsi="Arial" w:cs="Arial"/>
          <w:noProof/>
          <w:sz w:val="24"/>
          <w:szCs w:val="24"/>
          <w:lang w:eastAsia="ko-KR"/>
        </w:rPr>
      </w:pPr>
      <w:r w:rsidRPr="00E2292B">
        <w:rPr>
          <w:rFonts w:ascii="Arial" w:eastAsia="Batang" w:hAnsi="Arial" w:cs="Arial"/>
          <w:noProof/>
          <w:sz w:val="24"/>
          <w:szCs w:val="24"/>
          <w:lang w:eastAsia="ko-KR"/>
        </w:rPr>
        <w:drawing>
          <wp:inline distT="0" distB="0" distL="0" distR="0" wp14:anchorId="1D13969E" wp14:editId="3C2F9C57">
            <wp:extent cx="4914900" cy="1631747"/>
            <wp:effectExtent l="0" t="0" r="0" b="6985"/>
            <wp:docPr id="127265288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22700" cy="1634337"/>
                    </a:xfrm>
                    <a:prstGeom prst="rect">
                      <a:avLst/>
                    </a:prstGeom>
                    <a:noFill/>
                    <a:ln>
                      <a:noFill/>
                    </a:ln>
                  </pic:spPr>
                </pic:pic>
              </a:graphicData>
            </a:graphic>
          </wp:inline>
        </w:drawing>
      </w:r>
    </w:p>
    <w:p w14:paraId="13746671" w14:textId="77777777" w:rsidR="00E2292B" w:rsidRPr="00E2292B" w:rsidRDefault="00E2292B" w:rsidP="00E2292B">
      <w:pPr>
        <w:spacing w:after="0" w:line="240" w:lineRule="auto"/>
        <w:jc w:val="both"/>
        <w:rPr>
          <w:rFonts w:ascii="Arial" w:eastAsia="Batang" w:hAnsi="Arial" w:cs="Arial"/>
          <w:noProof/>
          <w:sz w:val="24"/>
          <w:szCs w:val="24"/>
          <w:lang w:eastAsia="ko-KR"/>
        </w:rPr>
      </w:pPr>
    </w:p>
    <w:p w14:paraId="738ABA44" w14:textId="77777777" w:rsidR="00E2292B" w:rsidRPr="00E2292B" w:rsidRDefault="00E2292B" w:rsidP="00E2292B">
      <w:pPr>
        <w:spacing w:after="0" w:line="240" w:lineRule="auto"/>
        <w:jc w:val="both"/>
        <w:rPr>
          <w:rFonts w:ascii="Arial" w:eastAsia="Batang" w:hAnsi="Arial" w:cs="Arial"/>
          <w:color w:val="000000"/>
          <w:sz w:val="24"/>
          <w:szCs w:val="24"/>
          <w:lang w:eastAsia="hr-HR"/>
        </w:rPr>
      </w:pPr>
      <w:r w:rsidRPr="00E2292B">
        <w:rPr>
          <w:rFonts w:ascii="Arial" w:eastAsia="Batang" w:hAnsi="Arial" w:cs="Arial"/>
          <w:color w:val="000000"/>
          <w:sz w:val="24"/>
          <w:szCs w:val="24"/>
          <w:lang w:eastAsia="hr-HR"/>
        </w:rPr>
        <w:t xml:space="preserve">Temeljem Proračuna Grada Ivanić-Grada za 2025. i Odluke Gradskog vijeća Grada Ivanić-Grada </w:t>
      </w:r>
      <w:r w:rsidRPr="00E2292B">
        <w:rPr>
          <w:rFonts w:ascii="Arial" w:eastAsia="Batang" w:hAnsi="Arial" w:cs="Arial"/>
          <w:iCs/>
          <w:color w:val="000000"/>
          <w:sz w:val="24"/>
          <w:szCs w:val="24"/>
          <w:lang w:eastAsia="hr-HR"/>
        </w:rPr>
        <w:t xml:space="preserve">o </w:t>
      </w:r>
      <w:r w:rsidRPr="00E2292B">
        <w:rPr>
          <w:rFonts w:ascii="Arial" w:eastAsia="Batang" w:hAnsi="Arial" w:cs="Arial"/>
          <w:color w:val="000000"/>
          <w:sz w:val="24"/>
          <w:szCs w:val="24"/>
          <w:lang w:eastAsia="hr-HR"/>
        </w:rPr>
        <w:t>načinu i uvjetima sufinanciranja redovitog programa predškolskog odgoja i obrazovanja te skrbi o djeci rane i predškolske dobi s područja Grada Ivanić-Grada u dječjim vrtićima drugih osnivača na području Grada Ivanić-Grada i u drugim jedinicama lokalne samouprave (Službeni glasnik Grada Ivanić-Grada, broj 09/2021) gradonačelnik je donio sljedeće odluke:</w:t>
      </w:r>
    </w:p>
    <w:p w14:paraId="2C18ABE7" w14:textId="77777777" w:rsidR="00E2292B" w:rsidRPr="00E2292B" w:rsidRDefault="00E2292B" w:rsidP="00E2292B">
      <w:pPr>
        <w:spacing w:after="0" w:line="240" w:lineRule="auto"/>
        <w:jc w:val="both"/>
        <w:rPr>
          <w:rFonts w:ascii="Arial" w:eastAsia="Batang" w:hAnsi="Arial" w:cs="Arial"/>
          <w:noProof/>
          <w:color w:val="000000"/>
          <w:sz w:val="24"/>
          <w:szCs w:val="24"/>
          <w:lang w:eastAsia="hr-HR"/>
        </w:rPr>
      </w:pPr>
    </w:p>
    <w:p w14:paraId="498797A8" w14:textId="5BDDB5FC" w:rsidR="00E2292B" w:rsidRPr="00E2292B" w:rsidRDefault="00E2292B" w:rsidP="00E2292B">
      <w:pPr>
        <w:spacing w:after="0" w:line="240" w:lineRule="auto"/>
        <w:jc w:val="both"/>
        <w:rPr>
          <w:rFonts w:ascii="Arial" w:eastAsia="Batang" w:hAnsi="Arial" w:cs="Arial"/>
          <w:color w:val="000000"/>
          <w:sz w:val="24"/>
          <w:szCs w:val="24"/>
          <w:lang w:eastAsia="hr-HR"/>
        </w:rPr>
      </w:pPr>
      <w:r w:rsidRPr="00E2292B">
        <w:rPr>
          <w:rFonts w:ascii="Arial" w:eastAsia="Batang" w:hAnsi="Arial" w:cs="Arial"/>
          <w:noProof/>
          <w:color w:val="000000"/>
          <w:sz w:val="24"/>
          <w:szCs w:val="24"/>
          <w:lang w:eastAsia="hr-HR"/>
        </w:rPr>
        <w:drawing>
          <wp:inline distT="0" distB="0" distL="0" distR="0" wp14:anchorId="7206263C" wp14:editId="6A4DA22F">
            <wp:extent cx="6467475" cy="1245968"/>
            <wp:effectExtent l="0" t="0" r="0" b="0"/>
            <wp:docPr id="1361133351"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5">
                      <a:extLst>
                        <a:ext uri="{28A0092B-C50C-407E-A947-70E740481C1C}">
                          <a14:useLocalDpi xmlns:a14="http://schemas.microsoft.com/office/drawing/2010/main" val="0"/>
                        </a:ext>
                      </a:extLst>
                    </a:blip>
                    <a:srcRect r="5764"/>
                    <a:stretch>
                      <a:fillRect/>
                    </a:stretch>
                  </pic:blipFill>
                  <pic:spPr bwMode="auto">
                    <a:xfrm>
                      <a:off x="0" y="0"/>
                      <a:ext cx="6486802" cy="1249691"/>
                    </a:xfrm>
                    <a:prstGeom prst="rect">
                      <a:avLst/>
                    </a:prstGeom>
                    <a:noFill/>
                    <a:ln>
                      <a:noFill/>
                    </a:ln>
                    <a:extLst>
                      <a:ext uri="{53640926-AAD7-44D8-BBD7-CCE9431645EC}">
                        <a14:shadowObscured xmlns:a14="http://schemas.microsoft.com/office/drawing/2010/main"/>
                      </a:ext>
                    </a:extLst>
                  </pic:spPr>
                </pic:pic>
              </a:graphicData>
            </a:graphic>
          </wp:inline>
        </w:drawing>
      </w:r>
    </w:p>
    <w:p w14:paraId="71D1E098" w14:textId="77777777" w:rsidR="00E2292B" w:rsidRDefault="00E2292B" w:rsidP="00E2292B">
      <w:pPr>
        <w:spacing w:after="0" w:line="240" w:lineRule="auto"/>
        <w:jc w:val="both"/>
        <w:rPr>
          <w:rFonts w:ascii="Arial" w:eastAsia="Batang" w:hAnsi="Arial" w:cs="Arial"/>
          <w:color w:val="000000"/>
          <w:sz w:val="24"/>
          <w:szCs w:val="24"/>
          <w:lang w:eastAsia="hr-HR"/>
        </w:rPr>
      </w:pPr>
      <w:r w:rsidRPr="00E2292B">
        <w:rPr>
          <w:rFonts w:ascii="Arial" w:eastAsia="Batang" w:hAnsi="Arial" w:cs="Arial"/>
          <w:color w:val="000000"/>
          <w:sz w:val="24"/>
          <w:szCs w:val="24"/>
          <w:lang w:eastAsia="hr-HR"/>
        </w:rPr>
        <w:t xml:space="preserve">U cilju nastavka provođenja međunarodnog programa Eko škole u Republici Hrvatskoj za 2025. godinu u Dječjem vrtiću Ivanić-Grad, gradonačelnik je 9. lipnja 2025. godine donio Odluku o zaključenju Sporazuma o suradnji u provođenju međunarodnog programa Eko škole u Republici Hrvatskoj za 2025. godinu te je isti zaključen i izvršeno je plaćanje. </w:t>
      </w:r>
    </w:p>
    <w:p w14:paraId="5E40E271" w14:textId="77777777" w:rsidR="00E2292B" w:rsidRPr="00E2292B" w:rsidRDefault="00E2292B" w:rsidP="00E2292B">
      <w:pPr>
        <w:spacing w:after="0" w:line="240" w:lineRule="auto"/>
        <w:jc w:val="both"/>
        <w:rPr>
          <w:rFonts w:ascii="Arial" w:eastAsia="Batang" w:hAnsi="Arial" w:cs="Arial"/>
          <w:color w:val="000000"/>
          <w:sz w:val="24"/>
          <w:szCs w:val="24"/>
          <w:lang w:eastAsia="hr-HR"/>
        </w:rPr>
      </w:pPr>
    </w:p>
    <w:p w14:paraId="4824B407" w14:textId="77777777" w:rsidR="004F7129" w:rsidRPr="008D64AD" w:rsidRDefault="004F7129" w:rsidP="004F7129">
      <w:pPr>
        <w:spacing w:after="0" w:line="240" w:lineRule="auto"/>
        <w:jc w:val="both"/>
        <w:rPr>
          <w:rFonts w:ascii="Arial" w:eastAsia="Batang" w:hAnsi="Arial" w:cs="Arial"/>
          <w:b/>
          <w:sz w:val="24"/>
          <w:szCs w:val="24"/>
          <w:lang w:eastAsia="hr-HR"/>
        </w:rPr>
      </w:pPr>
      <w:r w:rsidRPr="008D64AD">
        <w:rPr>
          <w:rFonts w:ascii="Arial" w:eastAsia="Batang" w:hAnsi="Arial" w:cs="Arial"/>
          <w:b/>
          <w:sz w:val="24"/>
          <w:szCs w:val="24"/>
          <w:lang w:eastAsia="hr-HR"/>
        </w:rPr>
        <w:t>OSNOVNOŠKOLSKO OBRAZOVANJE</w:t>
      </w:r>
    </w:p>
    <w:p w14:paraId="431B5911"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65A43AA8" w14:textId="77777777" w:rsidR="008D64AD" w:rsidRPr="008D64AD" w:rsidRDefault="008D64AD" w:rsidP="008D64AD">
      <w:pPr>
        <w:spacing w:after="0" w:line="240" w:lineRule="auto"/>
        <w:jc w:val="both"/>
        <w:rPr>
          <w:rFonts w:ascii="Arial" w:eastAsia="Batang" w:hAnsi="Arial" w:cs="Arial"/>
          <w:b/>
          <w:sz w:val="24"/>
          <w:szCs w:val="24"/>
          <w:lang w:eastAsia="ko-KR"/>
        </w:rPr>
      </w:pPr>
      <w:r w:rsidRPr="008D64AD">
        <w:rPr>
          <w:rFonts w:ascii="Arial" w:eastAsia="Batang" w:hAnsi="Arial" w:cs="Arial"/>
          <w:b/>
          <w:sz w:val="24"/>
          <w:szCs w:val="24"/>
          <w:lang w:eastAsia="ko-KR"/>
        </w:rPr>
        <w:t>Ostali programi osnovnih škola</w:t>
      </w:r>
    </w:p>
    <w:p w14:paraId="686B39D6" w14:textId="77777777" w:rsidR="008D64AD" w:rsidRPr="008D64AD" w:rsidRDefault="008D64AD" w:rsidP="008D64AD">
      <w:pPr>
        <w:spacing w:after="0" w:line="240" w:lineRule="auto"/>
        <w:jc w:val="both"/>
        <w:rPr>
          <w:rFonts w:ascii="Arial" w:eastAsia="Batang" w:hAnsi="Arial" w:cs="Arial"/>
          <w:b/>
          <w:sz w:val="24"/>
          <w:szCs w:val="24"/>
          <w:lang w:eastAsia="ko-KR"/>
        </w:rPr>
      </w:pPr>
    </w:p>
    <w:p w14:paraId="36DBF7BD" w14:textId="2FBBD884" w:rsidR="00537D5A" w:rsidRPr="00537D5A" w:rsidRDefault="00537D5A" w:rsidP="00537D5A">
      <w:pPr>
        <w:jc w:val="both"/>
        <w:rPr>
          <w:rFonts w:ascii="Arial" w:eastAsia="Calibri" w:hAnsi="Arial" w:cs="Arial"/>
          <w:sz w:val="24"/>
        </w:rPr>
      </w:pPr>
      <w:r w:rsidRPr="00537D5A">
        <w:rPr>
          <w:rFonts w:ascii="Arial" w:eastAsia="Calibri" w:hAnsi="Arial" w:cs="Arial"/>
          <w:sz w:val="24"/>
        </w:rPr>
        <w:lastRenderedPageBreak/>
        <w:t xml:space="preserve">Temeljem Proračuna Grada Ivanić-Grada za 2025. godinu gradonačelnik je 19. veljače 2025. godine donio Zaključak o raspodjeli sredstava iz Proračuna Grada Ivanić-Grada za 2025. godinu za sufinanciranje programa u osnovnom obrazovanju i nagrada darovitim učenicima </w:t>
      </w:r>
      <w:bookmarkStart w:id="15" w:name="_Hlk127357520"/>
      <w:r w:rsidRPr="00537D5A">
        <w:rPr>
          <w:rFonts w:ascii="Arial" w:eastAsia="Calibri" w:hAnsi="Arial" w:cs="Arial"/>
          <w:sz w:val="24"/>
        </w:rPr>
        <w:t xml:space="preserve">osnovnih škola s područja Grada Ivanić-Grada </w:t>
      </w:r>
      <w:bookmarkEnd w:id="15"/>
      <w:r w:rsidRPr="00537D5A">
        <w:rPr>
          <w:rFonts w:ascii="Arial" w:eastAsia="Calibri" w:hAnsi="Arial" w:cs="Arial"/>
          <w:sz w:val="24"/>
        </w:rPr>
        <w:t>za sudjelovanje na državnim natjecanjima u 2025. godini te su donesene sljedeće odluke o isplati dotacije školama s područja Grada Ivanić-Grada:</w:t>
      </w:r>
    </w:p>
    <w:p w14:paraId="7333F53A" w14:textId="0A8873E0" w:rsidR="00537D5A" w:rsidRPr="008D64AD" w:rsidRDefault="00537D5A" w:rsidP="00537D5A">
      <w:pPr>
        <w:jc w:val="both"/>
        <w:rPr>
          <w:rFonts w:ascii="Times New Roman" w:eastAsia="Batang" w:hAnsi="Times New Roman" w:cs="Times New Roman"/>
          <w:noProof/>
          <w:sz w:val="24"/>
          <w:szCs w:val="24"/>
          <w:lang w:eastAsia="hr-HR"/>
        </w:rPr>
      </w:pPr>
      <w:r w:rsidRPr="00537D5A">
        <w:rPr>
          <w:rFonts w:ascii="Times New Roman" w:eastAsia="Batang" w:hAnsi="Times New Roman" w:cs="Times New Roman"/>
          <w:noProof/>
          <w:sz w:val="24"/>
          <w:szCs w:val="24"/>
          <w:lang w:eastAsia="ko-KR"/>
        </w:rPr>
        <w:drawing>
          <wp:inline distT="0" distB="0" distL="0" distR="0" wp14:anchorId="17297E41" wp14:editId="29E13745">
            <wp:extent cx="6026908" cy="3048000"/>
            <wp:effectExtent l="0" t="0" r="0" b="0"/>
            <wp:docPr id="1849389512"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29175" cy="3049147"/>
                    </a:xfrm>
                    <a:prstGeom prst="rect">
                      <a:avLst/>
                    </a:prstGeom>
                    <a:noFill/>
                    <a:ln>
                      <a:noFill/>
                    </a:ln>
                  </pic:spPr>
                </pic:pic>
              </a:graphicData>
            </a:graphic>
          </wp:inline>
        </w:drawing>
      </w:r>
      <w:r w:rsidRPr="00537D5A">
        <w:rPr>
          <w:rFonts w:ascii="Times New Roman" w:eastAsia="Batang" w:hAnsi="Times New Roman" w:cs="Times New Roman"/>
          <w:noProof/>
          <w:sz w:val="24"/>
          <w:szCs w:val="24"/>
          <w:lang w:eastAsia="ko-KR"/>
        </w:rPr>
        <w:drawing>
          <wp:inline distT="0" distB="0" distL="0" distR="0" wp14:anchorId="4C96188C" wp14:editId="317EFADC">
            <wp:extent cx="5506760" cy="771525"/>
            <wp:effectExtent l="0" t="0" r="0" b="0"/>
            <wp:docPr id="1141849977"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508079" cy="771710"/>
                    </a:xfrm>
                    <a:prstGeom prst="rect">
                      <a:avLst/>
                    </a:prstGeom>
                    <a:noFill/>
                    <a:ln>
                      <a:noFill/>
                    </a:ln>
                  </pic:spPr>
                </pic:pic>
              </a:graphicData>
            </a:graphic>
          </wp:inline>
        </w:drawing>
      </w:r>
    </w:p>
    <w:p w14:paraId="2AA9C940" w14:textId="16C0DD78" w:rsidR="008D64AD" w:rsidRPr="008D64AD" w:rsidRDefault="008D64AD" w:rsidP="008D64AD">
      <w:pPr>
        <w:spacing w:after="0" w:line="240" w:lineRule="auto"/>
        <w:jc w:val="both"/>
        <w:rPr>
          <w:rFonts w:ascii="Arial" w:eastAsia="Batang" w:hAnsi="Arial" w:cs="Arial"/>
          <w:b/>
          <w:spacing w:val="-3"/>
          <w:sz w:val="24"/>
          <w:szCs w:val="24"/>
          <w:lang w:eastAsia="ko-KR"/>
        </w:rPr>
      </w:pPr>
      <w:r w:rsidRPr="008D64AD">
        <w:rPr>
          <w:rFonts w:ascii="Arial" w:eastAsia="Batang" w:hAnsi="Arial" w:cs="Arial"/>
          <w:b/>
          <w:spacing w:val="-3"/>
          <w:sz w:val="24"/>
          <w:szCs w:val="24"/>
          <w:lang w:eastAsia="ko-KR"/>
        </w:rPr>
        <w:t xml:space="preserve">Produženi boravak za učenike </w:t>
      </w:r>
      <w:r w:rsidR="00C04833">
        <w:rPr>
          <w:rFonts w:ascii="Arial" w:eastAsia="Batang" w:hAnsi="Arial" w:cs="Arial"/>
          <w:b/>
          <w:spacing w:val="-3"/>
          <w:sz w:val="24"/>
          <w:szCs w:val="24"/>
          <w:lang w:eastAsia="ko-KR"/>
        </w:rPr>
        <w:t>osnovnih škola</w:t>
      </w:r>
    </w:p>
    <w:p w14:paraId="4E9A5FFC" w14:textId="77777777" w:rsidR="008D64AD" w:rsidRPr="008D64AD" w:rsidRDefault="008D64AD" w:rsidP="008D64AD">
      <w:pPr>
        <w:spacing w:after="0" w:line="240" w:lineRule="auto"/>
        <w:jc w:val="both"/>
        <w:rPr>
          <w:rFonts w:ascii="Arial" w:eastAsia="Batang" w:hAnsi="Arial" w:cs="Arial"/>
          <w:color w:val="000000"/>
          <w:sz w:val="24"/>
          <w:szCs w:val="24"/>
          <w:lang w:eastAsia="hr-HR"/>
        </w:rPr>
      </w:pPr>
    </w:p>
    <w:p w14:paraId="514595C3" w14:textId="0C95F97E" w:rsidR="00E50BF2" w:rsidRPr="00C04833" w:rsidRDefault="008D64AD" w:rsidP="00C04833">
      <w:pPr>
        <w:jc w:val="both"/>
        <w:rPr>
          <w:rFonts w:ascii="Arial" w:eastAsia="Calibri" w:hAnsi="Arial" w:cs="Arial"/>
          <w:bCs/>
          <w:spacing w:val="-3"/>
          <w:sz w:val="24"/>
        </w:rPr>
      </w:pPr>
      <w:r w:rsidRPr="008D64AD">
        <w:rPr>
          <w:rFonts w:ascii="Arial" w:eastAsia="Calibri" w:hAnsi="Arial" w:cs="Arial"/>
          <w:color w:val="000000"/>
          <w:sz w:val="24"/>
          <w:lang w:eastAsia="hr-HR"/>
        </w:rPr>
        <w:t>G</w:t>
      </w:r>
      <w:r w:rsidRPr="008D64AD">
        <w:rPr>
          <w:rFonts w:ascii="Arial" w:eastAsia="Calibri" w:hAnsi="Arial" w:cs="Arial"/>
          <w:spacing w:val="-3"/>
          <w:sz w:val="24"/>
        </w:rPr>
        <w:t>radonačelnik je 28.</w:t>
      </w:r>
      <w:r w:rsidR="00242298">
        <w:rPr>
          <w:rFonts w:ascii="Arial" w:eastAsia="Calibri" w:hAnsi="Arial" w:cs="Arial"/>
          <w:spacing w:val="-3"/>
          <w:sz w:val="24"/>
        </w:rPr>
        <w:t xml:space="preserve"> siječnja </w:t>
      </w:r>
      <w:r w:rsidRPr="008D64AD">
        <w:rPr>
          <w:rFonts w:ascii="Arial" w:eastAsia="Calibri" w:hAnsi="Arial" w:cs="Arial"/>
          <w:spacing w:val="-3"/>
          <w:sz w:val="24"/>
        </w:rPr>
        <w:t>2019.</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 xml:space="preserve"> donio Pravilnik o organizaciji i načinu financiranja programa produženog boravka učenika u osnovnoj školi </w:t>
      </w:r>
      <w:r w:rsidR="00242298" w:rsidRPr="00242298">
        <w:rPr>
          <w:rFonts w:ascii="Arial" w:eastAsia="Calibri" w:hAnsi="Arial" w:cs="Arial"/>
          <w:spacing w:val="-3"/>
          <w:sz w:val="24"/>
        </w:rPr>
        <w:t>(Službeni glasnik Grada Ivanić-Grada, broj 02/2019)</w:t>
      </w:r>
      <w:r w:rsidR="00242298">
        <w:rPr>
          <w:rFonts w:ascii="Arial" w:eastAsia="Calibri" w:hAnsi="Arial" w:cs="Arial"/>
          <w:spacing w:val="-3"/>
          <w:sz w:val="24"/>
        </w:rPr>
        <w:t xml:space="preserve"> </w:t>
      </w:r>
      <w:r w:rsidR="00E50BF2" w:rsidRPr="00E50BF2">
        <w:rPr>
          <w:rFonts w:ascii="Arial" w:eastAsia="Calibri" w:hAnsi="Arial" w:cs="Arial"/>
          <w:spacing w:val="-3"/>
          <w:sz w:val="24"/>
        </w:rPr>
        <w:t>te su temeljem Proračuna za 202</w:t>
      </w:r>
      <w:r w:rsidR="00242298">
        <w:rPr>
          <w:rFonts w:ascii="Arial" w:eastAsia="Calibri" w:hAnsi="Arial" w:cs="Arial"/>
          <w:spacing w:val="-3"/>
          <w:sz w:val="24"/>
        </w:rPr>
        <w:t>5</w:t>
      </w:r>
      <w:r w:rsidR="00E50BF2" w:rsidRPr="00E50BF2">
        <w:rPr>
          <w:rFonts w:ascii="Arial" w:eastAsia="Calibri" w:hAnsi="Arial" w:cs="Arial"/>
          <w:spacing w:val="-3"/>
          <w:sz w:val="24"/>
        </w:rPr>
        <w:t>. godinu i Zaključ</w:t>
      </w:r>
      <w:r w:rsidR="00242298">
        <w:rPr>
          <w:rFonts w:ascii="Arial" w:eastAsia="Calibri" w:hAnsi="Arial" w:cs="Arial"/>
          <w:spacing w:val="-3"/>
          <w:sz w:val="24"/>
        </w:rPr>
        <w:t>a</w:t>
      </w:r>
      <w:r w:rsidR="00E50BF2" w:rsidRPr="00E50BF2">
        <w:rPr>
          <w:rFonts w:ascii="Arial" w:eastAsia="Calibri" w:hAnsi="Arial" w:cs="Arial"/>
          <w:spacing w:val="-3"/>
          <w:sz w:val="24"/>
        </w:rPr>
        <w:t xml:space="preserve">ka od </w:t>
      </w:r>
      <w:r w:rsidR="00242298">
        <w:rPr>
          <w:rFonts w:ascii="Arial" w:eastAsia="Calibri" w:hAnsi="Arial" w:cs="Arial"/>
          <w:spacing w:val="-3"/>
          <w:sz w:val="24"/>
        </w:rPr>
        <w:t>7. veljače 2025.</w:t>
      </w:r>
      <w:r w:rsidR="00E50BF2" w:rsidRPr="00E50BF2">
        <w:rPr>
          <w:rFonts w:ascii="Arial" w:eastAsia="Calibri" w:hAnsi="Arial" w:cs="Arial"/>
          <w:spacing w:val="-3"/>
          <w:sz w:val="24"/>
        </w:rPr>
        <w:t xml:space="preserve"> godine </w:t>
      </w:r>
      <w:r w:rsidR="00C04833" w:rsidRPr="00C04833">
        <w:rPr>
          <w:rFonts w:ascii="Arial" w:eastAsia="Calibri" w:hAnsi="Arial" w:cs="Arial"/>
          <w:bCs/>
          <w:spacing w:val="-3"/>
          <w:sz w:val="24"/>
        </w:rPr>
        <w:t xml:space="preserve">o financiranju programa produženog boravka u Osnovnoj školi </w:t>
      </w:r>
      <w:r w:rsidR="00242298">
        <w:rPr>
          <w:rFonts w:ascii="Arial" w:eastAsia="Calibri" w:hAnsi="Arial" w:cs="Arial"/>
          <w:bCs/>
          <w:spacing w:val="-3"/>
          <w:sz w:val="24"/>
        </w:rPr>
        <w:t xml:space="preserve">Stjepana Basaričeka, </w:t>
      </w:r>
      <w:r w:rsidR="00C04833" w:rsidRPr="00C04833">
        <w:rPr>
          <w:rFonts w:ascii="Arial" w:eastAsia="Calibri" w:hAnsi="Arial" w:cs="Arial"/>
          <w:bCs/>
          <w:spacing w:val="-3"/>
          <w:sz w:val="24"/>
        </w:rPr>
        <w:t xml:space="preserve">Osnovnoj školi Đure Deželića </w:t>
      </w:r>
      <w:r w:rsidR="00242298">
        <w:rPr>
          <w:rFonts w:ascii="Arial" w:eastAsia="Calibri" w:hAnsi="Arial" w:cs="Arial"/>
          <w:bCs/>
          <w:spacing w:val="-3"/>
          <w:sz w:val="24"/>
        </w:rPr>
        <w:t xml:space="preserve">i Osnovnoj školi </w:t>
      </w:r>
      <w:r w:rsidR="00242298" w:rsidRPr="00C04833">
        <w:rPr>
          <w:rFonts w:ascii="Arial" w:eastAsia="Calibri" w:hAnsi="Arial" w:cs="Arial"/>
          <w:bCs/>
          <w:spacing w:val="-3"/>
          <w:sz w:val="24"/>
        </w:rPr>
        <w:t xml:space="preserve">Josipa Badalića </w:t>
      </w:r>
      <w:r w:rsidR="00C04833" w:rsidRPr="00C04833">
        <w:rPr>
          <w:rFonts w:ascii="Arial" w:eastAsia="Calibri" w:hAnsi="Arial" w:cs="Arial"/>
          <w:bCs/>
          <w:spacing w:val="-3"/>
          <w:sz w:val="24"/>
        </w:rPr>
        <w:t>u 202</w:t>
      </w:r>
      <w:r w:rsidR="00242298">
        <w:rPr>
          <w:rFonts w:ascii="Arial" w:eastAsia="Calibri" w:hAnsi="Arial" w:cs="Arial"/>
          <w:bCs/>
          <w:spacing w:val="-3"/>
          <w:sz w:val="24"/>
        </w:rPr>
        <w:t>5</w:t>
      </w:r>
      <w:r w:rsidR="00C04833" w:rsidRPr="00C04833">
        <w:rPr>
          <w:rFonts w:ascii="Arial" w:eastAsia="Calibri" w:hAnsi="Arial" w:cs="Arial"/>
          <w:bCs/>
          <w:spacing w:val="-3"/>
          <w:sz w:val="24"/>
        </w:rPr>
        <w:t>.</w:t>
      </w:r>
      <w:r w:rsidR="00C04833">
        <w:rPr>
          <w:rFonts w:ascii="Arial" w:eastAsia="Calibri" w:hAnsi="Arial" w:cs="Arial"/>
          <w:bCs/>
          <w:spacing w:val="-3"/>
          <w:sz w:val="24"/>
        </w:rPr>
        <w:t xml:space="preserve"> </w:t>
      </w:r>
      <w:r w:rsidR="00C04833" w:rsidRPr="00C04833">
        <w:rPr>
          <w:rFonts w:ascii="Arial" w:eastAsia="Calibri" w:hAnsi="Arial" w:cs="Arial"/>
          <w:bCs/>
          <w:spacing w:val="-3"/>
          <w:sz w:val="24"/>
        </w:rPr>
        <w:t>godini</w:t>
      </w:r>
      <w:r w:rsidR="00C04833">
        <w:rPr>
          <w:rFonts w:ascii="Arial" w:eastAsia="Calibri" w:hAnsi="Arial" w:cs="Arial"/>
          <w:bCs/>
          <w:spacing w:val="-3"/>
          <w:sz w:val="24"/>
        </w:rPr>
        <w:t>,</w:t>
      </w:r>
      <w:r w:rsidR="00C04833">
        <w:rPr>
          <w:rFonts w:ascii="Arial" w:eastAsia="Calibri" w:hAnsi="Arial" w:cs="Arial"/>
          <w:spacing w:val="-3"/>
          <w:sz w:val="24"/>
        </w:rPr>
        <w:t xml:space="preserve"> d</w:t>
      </w:r>
      <w:r w:rsidR="00E50BF2" w:rsidRPr="00E50BF2">
        <w:rPr>
          <w:rFonts w:ascii="Arial" w:eastAsia="Calibri" w:hAnsi="Arial" w:cs="Arial"/>
          <w:spacing w:val="-3"/>
          <w:sz w:val="24"/>
        </w:rPr>
        <w:t>onesene sljedeće odluke o isplatama:</w:t>
      </w:r>
    </w:p>
    <w:p w14:paraId="37755382" w14:textId="182797CA" w:rsidR="004F7129" w:rsidRDefault="00242298" w:rsidP="00E50BF2">
      <w:pPr>
        <w:jc w:val="both"/>
        <w:rPr>
          <w:rFonts w:ascii="Arial" w:eastAsia="Batang" w:hAnsi="Arial" w:cs="Arial"/>
          <w:b/>
          <w:color w:val="FF0000"/>
          <w:sz w:val="24"/>
          <w:szCs w:val="24"/>
          <w:lang w:eastAsia="ko-KR"/>
        </w:rPr>
      </w:pPr>
      <w:r w:rsidRPr="00242298">
        <w:rPr>
          <w:rFonts w:ascii="Arial" w:eastAsia="Batang" w:hAnsi="Arial" w:cs="Arial"/>
          <w:b/>
          <w:noProof/>
          <w:sz w:val="24"/>
          <w:szCs w:val="24"/>
          <w:lang w:eastAsia="ko-KR"/>
        </w:rPr>
        <w:drawing>
          <wp:inline distT="0" distB="0" distL="0" distR="0" wp14:anchorId="32C84B8D" wp14:editId="1D4E8A14">
            <wp:extent cx="4136128" cy="1343025"/>
            <wp:effectExtent l="0" t="0" r="0" b="0"/>
            <wp:docPr id="214189546"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139357" cy="1344074"/>
                    </a:xfrm>
                    <a:prstGeom prst="rect">
                      <a:avLst/>
                    </a:prstGeom>
                    <a:noFill/>
                    <a:ln>
                      <a:noFill/>
                    </a:ln>
                  </pic:spPr>
                </pic:pic>
              </a:graphicData>
            </a:graphic>
          </wp:inline>
        </w:drawing>
      </w:r>
    </w:p>
    <w:p w14:paraId="0169464D" w14:textId="3FBFFAA7" w:rsidR="00C04833" w:rsidRDefault="00242298" w:rsidP="00B14B4B">
      <w:pPr>
        <w:jc w:val="both"/>
        <w:rPr>
          <w:rFonts w:ascii="Arial" w:eastAsia="Batang" w:hAnsi="Arial" w:cs="Arial"/>
          <w:b/>
          <w:color w:val="FF0000"/>
          <w:sz w:val="24"/>
          <w:szCs w:val="24"/>
          <w:lang w:eastAsia="ko-KR"/>
        </w:rPr>
      </w:pPr>
      <w:r w:rsidRPr="00242298">
        <w:rPr>
          <w:rFonts w:ascii="Arial" w:eastAsia="Batang" w:hAnsi="Arial" w:cs="Arial"/>
          <w:b/>
          <w:noProof/>
          <w:sz w:val="24"/>
          <w:szCs w:val="24"/>
          <w:lang w:eastAsia="ko-KR"/>
        </w:rPr>
        <w:lastRenderedPageBreak/>
        <w:drawing>
          <wp:inline distT="0" distB="0" distL="0" distR="0" wp14:anchorId="57778E5F" wp14:editId="3F2CCD75">
            <wp:extent cx="4118610" cy="1343025"/>
            <wp:effectExtent l="0" t="0" r="0" b="9525"/>
            <wp:docPr id="1212526365"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121339" cy="1343915"/>
                    </a:xfrm>
                    <a:prstGeom prst="rect">
                      <a:avLst/>
                    </a:prstGeom>
                    <a:noFill/>
                    <a:ln>
                      <a:noFill/>
                    </a:ln>
                  </pic:spPr>
                </pic:pic>
              </a:graphicData>
            </a:graphic>
          </wp:inline>
        </w:drawing>
      </w:r>
      <w:r w:rsidRPr="00242298">
        <w:rPr>
          <w:rFonts w:ascii="Arial" w:eastAsia="Batang" w:hAnsi="Arial" w:cs="Arial"/>
          <w:b/>
          <w:noProof/>
          <w:sz w:val="24"/>
          <w:szCs w:val="24"/>
          <w:lang w:eastAsia="ko-KR"/>
        </w:rPr>
        <w:drawing>
          <wp:inline distT="0" distB="0" distL="0" distR="0" wp14:anchorId="60C912F4" wp14:editId="153A20AB">
            <wp:extent cx="4210050" cy="1181594"/>
            <wp:effectExtent l="0" t="0" r="0" b="0"/>
            <wp:docPr id="708991467"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15137" cy="1183022"/>
                    </a:xfrm>
                    <a:prstGeom prst="rect">
                      <a:avLst/>
                    </a:prstGeom>
                    <a:noFill/>
                    <a:ln>
                      <a:noFill/>
                    </a:ln>
                  </pic:spPr>
                </pic:pic>
              </a:graphicData>
            </a:graphic>
          </wp:inline>
        </w:drawing>
      </w:r>
    </w:p>
    <w:p w14:paraId="2B11709A" w14:textId="77777777" w:rsidR="004F7129" w:rsidRPr="00250801" w:rsidRDefault="004F7129" w:rsidP="004F7129">
      <w:pPr>
        <w:spacing w:after="0" w:line="240" w:lineRule="auto"/>
        <w:jc w:val="both"/>
        <w:rPr>
          <w:rFonts w:ascii="Arial" w:eastAsia="Batang" w:hAnsi="Arial" w:cs="Arial"/>
          <w:b/>
          <w:sz w:val="24"/>
          <w:szCs w:val="24"/>
          <w:lang w:eastAsia="ko-KR"/>
        </w:rPr>
      </w:pPr>
      <w:r w:rsidRPr="00250801">
        <w:rPr>
          <w:rFonts w:ascii="Arial" w:eastAsia="Batang" w:hAnsi="Arial" w:cs="Arial"/>
          <w:b/>
          <w:sz w:val="24"/>
          <w:szCs w:val="24"/>
          <w:lang w:eastAsia="ko-KR"/>
        </w:rPr>
        <w:t xml:space="preserve">SREDNJOŠKOLSKO OBRAZOVANJE </w:t>
      </w:r>
    </w:p>
    <w:p w14:paraId="57199DA2" w14:textId="77777777" w:rsidR="004F7129" w:rsidRPr="00250801" w:rsidRDefault="004F7129" w:rsidP="004F7129">
      <w:pPr>
        <w:spacing w:after="0" w:line="240" w:lineRule="auto"/>
        <w:jc w:val="both"/>
        <w:rPr>
          <w:rFonts w:ascii="Arial" w:eastAsia="Batang" w:hAnsi="Arial" w:cs="Arial"/>
          <w:b/>
          <w:sz w:val="24"/>
          <w:szCs w:val="24"/>
          <w:lang w:eastAsia="ko-KR"/>
        </w:rPr>
      </w:pPr>
    </w:p>
    <w:p w14:paraId="0CC139F4" w14:textId="77777777" w:rsidR="004F7129" w:rsidRPr="00250801" w:rsidRDefault="004F7129" w:rsidP="004F7129">
      <w:pPr>
        <w:spacing w:after="0" w:line="240" w:lineRule="auto"/>
        <w:jc w:val="both"/>
        <w:rPr>
          <w:rFonts w:ascii="Arial" w:eastAsia="Batang" w:hAnsi="Arial" w:cs="Arial"/>
          <w:b/>
          <w:sz w:val="28"/>
          <w:szCs w:val="28"/>
          <w:lang w:eastAsia="ko-KR"/>
        </w:rPr>
      </w:pPr>
      <w:r w:rsidRPr="00250801">
        <w:rPr>
          <w:rFonts w:ascii="Arial" w:eastAsia="Batang" w:hAnsi="Arial" w:cs="Arial"/>
          <w:b/>
          <w:sz w:val="28"/>
          <w:szCs w:val="28"/>
          <w:lang w:eastAsia="ko-KR"/>
        </w:rPr>
        <w:t>Programi u srednjoškolskom obrazovanju</w:t>
      </w:r>
    </w:p>
    <w:p w14:paraId="6BD900E8"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23411E04" w14:textId="77777777" w:rsidR="00B14B4B" w:rsidRDefault="00B14B4B" w:rsidP="00B14B4B">
      <w:pPr>
        <w:spacing w:after="0" w:line="240" w:lineRule="auto"/>
        <w:jc w:val="both"/>
        <w:rPr>
          <w:rFonts w:ascii="Arial" w:eastAsia="Batang" w:hAnsi="Arial" w:cs="Arial"/>
          <w:bCs/>
          <w:sz w:val="24"/>
          <w:szCs w:val="24"/>
          <w:lang w:eastAsia="ko-KR"/>
        </w:rPr>
      </w:pPr>
      <w:r w:rsidRPr="00B14B4B">
        <w:rPr>
          <w:rFonts w:ascii="Arial" w:eastAsia="Batang" w:hAnsi="Arial" w:cs="Arial"/>
          <w:bCs/>
          <w:sz w:val="24"/>
          <w:szCs w:val="24"/>
          <w:lang w:eastAsia="ko-KR"/>
        </w:rPr>
        <w:t>Temeljem Proračuna Grada Ivanić-Grada za 2025. godinu i Zaključka</w:t>
      </w:r>
      <w:bookmarkStart w:id="16" w:name="_Hlk132872536"/>
      <w:r w:rsidRPr="00B14B4B">
        <w:rPr>
          <w:rFonts w:ascii="Arial" w:eastAsia="Batang" w:hAnsi="Arial" w:cs="Arial"/>
          <w:bCs/>
          <w:sz w:val="24"/>
          <w:szCs w:val="24"/>
          <w:lang w:eastAsia="ko-KR"/>
        </w:rPr>
        <w:t xml:space="preserve"> o raspodjeli sredstava iz Proračuna Grada Ivanić-Grada za 2025. godinu za programe u srednjoškolskom obrazovanju i nagrade učenicima za sudjelovanje na državnim natjecanjima, </w:t>
      </w:r>
      <w:bookmarkEnd w:id="16"/>
      <w:r w:rsidRPr="00B14B4B">
        <w:rPr>
          <w:rFonts w:ascii="Arial" w:eastAsia="Batang" w:hAnsi="Arial" w:cs="Arial"/>
          <w:bCs/>
          <w:sz w:val="24"/>
          <w:szCs w:val="24"/>
          <w:lang w:eastAsia="ko-KR"/>
        </w:rPr>
        <w:t>kojeg je gradonačelnik donio 12. ožujka 2025. godine, u predmetnom razdoblju donesena je odluka o isplati.</w:t>
      </w:r>
    </w:p>
    <w:p w14:paraId="77BC1CB6" w14:textId="77777777" w:rsidR="00B14B4B" w:rsidRPr="00B14B4B" w:rsidRDefault="00B14B4B" w:rsidP="00B14B4B">
      <w:pPr>
        <w:spacing w:after="0" w:line="240" w:lineRule="auto"/>
        <w:jc w:val="both"/>
        <w:rPr>
          <w:rFonts w:ascii="Arial" w:eastAsia="Batang" w:hAnsi="Arial" w:cs="Arial"/>
          <w:bCs/>
          <w:sz w:val="24"/>
          <w:szCs w:val="24"/>
          <w:lang w:eastAsia="ko-KR"/>
        </w:rPr>
      </w:pPr>
    </w:p>
    <w:p w14:paraId="14294F68" w14:textId="2EC7170C" w:rsidR="00B14B4B" w:rsidRPr="00B14B4B" w:rsidRDefault="00B14B4B" w:rsidP="00B14B4B">
      <w:pPr>
        <w:spacing w:after="0" w:line="240" w:lineRule="auto"/>
        <w:jc w:val="both"/>
        <w:rPr>
          <w:rFonts w:ascii="Arial" w:eastAsia="Batang" w:hAnsi="Arial" w:cs="Arial"/>
          <w:b/>
          <w:sz w:val="24"/>
          <w:szCs w:val="24"/>
          <w:lang w:eastAsia="ko-KR"/>
        </w:rPr>
      </w:pPr>
      <w:r w:rsidRPr="00B14B4B">
        <w:rPr>
          <w:rFonts w:ascii="Arial" w:eastAsia="Batang" w:hAnsi="Arial" w:cs="Arial"/>
          <w:b/>
          <w:noProof/>
          <w:sz w:val="24"/>
          <w:szCs w:val="24"/>
          <w:lang w:eastAsia="ko-KR"/>
        </w:rPr>
        <w:drawing>
          <wp:inline distT="0" distB="0" distL="0" distR="0" wp14:anchorId="52A87298" wp14:editId="6A38EFB9">
            <wp:extent cx="4907756" cy="257175"/>
            <wp:effectExtent l="0" t="0" r="7620" b="0"/>
            <wp:docPr id="206917734"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949423" cy="259358"/>
                    </a:xfrm>
                    <a:prstGeom prst="rect">
                      <a:avLst/>
                    </a:prstGeom>
                    <a:noFill/>
                    <a:ln>
                      <a:noFill/>
                    </a:ln>
                  </pic:spPr>
                </pic:pic>
              </a:graphicData>
            </a:graphic>
          </wp:inline>
        </w:drawing>
      </w:r>
    </w:p>
    <w:p w14:paraId="2B2989A5" w14:textId="77777777" w:rsidR="00A607F3" w:rsidRDefault="00A607F3" w:rsidP="00166119">
      <w:pPr>
        <w:spacing w:after="0" w:line="240" w:lineRule="auto"/>
        <w:jc w:val="both"/>
        <w:rPr>
          <w:rFonts w:ascii="Arial" w:eastAsia="Batang" w:hAnsi="Arial" w:cs="Arial"/>
          <w:b/>
          <w:sz w:val="24"/>
          <w:szCs w:val="24"/>
          <w:lang w:eastAsia="ko-KR"/>
        </w:rPr>
      </w:pPr>
    </w:p>
    <w:p w14:paraId="25DC9810" w14:textId="6D7308AB" w:rsidR="005C2BB8" w:rsidRPr="005C2BB8" w:rsidRDefault="005C2BB8" w:rsidP="00166119">
      <w:pPr>
        <w:spacing w:after="0" w:line="240" w:lineRule="auto"/>
        <w:jc w:val="both"/>
        <w:rPr>
          <w:rFonts w:ascii="Arial" w:eastAsia="Batang" w:hAnsi="Arial" w:cs="Arial"/>
          <w:b/>
          <w:sz w:val="24"/>
          <w:szCs w:val="24"/>
          <w:lang w:eastAsia="ko-KR"/>
        </w:rPr>
      </w:pPr>
      <w:r w:rsidRPr="005C2BB8">
        <w:rPr>
          <w:rFonts w:ascii="Arial" w:eastAsia="Batang" w:hAnsi="Arial" w:cs="Arial"/>
          <w:b/>
          <w:sz w:val="24"/>
          <w:szCs w:val="24"/>
          <w:lang w:eastAsia="ko-KR"/>
        </w:rPr>
        <w:t>U</w:t>
      </w:r>
      <w:r w:rsidR="00293125">
        <w:rPr>
          <w:rFonts w:ascii="Arial" w:eastAsia="Batang" w:hAnsi="Arial" w:cs="Arial"/>
          <w:b/>
          <w:sz w:val="24"/>
          <w:szCs w:val="24"/>
          <w:lang w:eastAsia="ko-KR"/>
        </w:rPr>
        <w:t>GOVORI</w:t>
      </w:r>
    </w:p>
    <w:p w14:paraId="1AC27183" w14:textId="77777777" w:rsidR="005C2BB8" w:rsidRPr="005C2BB8" w:rsidRDefault="005C2BB8" w:rsidP="005C2BB8">
      <w:pPr>
        <w:spacing w:after="0" w:line="240" w:lineRule="auto"/>
        <w:jc w:val="both"/>
        <w:rPr>
          <w:rFonts w:ascii="Arial" w:eastAsia="Batang" w:hAnsi="Arial" w:cs="Arial"/>
          <w:sz w:val="24"/>
          <w:szCs w:val="24"/>
          <w:lang w:eastAsia="ko-KR"/>
        </w:rPr>
      </w:pPr>
    </w:p>
    <w:p w14:paraId="08B747A6" w14:textId="73925854" w:rsidR="005C2BB8" w:rsidRPr="005C2BB8" w:rsidRDefault="00166119" w:rsidP="005C2BB8">
      <w:pPr>
        <w:spacing w:after="0" w:line="240" w:lineRule="auto"/>
        <w:jc w:val="both"/>
        <w:rPr>
          <w:rFonts w:ascii="Arial" w:eastAsia="Batang" w:hAnsi="Arial" w:cs="Arial"/>
          <w:sz w:val="24"/>
          <w:szCs w:val="24"/>
          <w:lang w:eastAsia="ko-KR"/>
        </w:rPr>
      </w:pPr>
      <w:r>
        <w:rPr>
          <w:rFonts w:ascii="Arial" w:eastAsia="Batang" w:hAnsi="Arial" w:cs="Arial"/>
          <w:sz w:val="24"/>
          <w:szCs w:val="24"/>
          <w:lang w:eastAsia="ko-KR"/>
        </w:rPr>
        <w:t>Gradonačelnik je donio odluke i sklopio sljedeće ugovore</w:t>
      </w:r>
      <w:r w:rsidR="005C2BB8" w:rsidRPr="005C2BB8">
        <w:rPr>
          <w:rFonts w:ascii="Arial" w:eastAsia="Batang" w:hAnsi="Arial" w:cs="Arial"/>
          <w:sz w:val="24"/>
          <w:szCs w:val="24"/>
          <w:lang w:eastAsia="ko-KR"/>
        </w:rPr>
        <w:t>:</w:t>
      </w:r>
    </w:p>
    <w:p w14:paraId="7D03F047" w14:textId="6C280A7B" w:rsidR="005C2BB8" w:rsidRDefault="005C2BB8" w:rsidP="005C2BB8">
      <w:pPr>
        <w:spacing w:after="0" w:line="240" w:lineRule="auto"/>
        <w:jc w:val="both"/>
        <w:rPr>
          <w:rFonts w:ascii="Times New Roman" w:eastAsia="Batang" w:hAnsi="Times New Roman" w:cs="Times New Roman"/>
          <w:noProof/>
          <w:sz w:val="24"/>
          <w:szCs w:val="24"/>
          <w:lang w:eastAsia="ko-KR"/>
        </w:rPr>
      </w:pPr>
      <w:r w:rsidRPr="005C2BB8">
        <w:rPr>
          <w:rFonts w:ascii="Times New Roman" w:eastAsia="Batang" w:hAnsi="Times New Roman" w:cs="Times New Roman"/>
          <w:noProof/>
          <w:sz w:val="24"/>
          <w:szCs w:val="24"/>
          <w:lang w:eastAsia="ko-KR"/>
        </w:rPr>
        <w:t xml:space="preserve"> </w:t>
      </w:r>
    </w:p>
    <w:p w14:paraId="0242E7AE" w14:textId="72F80C58" w:rsidR="00166119" w:rsidRDefault="002872E1" w:rsidP="005C2BB8">
      <w:pPr>
        <w:spacing w:after="0" w:line="240" w:lineRule="auto"/>
        <w:jc w:val="both"/>
        <w:rPr>
          <w:rFonts w:ascii="Times New Roman" w:eastAsia="Batang" w:hAnsi="Times New Roman" w:cs="Times New Roman"/>
          <w:noProof/>
          <w:sz w:val="24"/>
          <w:szCs w:val="24"/>
          <w:lang w:eastAsia="ko-KR"/>
        </w:rPr>
      </w:pPr>
      <w:r w:rsidRPr="002872E1">
        <w:rPr>
          <w:rFonts w:ascii="Arial" w:eastAsia="Batang" w:hAnsi="Arial" w:cs="Arial"/>
          <w:noProof/>
          <w:sz w:val="24"/>
          <w:szCs w:val="24"/>
          <w:lang w:eastAsia="ko-KR"/>
        </w:rPr>
        <w:drawing>
          <wp:inline distT="0" distB="0" distL="0" distR="0" wp14:anchorId="53E33D7C" wp14:editId="00B8E439">
            <wp:extent cx="6367583" cy="2705100"/>
            <wp:effectExtent l="0" t="0" r="0" b="0"/>
            <wp:docPr id="743675496"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76726" cy="2708984"/>
                    </a:xfrm>
                    <a:prstGeom prst="rect">
                      <a:avLst/>
                    </a:prstGeom>
                    <a:noFill/>
                    <a:ln>
                      <a:noFill/>
                    </a:ln>
                  </pic:spPr>
                </pic:pic>
              </a:graphicData>
            </a:graphic>
          </wp:inline>
        </w:drawing>
      </w:r>
    </w:p>
    <w:p w14:paraId="0B95E21B" w14:textId="5726FF80" w:rsidR="005C2BB8" w:rsidRPr="00D73082" w:rsidRDefault="005C2BB8" w:rsidP="005C2BB8">
      <w:pPr>
        <w:spacing w:after="0" w:line="240" w:lineRule="auto"/>
        <w:jc w:val="both"/>
        <w:rPr>
          <w:rFonts w:ascii="Times New Roman" w:eastAsia="Batang" w:hAnsi="Times New Roman" w:cs="Times New Roman"/>
          <w:noProof/>
          <w:sz w:val="24"/>
          <w:szCs w:val="24"/>
          <w:lang w:eastAsia="ko-KR"/>
        </w:rPr>
      </w:pPr>
    </w:p>
    <w:p w14:paraId="76C1703E" w14:textId="77777777" w:rsidR="004F7129" w:rsidRDefault="004F7129" w:rsidP="004F7129">
      <w:pPr>
        <w:spacing w:after="0" w:line="240" w:lineRule="auto"/>
        <w:jc w:val="both"/>
        <w:rPr>
          <w:rFonts w:ascii="Arial" w:eastAsia="Times New Roman" w:hAnsi="Arial" w:cs="Arial"/>
          <w:b/>
          <w:color w:val="FF0000"/>
          <w:sz w:val="24"/>
          <w:szCs w:val="24"/>
          <w:lang w:eastAsia="hr-HR"/>
        </w:rPr>
      </w:pPr>
    </w:p>
    <w:p w14:paraId="7AD030E4" w14:textId="77777777" w:rsidR="002872E1" w:rsidRDefault="002872E1" w:rsidP="004F7129">
      <w:pPr>
        <w:spacing w:after="0" w:line="240" w:lineRule="auto"/>
        <w:jc w:val="both"/>
        <w:rPr>
          <w:rFonts w:ascii="Arial" w:eastAsia="Times New Roman" w:hAnsi="Arial" w:cs="Arial"/>
          <w:b/>
          <w:color w:val="FF0000"/>
          <w:sz w:val="24"/>
          <w:szCs w:val="24"/>
          <w:lang w:eastAsia="hr-HR"/>
        </w:rPr>
      </w:pPr>
    </w:p>
    <w:p w14:paraId="6C16980C" w14:textId="77777777" w:rsidR="002872E1" w:rsidRDefault="002872E1" w:rsidP="004F7129">
      <w:pPr>
        <w:spacing w:after="0" w:line="240" w:lineRule="auto"/>
        <w:jc w:val="both"/>
        <w:rPr>
          <w:rFonts w:ascii="Arial" w:eastAsia="Times New Roman" w:hAnsi="Arial" w:cs="Arial"/>
          <w:b/>
          <w:color w:val="FF0000"/>
          <w:sz w:val="24"/>
          <w:szCs w:val="24"/>
          <w:lang w:eastAsia="hr-HR"/>
        </w:rPr>
      </w:pPr>
    </w:p>
    <w:p w14:paraId="14BA45C2" w14:textId="5C22C2E3" w:rsidR="002872E1" w:rsidRPr="001340EC" w:rsidRDefault="002872E1" w:rsidP="004F7129">
      <w:pPr>
        <w:spacing w:after="0" w:line="240" w:lineRule="auto"/>
        <w:jc w:val="both"/>
        <w:rPr>
          <w:rFonts w:ascii="Arial" w:eastAsia="Times New Roman" w:hAnsi="Arial" w:cs="Arial"/>
          <w:b/>
          <w:color w:val="FF0000"/>
          <w:sz w:val="24"/>
          <w:szCs w:val="24"/>
          <w:lang w:eastAsia="hr-HR"/>
        </w:rPr>
      </w:pPr>
      <w:r w:rsidRPr="002872E1">
        <w:rPr>
          <w:rFonts w:ascii="Times New Roman" w:eastAsia="Batang" w:hAnsi="Times New Roman" w:cs="Times New Roman"/>
          <w:noProof/>
          <w:sz w:val="24"/>
          <w:szCs w:val="24"/>
          <w:lang w:eastAsia="ko-KR"/>
        </w:rPr>
        <w:drawing>
          <wp:inline distT="0" distB="0" distL="0" distR="0" wp14:anchorId="4912CDE3" wp14:editId="12D640CE">
            <wp:extent cx="6248400" cy="7735426"/>
            <wp:effectExtent l="0" t="0" r="0" b="0"/>
            <wp:docPr id="750864457"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255424" cy="7744122"/>
                    </a:xfrm>
                    <a:prstGeom prst="rect">
                      <a:avLst/>
                    </a:prstGeom>
                    <a:noFill/>
                    <a:ln>
                      <a:noFill/>
                    </a:ln>
                  </pic:spPr>
                </pic:pic>
              </a:graphicData>
            </a:graphic>
          </wp:inline>
        </w:drawing>
      </w:r>
    </w:p>
    <w:p w14:paraId="176BDA3C" w14:textId="77777777" w:rsidR="002872E1" w:rsidRDefault="002872E1" w:rsidP="004F7129">
      <w:pPr>
        <w:spacing w:after="0" w:line="240" w:lineRule="auto"/>
        <w:jc w:val="both"/>
        <w:rPr>
          <w:rFonts w:ascii="Arial" w:eastAsia="Times New Roman" w:hAnsi="Arial" w:cs="Arial"/>
          <w:b/>
          <w:sz w:val="24"/>
          <w:szCs w:val="24"/>
          <w:lang w:eastAsia="hr-HR"/>
        </w:rPr>
      </w:pPr>
    </w:p>
    <w:p w14:paraId="66FF520A" w14:textId="0724FFB4" w:rsidR="002872E1" w:rsidRDefault="002872E1" w:rsidP="004F7129">
      <w:pPr>
        <w:spacing w:after="0" w:line="240" w:lineRule="auto"/>
        <w:jc w:val="both"/>
        <w:rPr>
          <w:rFonts w:ascii="Arial" w:eastAsia="Times New Roman" w:hAnsi="Arial" w:cs="Arial"/>
          <w:b/>
          <w:sz w:val="24"/>
          <w:szCs w:val="24"/>
          <w:lang w:eastAsia="hr-HR"/>
        </w:rPr>
      </w:pPr>
      <w:r w:rsidRPr="002872E1">
        <w:rPr>
          <w:rFonts w:ascii="Times New Roman" w:eastAsia="Batang" w:hAnsi="Times New Roman" w:cs="Times New Roman"/>
          <w:noProof/>
          <w:sz w:val="24"/>
          <w:szCs w:val="24"/>
          <w:lang w:eastAsia="ko-KR"/>
        </w:rPr>
        <w:lastRenderedPageBreak/>
        <w:drawing>
          <wp:inline distT="0" distB="0" distL="0" distR="0" wp14:anchorId="70462862" wp14:editId="56B7119C">
            <wp:extent cx="6219895" cy="6477000"/>
            <wp:effectExtent l="0" t="0" r="9525" b="0"/>
            <wp:docPr id="1756710538"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223774" cy="6481039"/>
                    </a:xfrm>
                    <a:prstGeom prst="rect">
                      <a:avLst/>
                    </a:prstGeom>
                    <a:noFill/>
                    <a:ln>
                      <a:noFill/>
                    </a:ln>
                  </pic:spPr>
                </pic:pic>
              </a:graphicData>
            </a:graphic>
          </wp:inline>
        </w:drawing>
      </w:r>
    </w:p>
    <w:p w14:paraId="21581369" w14:textId="77777777" w:rsidR="002872E1" w:rsidRDefault="002872E1" w:rsidP="004F7129">
      <w:pPr>
        <w:spacing w:after="0" w:line="240" w:lineRule="auto"/>
        <w:jc w:val="both"/>
        <w:rPr>
          <w:rFonts w:ascii="Arial" w:eastAsia="Times New Roman" w:hAnsi="Arial" w:cs="Arial"/>
          <w:b/>
          <w:sz w:val="24"/>
          <w:szCs w:val="24"/>
          <w:lang w:eastAsia="hr-HR"/>
        </w:rPr>
      </w:pPr>
    </w:p>
    <w:p w14:paraId="0ED31B6B" w14:textId="552B4851" w:rsidR="002872E1" w:rsidRDefault="002872E1" w:rsidP="004F7129">
      <w:pPr>
        <w:spacing w:after="0" w:line="240" w:lineRule="auto"/>
        <w:jc w:val="both"/>
        <w:rPr>
          <w:rFonts w:ascii="Arial" w:eastAsia="Times New Roman" w:hAnsi="Arial" w:cs="Arial"/>
          <w:b/>
          <w:sz w:val="24"/>
          <w:szCs w:val="24"/>
          <w:lang w:eastAsia="hr-HR"/>
        </w:rPr>
      </w:pPr>
      <w:r w:rsidRPr="002872E1">
        <w:rPr>
          <w:rFonts w:ascii="Times New Roman" w:eastAsia="Batang" w:hAnsi="Times New Roman" w:cs="Times New Roman"/>
          <w:noProof/>
          <w:sz w:val="24"/>
          <w:szCs w:val="24"/>
          <w:lang w:eastAsia="ko-KR"/>
        </w:rPr>
        <w:lastRenderedPageBreak/>
        <w:drawing>
          <wp:inline distT="0" distB="0" distL="0" distR="0" wp14:anchorId="58C3FDEB" wp14:editId="4CD78F10">
            <wp:extent cx="6324455" cy="2571750"/>
            <wp:effectExtent l="0" t="0" r="635" b="0"/>
            <wp:docPr id="247844795"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27716" cy="2573076"/>
                    </a:xfrm>
                    <a:prstGeom prst="rect">
                      <a:avLst/>
                    </a:prstGeom>
                    <a:noFill/>
                    <a:ln>
                      <a:noFill/>
                    </a:ln>
                  </pic:spPr>
                </pic:pic>
              </a:graphicData>
            </a:graphic>
          </wp:inline>
        </w:drawing>
      </w:r>
    </w:p>
    <w:p w14:paraId="5E049147" w14:textId="77777777" w:rsidR="002872E1" w:rsidRDefault="002872E1" w:rsidP="004F7129">
      <w:pPr>
        <w:spacing w:after="0" w:line="240" w:lineRule="auto"/>
        <w:jc w:val="both"/>
        <w:rPr>
          <w:rFonts w:ascii="Arial" w:eastAsia="Times New Roman" w:hAnsi="Arial" w:cs="Arial"/>
          <w:b/>
          <w:sz w:val="24"/>
          <w:szCs w:val="24"/>
          <w:lang w:eastAsia="hr-HR"/>
        </w:rPr>
      </w:pPr>
    </w:p>
    <w:p w14:paraId="75FC0091" w14:textId="53CF97EF" w:rsidR="004F7129" w:rsidRPr="008A2A42" w:rsidRDefault="004F7129" w:rsidP="004F7129">
      <w:pPr>
        <w:spacing w:after="0" w:line="240" w:lineRule="auto"/>
        <w:jc w:val="both"/>
        <w:rPr>
          <w:rFonts w:ascii="Arial" w:eastAsia="Times New Roman" w:hAnsi="Arial" w:cs="Arial"/>
          <w:b/>
          <w:sz w:val="24"/>
          <w:szCs w:val="24"/>
          <w:lang w:eastAsia="hr-HR"/>
        </w:rPr>
      </w:pPr>
      <w:r w:rsidRPr="008A2A42">
        <w:rPr>
          <w:rFonts w:ascii="Arial" w:eastAsia="Times New Roman" w:hAnsi="Arial" w:cs="Arial"/>
          <w:b/>
          <w:sz w:val="24"/>
          <w:szCs w:val="24"/>
          <w:lang w:eastAsia="hr-HR"/>
        </w:rPr>
        <w:t>1.4. PRAVA IZ PODRUČJA SOCIJALNO-ZDRAVSTVENE PROBLEMATIKE</w:t>
      </w:r>
    </w:p>
    <w:p w14:paraId="5FAEB93A" w14:textId="77777777" w:rsidR="004F7129" w:rsidRPr="008F3852" w:rsidRDefault="004F7129" w:rsidP="004F7129">
      <w:pPr>
        <w:pStyle w:val="Bezproreda"/>
        <w:rPr>
          <w:color w:val="EE0000"/>
        </w:rPr>
      </w:pPr>
    </w:p>
    <w:p w14:paraId="510E2A8D" w14:textId="77777777" w:rsidR="008A2A42" w:rsidRPr="008A2A42" w:rsidRDefault="008A2A42" w:rsidP="008A2A42">
      <w:pPr>
        <w:spacing w:after="200" w:line="276" w:lineRule="auto"/>
        <w:ind w:left="-709"/>
        <w:jc w:val="both"/>
        <w:rPr>
          <w:rFonts w:ascii="Arial" w:eastAsia="Calibri" w:hAnsi="Arial" w:cs="Arial"/>
          <w:b/>
          <w:sz w:val="24"/>
          <w:szCs w:val="24"/>
        </w:rPr>
      </w:pPr>
      <w:r w:rsidRPr="008A2A42">
        <w:rPr>
          <w:rFonts w:ascii="Arial" w:eastAsia="Calibri" w:hAnsi="Arial" w:cs="Arial"/>
          <w:b/>
          <w:sz w:val="24"/>
          <w:szCs w:val="24"/>
        </w:rPr>
        <w:t>Prava iz područja socijalno-zdravstvene  problematike: siječanj - lipanj 2025. godine</w:t>
      </w:r>
    </w:p>
    <w:p w14:paraId="278353FE" w14:textId="77777777" w:rsidR="008A2A42" w:rsidRPr="008A2A42" w:rsidRDefault="008A2A42" w:rsidP="008A2A42">
      <w:pPr>
        <w:spacing w:after="200" w:line="276" w:lineRule="auto"/>
        <w:ind w:left="-709" w:firstLine="708"/>
        <w:jc w:val="both"/>
        <w:rPr>
          <w:rFonts w:ascii="Arial" w:eastAsia="Calibri" w:hAnsi="Arial" w:cs="Arial"/>
          <w:sz w:val="24"/>
          <w:szCs w:val="24"/>
        </w:rPr>
      </w:pPr>
      <w:r w:rsidRPr="008A2A42">
        <w:rPr>
          <w:rFonts w:ascii="Arial" w:eastAsia="Calibri" w:hAnsi="Arial" w:cs="Arial"/>
          <w:sz w:val="24"/>
          <w:szCs w:val="24"/>
        </w:rPr>
        <w:t>Na temelju Odluke o socijalnoj skrbi (Službeni glasnik Grada Ivanić-Grada, broj 02/23) i Programa socijalnih potreba Grada Ivanić-Grada za 2025. godinu (Službeni glasnik Grada Ivanić-Grada, broj 10/24 i 01/25) u razdoblju siječanj - lipanj 2025. godine ostvarena su sljedeća prava iz područja socijalno-zdravstvene problematike:</w:t>
      </w:r>
    </w:p>
    <w:tbl>
      <w:tblPr>
        <w:tblW w:w="10993" w:type="dxa"/>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442"/>
        <w:gridCol w:w="2133"/>
        <w:gridCol w:w="2868"/>
      </w:tblGrid>
      <w:tr w:rsidR="008A2A42" w:rsidRPr="008A2A42" w14:paraId="5C187FF3" w14:textId="77777777" w:rsidTr="008A2A42">
        <w:trPr>
          <w:trHeight w:val="360"/>
        </w:trPr>
        <w:tc>
          <w:tcPr>
            <w:tcW w:w="550" w:type="dxa"/>
            <w:noWrap/>
            <w:vAlign w:val="bottom"/>
            <w:hideMark/>
          </w:tcPr>
          <w:p w14:paraId="7439F8E8"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 </w:t>
            </w:r>
          </w:p>
        </w:tc>
        <w:tc>
          <w:tcPr>
            <w:tcW w:w="5442" w:type="dxa"/>
            <w:noWrap/>
            <w:vAlign w:val="bottom"/>
            <w:hideMark/>
          </w:tcPr>
          <w:p w14:paraId="6F0EE0FA" w14:textId="77777777" w:rsidR="008A2A42" w:rsidRPr="008A2A42" w:rsidRDefault="008A2A42" w:rsidP="008A2A42">
            <w:pPr>
              <w:spacing w:after="200" w:line="276" w:lineRule="auto"/>
              <w:rPr>
                <w:rFonts w:ascii="Arial" w:eastAsia="Times New Roman" w:hAnsi="Arial" w:cs="Arial"/>
                <w:b/>
                <w:bCs/>
                <w:color w:val="000000"/>
                <w:sz w:val="24"/>
                <w:szCs w:val="24"/>
              </w:rPr>
            </w:pPr>
          </w:p>
        </w:tc>
        <w:tc>
          <w:tcPr>
            <w:tcW w:w="2133" w:type="dxa"/>
            <w:noWrap/>
            <w:vAlign w:val="bottom"/>
          </w:tcPr>
          <w:p w14:paraId="28D9CB09" w14:textId="77777777" w:rsidR="008A2A42" w:rsidRPr="008A2A42" w:rsidRDefault="008A2A42" w:rsidP="008A2A42">
            <w:pPr>
              <w:spacing w:after="200" w:line="276" w:lineRule="auto"/>
              <w:jc w:val="center"/>
              <w:rPr>
                <w:rFonts w:ascii="Arial" w:eastAsia="Times New Roman" w:hAnsi="Arial" w:cs="Arial"/>
                <w:b/>
                <w:color w:val="000000"/>
                <w:sz w:val="24"/>
                <w:szCs w:val="24"/>
              </w:rPr>
            </w:pPr>
            <w:r w:rsidRPr="008A2A42">
              <w:rPr>
                <w:rFonts w:ascii="Arial" w:eastAsia="Times New Roman" w:hAnsi="Arial" w:cs="Arial"/>
                <w:b/>
                <w:color w:val="000000"/>
                <w:sz w:val="24"/>
                <w:szCs w:val="24"/>
              </w:rPr>
              <w:t>Iznos</w:t>
            </w:r>
          </w:p>
        </w:tc>
        <w:tc>
          <w:tcPr>
            <w:tcW w:w="2868" w:type="dxa"/>
            <w:noWrap/>
            <w:vAlign w:val="bottom"/>
            <w:hideMark/>
          </w:tcPr>
          <w:p w14:paraId="464EE79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b/>
                <w:bCs/>
                <w:color w:val="000000"/>
                <w:sz w:val="24"/>
                <w:szCs w:val="24"/>
              </w:rPr>
              <w:t>Broj korisnika/ napomena</w:t>
            </w:r>
          </w:p>
        </w:tc>
      </w:tr>
      <w:tr w:rsidR="008A2A42" w:rsidRPr="008A2A42" w14:paraId="66D4865C" w14:textId="77777777" w:rsidTr="008A2A42">
        <w:trPr>
          <w:trHeight w:val="1130"/>
        </w:trPr>
        <w:tc>
          <w:tcPr>
            <w:tcW w:w="550" w:type="dxa"/>
            <w:shd w:val="clear" w:color="auto" w:fill="FFFFFF"/>
            <w:noWrap/>
            <w:vAlign w:val="bottom"/>
            <w:hideMark/>
          </w:tcPr>
          <w:p w14:paraId="32F1682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w:t>
            </w:r>
          </w:p>
        </w:tc>
        <w:tc>
          <w:tcPr>
            <w:tcW w:w="5442" w:type="dxa"/>
            <w:shd w:val="clear" w:color="auto" w:fill="FFFFFF"/>
            <w:noWrap/>
            <w:vAlign w:val="bottom"/>
            <w:hideMark/>
          </w:tcPr>
          <w:p w14:paraId="7235F9C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Pomoć za opremu novorođenog djeteta</w:t>
            </w:r>
          </w:p>
        </w:tc>
        <w:tc>
          <w:tcPr>
            <w:tcW w:w="2133" w:type="dxa"/>
            <w:shd w:val="clear" w:color="auto" w:fill="FFFFFF"/>
            <w:noWrap/>
            <w:vAlign w:val="bottom"/>
          </w:tcPr>
          <w:p w14:paraId="1BBB73E6"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31.000,00 EUR</w:t>
            </w:r>
          </w:p>
        </w:tc>
        <w:tc>
          <w:tcPr>
            <w:tcW w:w="2868" w:type="dxa"/>
            <w:shd w:val="clear" w:color="auto" w:fill="FFFFFF"/>
            <w:noWrap/>
            <w:vAlign w:val="bottom"/>
          </w:tcPr>
          <w:p w14:paraId="015A121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51 roditelj 52  novorođene djece</w:t>
            </w:r>
          </w:p>
          <w:p w14:paraId="7775373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 prigodni pokloni)</w:t>
            </w:r>
          </w:p>
        </w:tc>
      </w:tr>
      <w:tr w:rsidR="008A2A42" w:rsidRPr="008A2A42" w14:paraId="55DF0F15" w14:textId="77777777" w:rsidTr="008A2A42">
        <w:trPr>
          <w:trHeight w:val="2170"/>
        </w:trPr>
        <w:tc>
          <w:tcPr>
            <w:tcW w:w="550" w:type="dxa"/>
            <w:shd w:val="clear" w:color="auto" w:fill="FFFFFF"/>
            <w:noWrap/>
            <w:vAlign w:val="bottom"/>
            <w:hideMark/>
          </w:tcPr>
          <w:p w14:paraId="0233582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2.</w:t>
            </w:r>
          </w:p>
        </w:tc>
        <w:tc>
          <w:tcPr>
            <w:tcW w:w="5442" w:type="dxa"/>
            <w:shd w:val="clear" w:color="auto" w:fill="FFFFFF"/>
            <w:noWrap/>
            <w:vAlign w:val="bottom"/>
            <w:hideMark/>
          </w:tcPr>
          <w:p w14:paraId="06C9BD1E"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Potpore umirovljenicima</w:t>
            </w:r>
          </w:p>
        </w:tc>
        <w:tc>
          <w:tcPr>
            <w:tcW w:w="2133" w:type="dxa"/>
            <w:shd w:val="clear" w:color="auto" w:fill="FFFFFF"/>
            <w:noWrap/>
            <w:vAlign w:val="bottom"/>
          </w:tcPr>
          <w:p w14:paraId="0468DF6D"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178.400,00 EUR</w:t>
            </w:r>
          </w:p>
        </w:tc>
        <w:tc>
          <w:tcPr>
            <w:tcW w:w="2868" w:type="dxa"/>
            <w:shd w:val="clear" w:color="auto" w:fill="FFFFFF"/>
            <w:noWrap/>
            <w:vAlign w:val="bottom"/>
          </w:tcPr>
          <w:p w14:paraId="4650138F" w14:textId="77777777" w:rsidR="008A2A42" w:rsidRPr="008A2A42" w:rsidRDefault="008A2A42" w:rsidP="008A2A42">
            <w:pPr>
              <w:spacing w:after="0" w:line="240" w:lineRule="auto"/>
              <w:rPr>
                <w:rFonts w:ascii="Arial" w:eastAsia="Times New Roman" w:hAnsi="Arial" w:cs="Arial"/>
                <w:color w:val="000000"/>
                <w:sz w:val="24"/>
                <w:szCs w:val="24"/>
              </w:rPr>
            </w:pPr>
          </w:p>
          <w:p w14:paraId="090B1DA9" w14:textId="77777777" w:rsidR="008A2A42" w:rsidRPr="008A2A42" w:rsidRDefault="008A2A42" w:rsidP="008A2A42">
            <w:pPr>
              <w:spacing w:after="0" w:line="240" w:lineRule="auto"/>
              <w:rPr>
                <w:rFonts w:ascii="Arial" w:eastAsia="Times New Roman" w:hAnsi="Arial" w:cs="Arial"/>
                <w:color w:val="000000"/>
                <w:sz w:val="24"/>
                <w:szCs w:val="24"/>
              </w:rPr>
            </w:pPr>
            <w:proofErr w:type="spellStart"/>
            <w:r w:rsidRPr="008A2A42">
              <w:rPr>
                <w:rFonts w:ascii="Arial" w:eastAsia="Times New Roman" w:hAnsi="Arial" w:cs="Arial"/>
                <w:color w:val="000000"/>
                <w:sz w:val="24"/>
                <w:szCs w:val="24"/>
              </w:rPr>
              <w:t>uskrsnice</w:t>
            </w:r>
            <w:proofErr w:type="spellEnd"/>
            <w:r w:rsidRPr="008A2A42">
              <w:rPr>
                <w:rFonts w:ascii="Arial" w:eastAsia="Times New Roman" w:hAnsi="Arial" w:cs="Arial"/>
                <w:color w:val="000000"/>
                <w:sz w:val="24"/>
                <w:szCs w:val="24"/>
              </w:rPr>
              <w:t xml:space="preserve"> 165.100,00 </w:t>
            </w:r>
          </w:p>
          <w:p w14:paraId="0A7D9EA2"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(1798 umirovljenika)</w:t>
            </w:r>
          </w:p>
          <w:p w14:paraId="103B7636" w14:textId="77777777" w:rsidR="008A2A42" w:rsidRPr="008A2A42" w:rsidRDefault="008A2A42" w:rsidP="008A2A42">
            <w:pPr>
              <w:spacing w:after="0" w:line="240" w:lineRule="auto"/>
              <w:rPr>
                <w:rFonts w:ascii="Arial" w:eastAsia="Times New Roman" w:hAnsi="Arial" w:cs="Arial"/>
                <w:color w:val="000000"/>
                <w:sz w:val="24"/>
                <w:szCs w:val="24"/>
              </w:rPr>
            </w:pPr>
          </w:p>
          <w:p w14:paraId="5432A26C"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Udruga umirovljenika i građana TREĆA DOB -</w:t>
            </w:r>
          </w:p>
          <w:p w14:paraId="358DFAE7"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6.000,00 EUR</w:t>
            </w:r>
          </w:p>
          <w:p w14:paraId="22DF3873" w14:textId="77777777" w:rsidR="008A2A42" w:rsidRPr="008A2A42" w:rsidRDefault="008A2A42" w:rsidP="008A2A42">
            <w:pPr>
              <w:spacing w:after="0" w:line="240" w:lineRule="auto"/>
              <w:rPr>
                <w:rFonts w:ascii="Arial" w:eastAsia="Times New Roman" w:hAnsi="Arial" w:cs="Arial"/>
                <w:color w:val="000000"/>
                <w:sz w:val="24"/>
                <w:szCs w:val="24"/>
              </w:rPr>
            </w:pPr>
          </w:p>
          <w:p w14:paraId="68856705"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Gradska udruga umirovljenika Ivanić-Grad</w:t>
            </w:r>
          </w:p>
          <w:p w14:paraId="60CE2373"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7.000,00 EUR</w:t>
            </w:r>
          </w:p>
          <w:p w14:paraId="5F32DD8C" w14:textId="77777777" w:rsidR="008A2A42" w:rsidRPr="008A2A42" w:rsidRDefault="008A2A42" w:rsidP="008A2A42">
            <w:pPr>
              <w:spacing w:after="0" w:line="240" w:lineRule="auto"/>
              <w:rPr>
                <w:rFonts w:ascii="Arial" w:eastAsia="Times New Roman" w:hAnsi="Arial" w:cs="Arial"/>
                <w:color w:val="000000"/>
                <w:sz w:val="24"/>
                <w:szCs w:val="24"/>
              </w:rPr>
            </w:pPr>
          </w:p>
          <w:p w14:paraId="3D6A3DD8"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božićnice 300,00</w:t>
            </w:r>
          </w:p>
          <w:p w14:paraId="2FD35638"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(3 umirovljenika)</w:t>
            </w:r>
          </w:p>
          <w:p w14:paraId="599F7883" w14:textId="77777777" w:rsidR="008A2A42" w:rsidRPr="008A2A42" w:rsidRDefault="008A2A42" w:rsidP="008A2A42">
            <w:pPr>
              <w:spacing w:after="0" w:line="240" w:lineRule="auto"/>
              <w:rPr>
                <w:rFonts w:ascii="Arial" w:eastAsia="Times New Roman" w:hAnsi="Arial" w:cs="Arial"/>
                <w:color w:val="000000"/>
                <w:sz w:val="24"/>
                <w:szCs w:val="24"/>
              </w:rPr>
            </w:pPr>
          </w:p>
        </w:tc>
      </w:tr>
      <w:tr w:rsidR="008A2A42" w:rsidRPr="008A2A42" w14:paraId="1E41829A" w14:textId="77777777" w:rsidTr="008A2A42">
        <w:trPr>
          <w:trHeight w:val="2586"/>
        </w:trPr>
        <w:tc>
          <w:tcPr>
            <w:tcW w:w="550" w:type="dxa"/>
            <w:shd w:val="clear" w:color="auto" w:fill="FFFFFF"/>
            <w:noWrap/>
            <w:vAlign w:val="bottom"/>
            <w:hideMark/>
          </w:tcPr>
          <w:p w14:paraId="69527C2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lastRenderedPageBreak/>
              <w:t>3.</w:t>
            </w:r>
          </w:p>
        </w:tc>
        <w:tc>
          <w:tcPr>
            <w:tcW w:w="5442" w:type="dxa"/>
            <w:shd w:val="clear" w:color="auto" w:fill="FFFFFF"/>
            <w:noWrap/>
            <w:vAlign w:val="bottom"/>
            <w:hideMark/>
          </w:tcPr>
          <w:p w14:paraId="1C710696" w14:textId="77777777" w:rsidR="008A2A42" w:rsidRPr="008A2A42" w:rsidRDefault="008A2A42" w:rsidP="008A2A42">
            <w:pPr>
              <w:spacing w:after="200" w:line="276" w:lineRule="auto"/>
              <w:rPr>
                <w:rFonts w:ascii="Arial" w:eastAsia="Calibri" w:hAnsi="Arial" w:cs="Arial"/>
                <w:color w:val="000000"/>
                <w:sz w:val="24"/>
                <w:szCs w:val="24"/>
              </w:rPr>
            </w:pPr>
          </w:p>
          <w:p w14:paraId="371660FD" w14:textId="77777777" w:rsidR="008A2A42" w:rsidRPr="008A2A42" w:rsidRDefault="008A2A42" w:rsidP="008A2A42">
            <w:pPr>
              <w:spacing w:after="200" w:line="276" w:lineRule="auto"/>
              <w:rPr>
                <w:rFonts w:ascii="Arial" w:eastAsia="Calibri" w:hAnsi="Arial" w:cs="Arial"/>
                <w:color w:val="000000"/>
                <w:sz w:val="24"/>
                <w:szCs w:val="24"/>
              </w:rPr>
            </w:pPr>
          </w:p>
          <w:p w14:paraId="7093A219" w14:textId="77777777" w:rsidR="008A2A42" w:rsidRPr="008A2A42" w:rsidRDefault="008A2A42" w:rsidP="008A2A42">
            <w:pPr>
              <w:spacing w:after="200" w:line="276" w:lineRule="auto"/>
              <w:rPr>
                <w:rFonts w:ascii="Arial" w:eastAsia="Calibri" w:hAnsi="Arial" w:cs="Arial"/>
                <w:color w:val="000000"/>
                <w:sz w:val="24"/>
                <w:szCs w:val="24"/>
              </w:rPr>
            </w:pPr>
          </w:p>
          <w:p w14:paraId="6ABE9144" w14:textId="77777777" w:rsidR="008A2A42" w:rsidRPr="008A2A42" w:rsidRDefault="008A2A42" w:rsidP="008A2A42">
            <w:pPr>
              <w:spacing w:after="200" w:line="276" w:lineRule="auto"/>
              <w:rPr>
                <w:rFonts w:ascii="Arial" w:eastAsia="Calibri" w:hAnsi="Arial" w:cs="Arial"/>
                <w:color w:val="000000"/>
                <w:sz w:val="24"/>
                <w:szCs w:val="24"/>
              </w:rPr>
            </w:pPr>
          </w:p>
          <w:p w14:paraId="2BD7C508"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Pomoć za podmirenje troškova prehrane učenika u osnovnoj školi</w:t>
            </w:r>
          </w:p>
        </w:tc>
        <w:tc>
          <w:tcPr>
            <w:tcW w:w="2133" w:type="dxa"/>
            <w:shd w:val="clear" w:color="auto" w:fill="FFFFFF"/>
            <w:noWrap/>
            <w:vAlign w:val="bottom"/>
          </w:tcPr>
          <w:p w14:paraId="0FAE89E4"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0,00 EUR</w:t>
            </w:r>
          </w:p>
        </w:tc>
        <w:tc>
          <w:tcPr>
            <w:tcW w:w="2868" w:type="dxa"/>
            <w:shd w:val="clear" w:color="auto" w:fill="FFFFFF"/>
            <w:noWrap/>
            <w:vAlign w:val="bottom"/>
          </w:tcPr>
          <w:p w14:paraId="35ECBC5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 xml:space="preserve">1 093 učenika </w:t>
            </w:r>
          </w:p>
          <w:p w14:paraId="5601CDD0"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(OŠ Đure Deželića 441 učenik, OŠ Stjepana Basaričeka 310 učenika, OŠ Josipa Badalića 171 učenik, OŠ Posavski Bregi 171 učenik) – financiranje iz državnog proračuna</w:t>
            </w:r>
          </w:p>
        </w:tc>
      </w:tr>
      <w:tr w:rsidR="008A2A42" w:rsidRPr="008A2A42" w14:paraId="59E80698" w14:textId="77777777" w:rsidTr="008A2A42">
        <w:trPr>
          <w:trHeight w:val="425"/>
        </w:trPr>
        <w:tc>
          <w:tcPr>
            <w:tcW w:w="550" w:type="dxa"/>
            <w:shd w:val="clear" w:color="auto" w:fill="FFFFFF"/>
            <w:noWrap/>
            <w:vAlign w:val="bottom"/>
            <w:hideMark/>
          </w:tcPr>
          <w:p w14:paraId="523BFFD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4.</w:t>
            </w:r>
          </w:p>
        </w:tc>
        <w:tc>
          <w:tcPr>
            <w:tcW w:w="5442" w:type="dxa"/>
            <w:shd w:val="clear" w:color="auto" w:fill="FFFFFF"/>
            <w:noWrap/>
            <w:vAlign w:val="bottom"/>
            <w:hideMark/>
          </w:tcPr>
          <w:p w14:paraId="62D3009F" w14:textId="77777777" w:rsidR="008A2A42" w:rsidRPr="008A2A42" w:rsidRDefault="008A2A42" w:rsidP="008A2A42">
            <w:pPr>
              <w:spacing w:after="200" w:line="276" w:lineRule="auto"/>
              <w:rPr>
                <w:rFonts w:ascii="Arial" w:eastAsia="Calibri" w:hAnsi="Arial" w:cs="Arial"/>
                <w:color w:val="000000"/>
                <w:sz w:val="24"/>
                <w:szCs w:val="24"/>
              </w:rPr>
            </w:pPr>
          </w:p>
          <w:p w14:paraId="53CBB6F7" w14:textId="77777777" w:rsidR="008A2A42" w:rsidRPr="008A2A42" w:rsidRDefault="008A2A42" w:rsidP="008A2A42">
            <w:pPr>
              <w:spacing w:after="200" w:line="276" w:lineRule="auto"/>
              <w:rPr>
                <w:rFonts w:ascii="Arial" w:eastAsia="Calibri" w:hAnsi="Arial" w:cs="Arial"/>
                <w:color w:val="000000"/>
                <w:sz w:val="24"/>
                <w:szCs w:val="24"/>
              </w:rPr>
            </w:pPr>
          </w:p>
          <w:p w14:paraId="49370E7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Sufinanciranje troškova djece u vrtićima izvan Dječjeg vrtića Ivanić-Grad</w:t>
            </w:r>
          </w:p>
        </w:tc>
        <w:tc>
          <w:tcPr>
            <w:tcW w:w="2133" w:type="dxa"/>
            <w:shd w:val="clear" w:color="auto" w:fill="FFFFFF"/>
            <w:noWrap/>
            <w:vAlign w:val="bottom"/>
          </w:tcPr>
          <w:p w14:paraId="6032411F"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46.999,68 EUR</w:t>
            </w:r>
          </w:p>
        </w:tc>
        <w:tc>
          <w:tcPr>
            <w:tcW w:w="2868" w:type="dxa"/>
            <w:shd w:val="clear" w:color="auto" w:fill="FFFFFF"/>
            <w:noWrap/>
            <w:vAlign w:val="bottom"/>
          </w:tcPr>
          <w:p w14:paraId="02F918F5"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DV Roda 28 djece</w:t>
            </w:r>
          </w:p>
          <w:p w14:paraId="293F288D"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DV Proljeće Kloštar Ivanić 2 djece</w:t>
            </w:r>
          </w:p>
          <w:p w14:paraId="77036FE1"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 xml:space="preserve">- DV Ludina 1 dijete </w:t>
            </w:r>
          </w:p>
        </w:tc>
      </w:tr>
      <w:tr w:rsidR="008A2A42" w:rsidRPr="008A2A42" w14:paraId="05019AA5" w14:textId="77777777" w:rsidTr="008A2A42">
        <w:trPr>
          <w:trHeight w:val="1544"/>
        </w:trPr>
        <w:tc>
          <w:tcPr>
            <w:tcW w:w="550" w:type="dxa"/>
            <w:shd w:val="clear" w:color="auto" w:fill="FFFFFF"/>
            <w:noWrap/>
            <w:vAlign w:val="bottom"/>
            <w:hideMark/>
          </w:tcPr>
          <w:p w14:paraId="3551D8CD"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5.</w:t>
            </w:r>
          </w:p>
        </w:tc>
        <w:tc>
          <w:tcPr>
            <w:tcW w:w="5442" w:type="dxa"/>
            <w:shd w:val="clear" w:color="auto" w:fill="FFFFFF"/>
            <w:noWrap/>
            <w:vAlign w:val="bottom"/>
            <w:hideMark/>
          </w:tcPr>
          <w:p w14:paraId="1FF6F350"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Subvencioniranje troškova produženog boravka u osnovnim školama</w:t>
            </w:r>
          </w:p>
          <w:p w14:paraId="5FE0F870" w14:textId="77777777" w:rsidR="008A2A42" w:rsidRPr="008A2A42" w:rsidRDefault="008A2A42" w:rsidP="008A2A42">
            <w:pPr>
              <w:spacing w:after="200" w:line="276" w:lineRule="auto"/>
              <w:rPr>
                <w:rFonts w:ascii="Arial" w:eastAsia="Times New Roman" w:hAnsi="Arial" w:cs="Arial"/>
                <w:color w:val="000000"/>
                <w:sz w:val="24"/>
                <w:szCs w:val="24"/>
              </w:rPr>
            </w:pPr>
          </w:p>
        </w:tc>
        <w:tc>
          <w:tcPr>
            <w:tcW w:w="2133" w:type="dxa"/>
            <w:shd w:val="clear" w:color="auto" w:fill="FFFFFF"/>
            <w:noWrap/>
            <w:vAlign w:val="bottom"/>
          </w:tcPr>
          <w:p w14:paraId="54A7B940"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76.614,57 EUR</w:t>
            </w:r>
          </w:p>
        </w:tc>
        <w:tc>
          <w:tcPr>
            <w:tcW w:w="2868" w:type="dxa"/>
            <w:shd w:val="clear" w:color="auto" w:fill="FFFFFF"/>
            <w:noWrap/>
            <w:vAlign w:val="bottom"/>
          </w:tcPr>
          <w:p w14:paraId="417AC0E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3 razredna odjeljenja u OŠ Stjepana Basaričeka</w:t>
            </w:r>
          </w:p>
          <w:p w14:paraId="1D47A3B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 razredna odjeljenja u OŠ Đure Deželića</w:t>
            </w:r>
          </w:p>
          <w:p w14:paraId="606104C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 razredno odjeljenje u OŠ Stjepana Basaričeka</w:t>
            </w:r>
          </w:p>
        </w:tc>
      </w:tr>
      <w:tr w:rsidR="008A2A42" w:rsidRPr="008A2A42" w14:paraId="609C8B40" w14:textId="77777777" w:rsidTr="008A2A42">
        <w:trPr>
          <w:trHeight w:val="1350"/>
        </w:trPr>
        <w:tc>
          <w:tcPr>
            <w:tcW w:w="550" w:type="dxa"/>
            <w:shd w:val="clear" w:color="auto" w:fill="FFFFFF"/>
            <w:noWrap/>
            <w:vAlign w:val="bottom"/>
            <w:hideMark/>
          </w:tcPr>
          <w:p w14:paraId="2996569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6.</w:t>
            </w:r>
          </w:p>
        </w:tc>
        <w:tc>
          <w:tcPr>
            <w:tcW w:w="5442" w:type="dxa"/>
            <w:shd w:val="clear" w:color="auto" w:fill="FFFFFF"/>
            <w:noWrap/>
            <w:vAlign w:val="bottom"/>
            <w:hideMark/>
          </w:tcPr>
          <w:p w14:paraId="07842CCF"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Podmirenje troškova ljetovanja u Kampu mladeži Hrvatskog Crvenog Križa</w:t>
            </w:r>
          </w:p>
        </w:tc>
        <w:tc>
          <w:tcPr>
            <w:tcW w:w="2133" w:type="dxa"/>
            <w:shd w:val="clear" w:color="auto" w:fill="FFFFFF"/>
            <w:noWrap/>
            <w:vAlign w:val="bottom"/>
          </w:tcPr>
          <w:p w14:paraId="74B7A7C9" w14:textId="77777777" w:rsidR="008A2A42" w:rsidRPr="008A2A42" w:rsidRDefault="008A2A42" w:rsidP="008A2A42">
            <w:pPr>
              <w:spacing w:after="200" w:line="276" w:lineRule="auto"/>
              <w:jc w:val="center"/>
              <w:rPr>
                <w:rFonts w:ascii="Arial" w:eastAsia="Times New Roman" w:hAnsi="Arial" w:cs="Arial"/>
                <w:color w:val="000000"/>
                <w:sz w:val="24"/>
                <w:szCs w:val="24"/>
              </w:rPr>
            </w:pPr>
          </w:p>
          <w:p w14:paraId="44ACB8C3"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6.500,00 EUR</w:t>
            </w:r>
          </w:p>
        </w:tc>
        <w:tc>
          <w:tcPr>
            <w:tcW w:w="2868" w:type="dxa"/>
            <w:shd w:val="clear" w:color="auto" w:fill="FFFFFF"/>
            <w:noWrap/>
            <w:vAlign w:val="bottom"/>
          </w:tcPr>
          <w:p w14:paraId="3138FCA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20 djece</w:t>
            </w:r>
          </w:p>
          <w:p w14:paraId="7241C7D8"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6 osoba s invaliditetom</w:t>
            </w:r>
          </w:p>
        </w:tc>
      </w:tr>
      <w:tr w:rsidR="008A2A42" w:rsidRPr="008A2A42" w14:paraId="30D4DE3E" w14:textId="77777777" w:rsidTr="008A2A42">
        <w:trPr>
          <w:trHeight w:val="1200"/>
        </w:trPr>
        <w:tc>
          <w:tcPr>
            <w:tcW w:w="550" w:type="dxa"/>
            <w:shd w:val="clear" w:color="auto" w:fill="FFFFFF"/>
            <w:noWrap/>
            <w:vAlign w:val="bottom"/>
            <w:hideMark/>
          </w:tcPr>
          <w:p w14:paraId="7096F1BC"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7.</w:t>
            </w:r>
          </w:p>
        </w:tc>
        <w:tc>
          <w:tcPr>
            <w:tcW w:w="5442" w:type="dxa"/>
            <w:shd w:val="clear" w:color="auto" w:fill="FFFFFF"/>
            <w:noWrap/>
            <w:vAlign w:val="bottom"/>
            <w:hideMark/>
          </w:tcPr>
          <w:p w14:paraId="69C4B12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Pomoć za podmirenje troškova prijevoza djeteta s teškoćama u razvoju i pratitelja u ustanove kategorizirane za njihove potrebe</w:t>
            </w:r>
          </w:p>
        </w:tc>
        <w:tc>
          <w:tcPr>
            <w:tcW w:w="2133" w:type="dxa"/>
            <w:shd w:val="clear" w:color="auto" w:fill="FFFFFF"/>
            <w:noWrap/>
            <w:vAlign w:val="bottom"/>
          </w:tcPr>
          <w:p w14:paraId="39CE2387"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6.036,62 EUR</w:t>
            </w:r>
          </w:p>
        </w:tc>
        <w:tc>
          <w:tcPr>
            <w:tcW w:w="2868" w:type="dxa"/>
            <w:shd w:val="clear" w:color="auto" w:fill="FFFFFF"/>
            <w:noWrap/>
            <w:vAlign w:val="bottom"/>
          </w:tcPr>
          <w:p w14:paraId="3435C883"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7 korisnika za razdoblje siječanj – veljača</w:t>
            </w:r>
          </w:p>
          <w:p w14:paraId="0E5A149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8 korisnika za razdoblje ožujak - lipanj</w:t>
            </w:r>
          </w:p>
        </w:tc>
      </w:tr>
      <w:tr w:rsidR="008A2A42" w:rsidRPr="008A2A42" w14:paraId="37D2A327" w14:textId="77777777" w:rsidTr="008A2A42">
        <w:trPr>
          <w:trHeight w:val="1407"/>
        </w:trPr>
        <w:tc>
          <w:tcPr>
            <w:tcW w:w="550" w:type="dxa"/>
            <w:shd w:val="clear" w:color="auto" w:fill="FFFFFF"/>
            <w:noWrap/>
            <w:vAlign w:val="bottom"/>
            <w:hideMark/>
          </w:tcPr>
          <w:p w14:paraId="715EADE3"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8.</w:t>
            </w:r>
          </w:p>
        </w:tc>
        <w:tc>
          <w:tcPr>
            <w:tcW w:w="5442" w:type="dxa"/>
            <w:shd w:val="clear" w:color="auto" w:fill="FFFFFF"/>
            <w:noWrap/>
            <w:vAlign w:val="bottom"/>
            <w:hideMark/>
          </w:tcPr>
          <w:p w14:paraId="5841D49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Jednokratna novčana pomoć</w:t>
            </w:r>
          </w:p>
        </w:tc>
        <w:tc>
          <w:tcPr>
            <w:tcW w:w="2133" w:type="dxa"/>
            <w:shd w:val="clear" w:color="auto" w:fill="FFFFFF"/>
            <w:noWrap/>
            <w:vAlign w:val="bottom"/>
          </w:tcPr>
          <w:p w14:paraId="7085EA97"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23.545,00 EUR</w:t>
            </w:r>
          </w:p>
        </w:tc>
        <w:tc>
          <w:tcPr>
            <w:tcW w:w="2868" w:type="dxa"/>
            <w:shd w:val="clear" w:color="auto" w:fill="FFFFFF"/>
            <w:noWrap/>
            <w:vAlign w:val="bottom"/>
          </w:tcPr>
          <w:p w14:paraId="5C858A1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61 kućanstva:</w:t>
            </w:r>
          </w:p>
          <w:p w14:paraId="0A101357"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21 samac</w:t>
            </w:r>
          </w:p>
          <w:p w14:paraId="25C2A8C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40 obitelji</w:t>
            </w:r>
          </w:p>
        </w:tc>
      </w:tr>
      <w:tr w:rsidR="008A2A42" w:rsidRPr="008A2A42" w14:paraId="5AB38685" w14:textId="77777777" w:rsidTr="008A2A42">
        <w:trPr>
          <w:trHeight w:val="2825"/>
        </w:trPr>
        <w:tc>
          <w:tcPr>
            <w:tcW w:w="550" w:type="dxa"/>
            <w:shd w:val="clear" w:color="auto" w:fill="FFFFFF"/>
            <w:noWrap/>
            <w:vAlign w:val="bottom"/>
            <w:hideMark/>
          </w:tcPr>
          <w:p w14:paraId="26C9F17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lastRenderedPageBreak/>
              <w:t>9.</w:t>
            </w:r>
          </w:p>
        </w:tc>
        <w:tc>
          <w:tcPr>
            <w:tcW w:w="5442" w:type="dxa"/>
            <w:shd w:val="clear" w:color="auto" w:fill="FFFFFF"/>
            <w:noWrap/>
            <w:vAlign w:val="bottom"/>
            <w:hideMark/>
          </w:tcPr>
          <w:p w14:paraId="2C4194C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Poklon paketi povodom blagdana osobama u socijalnoj potrebi te starijim osobama  (prigodom Uskrsa)</w:t>
            </w:r>
          </w:p>
        </w:tc>
        <w:tc>
          <w:tcPr>
            <w:tcW w:w="2133" w:type="dxa"/>
            <w:shd w:val="clear" w:color="auto" w:fill="FFFFFF"/>
            <w:noWrap/>
            <w:vAlign w:val="bottom"/>
          </w:tcPr>
          <w:p w14:paraId="6AF5B716"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9.270,00 EUR</w:t>
            </w:r>
          </w:p>
        </w:tc>
        <w:tc>
          <w:tcPr>
            <w:tcW w:w="2868" w:type="dxa"/>
            <w:shd w:val="clear" w:color="auto" w:fill="FFFFFF"/>
            <w:noWrap/>
            <w:vAlign w:val="bottom"/>
          </w:tcPr>
          <w:p w14:paraId="6F7DBF8D" w14:textId="77777777" w:rsidR="008A2A42" w:rsidRPr="008A2A42" w:rsidRDefault="008A2A42" w:rsidP="008A2A42">
            <w:pPr>
              <w:spacing w:after="0" w:line="240" w:lineRule="auto"/>
              <w:rPr>
                <w:rFonts w:ascii="Arial" w:eastAsia="Times New Roman" w:hAnsi="Arial" w:cs="Arial"/>
                <w:color w:val="000000"/>
                <w:sz w:val="24"/>
                <w:szCs w:val="24"/>
              </w:rPr>
            </w:pPr>
          </w:p>
          <w:p w14:paraId="462A681A"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309 osoba:</w:t>
            </w:r>
          </w:p>
          <w:p w14:paraId="63E88C3A"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- 36 osoba – stare i nemoćne osobe – korisnici ZMN (spisak Hrvatskog zavoda za socijalni rad)</w:t>
            </w:r>
          </w:p>
          <w:p w14:paraId="6B5884A7"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- 56 djece iz socijalno ugroženih obitelji – korisnici ZMN (spisak HZSR)</w:t>
            </w:r>
          </w:p>
          <w:p w14:paraId="3DE5F6F9"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- 137 osoba s invaliditetom – korisnici prava na osobnu invalidninu (spisak HZSR)</w:t>
            </w:r>
          </w:p>
          <w:p w14:paraId="3A40957C"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- 80 starije osobe iznad 90 godina (spisak Matični ured)</w:t>
            </w:r>
          </w:p>
        </w:tc>
      </w:tr>
      <w:tr w:rsidR="008A2A42" w:rsidRPr="008A2A42" w14:paraId="59EA98A3" w14:textId="77777777" w:rsidTr="008A2A42">
        <w:trPr>
          <w:trHeight w:val="1521"/>
        </w:trPr>
        <w:tc>
          <w:tcPr>
            <w:tcW w:w="550" w:type="dxa"/>
            <w:shd w:val="clear" w:color="auto" w:fill="FFFFFF"/>
            <w:noWrap/>
            <w:vAlign w:val="bottom"/>
            <w:hideMark/>
          </w:tcPr>
          <w:p w14:paraId="343C794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10.</w:t>
            </w:r>
          </w:p>
        </w:tc>
        <w:tc>
          <w:tcPr>
            <w:tcW w:w="5442" w:type="dxa"/>
            <w:shd w:val="clear" w:color="auto" w:fill="FFFFFF"/>
            <w:noWrap/>
            <w:vAlign w:val="bottom"/>
            <w:hideMark/>
          </w:tcPr>
          <w:p w14:paraId="0F0668C6"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Pomoć na podmirenje troškova stanovanja (voda i odvodnja, smeće, plin, najamnina, naknada za uređenje voda…)</w:t>
            </w:r>
          </w:p>
        </w:tc>
        <w:tc>
          <w:tcPr>
            <w:tcW w:w="2133" w:type="dxa"/>
            <w:shd w:val="clear" w:color="auto" w:fill="FFFFFF"/>
            <w:noWrap/>
            <w:vAlign w:val="bottom"/>
          </w:tcPr>
          <w:p w14:paraId="03EE39B1"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9.135,12 EUR</w:t>
            </w:r>
          </w:p>
        </w:tc>
        <w:tc>
          <w:tcPr>
            <w:tcW w:w="2868" w:type="dxa"/>
            <w:shd w:val="clear" w:color="auto" w:fill="FFFFFF"/>
            <w:noWrap/>
            <w:vAlign w:val="bottom"/>
          </w:tcPr>
          <w:p w14:paraId="6527F2E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69 kućanstva:</w:t>
            </w:r>
          </w:p>
          <w:p w14:paraId="489E32DA" w14:textId="6A2A5D48"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41 samac</w:t>
            </w:r>
          </w:p>
          <w:p w14:paraId="7811B21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28 obitelji</w:t>
            </w:r>
          </w:p>
        </w:tc>
      </w:tr>
      <w:tr w:rsidR="008A2A42" w:rsidRPr="008A2A42" w14:paraId="2FEFFEF4" w14:textId="77777777" w:rsidTr="008A2A42">
        <w:trPr>
          <w:trHeight w:val="60"/>
        </w:trPr>
        <w:tc>
          <w:tcPr>
            <w:tcW w:w="550" w:type="dxa"/>
            <w:shd w:val="clear" w:color="auto" w:fill="FFFFFF"/>
            <w:noWrap/>
            <w:vAlign w:val="bottom"/>
            <w:hideMark/>
          </w:tcPr>
          <w:p w14:paraId="17EE958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11.</w:t>
            </w:r>
          </w:p>
        </w:tc>
        <w:tc>
          <w:tcPr>
            <w:tcW w:w="5442" w:type="dxa"/>
            <w:shd w:val="clear" w:color="auto" w:fill="FFFFFF"/>
            <w:noWrap/>
            <w:vAlign w:val="bottom"/>
            <w:hideMark/>
          </w:tcPr>
          <w:p w14:paraId="36EB66F6" w14:textId="4A5ABB1F"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 xml:space="preserve">Stipendije učenicima i studentima </w:t>
            </w:r>
          </w:p>
        </w:tc>
        <w:tc>
          <w:tcPr>
            <w:tcW w:w="2133" w:type="dxa"/>
            <w:shd w:val="clear" w:color="auto" w:fill="FFFFFF"/>
            <w:noWrap/>
            <w:vAlign w:val="bottom"/>
          </w:tcPr>
          <w:p w14:paraId="7FD9BC10"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25.380,00 EUR</w:t>
            </w:r>
          </w:p>
        </w:tc>
        <w:tc>
          <w:tcPr>
            <w:tcW w:w="2868" w:type="dxa"/>
            <w:shd w:val="clear" w:color="auto" w:fill="FFFFFF"/>
            <w:noWrap/>
            <w:vAlign w:val="bottom"/>
          </w:tcPr>
          <w:p w14:paraId="5F10A3B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16 učenika</w:t>
            </w:r>
          </w:p>
          <w:p w14:paraId="1C650DD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14 studenata</w:t>
            </w:r>
          </w:p>
          <w:p w14:paraId="6BD044E5" w14:textId="77777777" w:rsidR="008A2A42" w:rsidRPr="008A2A42" w:rsidRDefault="008A2A42" w:rsidP="008A2A42">
            <w:pPr>
              <w:spacing w:after="0" w:line="240" w:lineRule="auto"/>
              <w:rPr>
                <w:rFonts w:ascii="Arial" w:eastAsia="Times New Roman" w:hAnsi="Arial" w:cs="Arial"/>
                <w:color w:val="000000"/>
                <w:sz w:val="24"/>
                <w:szCs w:val="24"/>
              </w:rPr>
            </w:pPr>
          </w:p>
        </w:tc>
      </w:tr>
      <w:tr w:rsidR="008A2A42" w:rsidRPr="008A2A42" w14:paraId="7D9E5253" w14:textId="77777777" w:rsidTr="008A2A42">
        <w:trPr>
          <w:trHeight w:val="984"/>
        </w:trPr>
        <w:tc>
          <w:tcPr>
            <w:tcW w:w="550" w:type="dxa"/>
            <w:shd w:val="clear" w:color="auto" w:fill="FFFFFF"/>
            <w:noWrap/>
            <w:vAlign w:val="bottom"/>
            <w:hideMark/>
          </w:tcPr>
          <w:p w14:paraId="25149090"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12.</w:t>
            </w:r>
          </w:p>
        </w:tc>
        <w:tc>
          <w:tcPr>
            <w:tcW w:w="5442" w:type="dxa"/>
            <w:shd w:val="clear" w:color="auto" w:fill="FFFFFF"/>
            <w:noWrap/>
            <w:vAlign w:val="bottom"/>
            <w:hideMark/>
          </w:tcPr>
          <w:p w14:paraId="20FAA773" w14:textId="77777777" w:rsidR="008A2A42" w:rsidRPr="008A2A42" w:rsidRDefault="008A2A42" w:rsidP="008A2A42">
            <w:pPr>
              <w:spacing w:after="200" w:line="276" w:lineRule="auto"/>
              <w:rPr>
                <w:rFonts w:ascii="Arial" w:eastAsia="Calibri" w:hAnsi="Arial" w:cs="Arial"/>
                <w:color w:val="000000"/>
                <w:sz w:val="24"/>
                <w:szCs w:val="24"/>
              </w:rPr>
            </w:pPr>
          </w:p>
          <w:p w14:paraId="4AF6B706"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Sufinanciranje troškova prijevoza studenata</w:t>
            </w:r>
          </w:p>
          <w:p w14:paraId="75D84F9F" w14:textId="77777777" w:rsidR="008A2A42" w:rsidRPr="008A2A42" w:rsidRDefault="008A2A42" w:rsidP="008A2A42">
            <w:pPr>
              <w:spacing w:after="200" w:line="276" w:lineRule="auto"/>
              <w:rPr>
                <w:rFonts w:ascii="Arial" w:eastAsia="Times New Roman" w:hAnsi="Arial" w:cs="Arial"/>
                <w:color w:val="000000"/>
                <w:sz w:val="24"/>
                <w:szCs w:val="24"/>
              </w:rPr>
            </w:pPr>
          </w:p>
        </w:tc>
        <w:tc>
          <w:tcPr>
            <w:tcW w:w="2133" w:type="dxa"/>
            <w:shd w:val="clear" w:color="auto" w:fill="FFFFFF"/>
            <w:noWrap/>
            <w:vAlign w:val="bottom"/>
          </w:tcPr>
          <w:p w14:paraId="06737CED"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9.135,12 EUR</w:t>
            </w:r>
          </w:p>
        </w:tc>
        <w:tc>
          <w:tcPr>
            <w:tcW w:w="2868" w:type="dxa"/>
            <w:shd w:val="clear" w:color="auto" w:fill="FFFFFF"/>
            <w:noWrap/>
            <w:vAlign w:val="bottom"/>
          </w:tcPr>
          <w:p w14:paraId="178C54CF"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194 studenata</w:t>
            </w:r>
          </w:p>
        </w:tc>
      </w:tr>
      <w:tr w:rsidR="008A2A42" w:rsidRPr="008A2A42" w14:paraId="390F1CEE" w14:textId="77777777" w:rsidTr="008A2A42">
        <w:trPr>
          <w:trHeight w:val="70"/>
        </w:trPr>
        <w:tc>
          <w:tcPr>
            <w:tcW w:w="550" w:type="dxa"/>
            <w:shd w:val="clear" w:color="auto" w:fill="FFFFFF"/>
            <w:noWrap/>
            <w:vAlign w:val="bottom"/>
            <w:hideMark/>
          </w:tcPr>
          <w:p w14:paraId="3DC9452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13.</w:t>
            </w:r>
          </w:p>
        </w:tc>
        <w:tc>
          <w:tcPr>
            <w:tcW w:w="5442" w:type="dxa"/>
            <w:shd w:val="clear" w:color="auto" w:fill="FFFFFF"/>
            <w:noWrap/>
            <w:vAlign w:val="bottom"/>
            <w:hideMark/>
          </w:tcPr>
          <w:p w14:paraId="6D6E742E"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Dodatni obrazovni materijal učenicima osnovnih škola</w:t>
            </w:r>
          </w:p>
        </w:tc>
        <w:tc>
          <w:tcPr>
            <w:tcW w:w="2133" w:type="dxa"/>
            <w:shd w:val="clear" w:color="auto" w:fill="FFFFFF"/>
            <w:noWrap/>
            <w:vAlign w:val="bottom"/>
          </w:tcPr>
          <w:p w14:paraId="416BFD73"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0,00 EUR</w:t>
            </w:r>
          </w:p>
          <w:p w14:paraId="66E6FE9D" w14:textId="77777777" w:rsidR="008A2A42" w:rsidRPr="008A2A42" w:rsidRDefault="008A2A42" w:rsidP="008A2A42">
            <w:pPr>
              <w:spacing w:after="200" w:line="276" w:lineRule="auto"/>
              <w:jc w:val="center"/>
              <w:rPr>
                <w:rFonts w:ascii="Arial" w:eastAsia="Times New Roman" w:hAnsi="Arial" w:cs="Arial"/>
                <w:color w:val="000000"/>
                <w:sz w:val="24"/>
                <w:szCs w:val="24"/>
              </w:rPr>
            </w:pPr>
          </w:p>
        </w:tc>
        <w:tc>
          <w:tcPr>
            <w:tcW w:w="2868" w:type="dxa"/>
            <w:shd w:val="clear" w:color="auto" w:fill="FFFFFF"/>
            <w:noWrap/>
            <w:vAlign w:val="bottom"/>
          </w:tcPr>
          <w:p w14:paraId="46C2C512" w14:textId="77777777" w:rsidR="008A2A42" w:rsidRPr="008A2A42" w:rsidRDefault="008A2A42" w:rsidP="008A2A42">
            <w:pPr>
              <w:spacing w:after="200" w:line="276" w:lineRule="auto"/>
              <w:rPr>
                <w:rFonts w:ascii="Arial" w:eastAsia="Times New Roman" w:hAnsi="Arial" w:cs="Arial"/>
                <w:sz w:val="24"/>
                <w:szCs w:val="24"/>
              </w:rPr>
            </w:pPr>
            <w:r w:rsidRPr="008A2A42">
              <w:rPr>
                <w:rFonts w:ascii="Arial" w:eastAsia="Times New Roman" w:hAnsi="Arial" w:cs="Arial"/>
                <w:color w:val="000000"/>
                <w:sz w:val="24"/>
                <w:szCs w:val="24"/>
              </w:rPr>
              <w:t xml:space="preserve">isplata u kolovozu 2025. godine </w:t>
            </w:r>
          </w:p>
        </w:tc>
      </w:tr>
      <w:tr w:rsidR="008A2A42" w:rsidRPr="008A2A42" w14:paraId="331715AA" w14:textId="77777777" w:rsidTr="008A2A42">
        <w:trPr>
          <w:trHeight w:val="1011"/>
        </w:trPr>
        <w:tc>
          <w:tcPr>
            <w:tcW w:w="550" w:type="dxa"/>
            <w:shd w:val="clear" w:color="auto" w:fill="FFFFFF"/>
            <w:noWrap/>
            <w:vAlign w:val="bottom"/>
            <w:hideMark/>
          </w:tcPr>
          <w:p w14:paraId="13D5A4B0"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14.</w:t>
            </w:r>
          </w:p>
        </w:tc>
        <w:tc>
          <w:tcPr>
            <w:tcW w:w="5442" w:type="dxa"/>
            <w:shd w:val="clear" w:color="auto" w:fill="FFFFFF"/>
            <w:noWrap/>
            <w:vAlign w:val="bottom"/>
          </w:tcPr>
          <w:p w14:paraId="061BBFB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Programi Gradskog društva Crvenog križa Ivanić-Grad</w:t>
            </w:r>
          </w:p>
        </w:tc>
        <w:tc>
          <w:tcPr>
            <w:tcW w:w="2133" w:type="dxa"/>
            <w:shd w:val="clear" w:color="auto" w:fill="FFFFFF"/>
            <w:noWrap/>
            <w:vAlign w:val="bottom"/>
          </w:tcPr>
          <w:p w14:paraId="7195B546"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6.000,00 EUR</w:t>
            </w:r>
          </w:p>
          <w:p w14:paraId="175845AE" w14:textId="77777777" w:rsidR="008A2A42" w:rsidRPr="008A2A42" w:rsidRDefault="008A2A42" w:rsidP="008A2A42">
            <w:pPr>
              <w:spacing w:after="200" w:line="276" w:lineRule="auto"/>
              <w:jc w:val="center"/>
              <w:rPr>
                <w:rFonts w:ascii="Arial" w:eastAsia="Times New Roman" w:hAnsi="Arial" w:cs="Arial"/>
                <w:color w:val="000000"/>
                <w:sz w:val="24"/>
                <w:szCs w:val="24"/>
              </w:rPr>
            </w:pPr>
          </w:p>
        </w:tc>
        <w:tc>
          <w:tcPr>
            <w:tcW w:w="2868" w:type="dxa"/>
            <w:shd w:val="clear" w:color="auto" w:fill="FFFFFF"/>
            <w:noWrap/>
            <w:vAlign w:val="bottom"/>
          </w:tcPr>
          <w:p w14:paraId="3075D271" w14:textId="77777777" w:rsidR="008A2A42" w:rsidRPr="008A2A42" w:rsidRDefault="008A2A42" w:rsidP="008A2A42">
            <w:pPr>
              <w:spacing w:after="200" w:line="276" w:lineRule="auto"/>
              <w:rPr>
                <w:rFonts w:ascii="Arial" w:eastAsia="Times New Roman" w:hAnsi="Arial" w:cs="Arial"/>
                <w:color w:val="000000"/>
                <w:sz w:val="24"/>
                <w:szCs w:val="24"/>
              </w:rPr>
            </w:pPr>
          </w:p>
        </w:tc>
      </w:tr>
      <w:tr w:rsidR="008A2A42" w:rsidRPr="008A2A42" w14:paraId="4D5A6D7E" w14:textId="77777777" w:rsidTr="008A2A42">
        <w:trPr>
          <w:trHeight w:val="1011"/>
        </w:trPr>
        <w:tc>
          <w:tcPr>
            <w:tcW w:w="550" w:type="dxa"/>
            <w:shd w:val="clear" w:color="auto" w:fill="FFFFFF"/>
            <w:noWrap/>
            <w:vAlign w:val="bottom"/>
          </w:tcPr>
          <w:p w14:paraId="17A6E1B8"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15.</w:t>
            </w:r>
          </w:p>
        </w:tc>
        <w:tc>
          <w:tcPr>
            <w:tcW w:w="5442" w:type="dxa"/>
            <w:shd w:val="clear" w:color="auto" w:fill="FFFFFF"/>
            <w:noWrap/>
            <w:vAlign w:val="bottom"/>
          </w:tcPr>
          <w:p w14:paraId="782E03D7"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Socijalno-zdravstveni projekti</w:t>
            </w:r>
          </w:p>
        </w:tc>
        <w:tc>
          <w:tcPr>
            <w:tcW w:w="2133" w:type="dxa"/>
            <w:shd w:val="clear" w:color="auto" w:fill="FFFFFF"/>
            <w:noWrap/>
            <w:vAlign w:val="bottom"/>
          </w:tcPr>
          <w:p w14:paraId="1856518F"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4.230,00 EUR</w:t>
            </w:r>
          </w:p>
        </w:tc>
        <w:tc>
          <w:tcPr>
            <w:tcW w:w="2868" w:type="dxa"/>
            <w:shd w:val="clear" w:color="auto" w:fill="FFFFFF"/>
            <w:noWrap/>
            <w:vAlign w:val="bottom"/>
          </w:tcPr>
          <w:p w14:paraId="42839791"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E GLAS d.o.o.</w:t>
            </w:r>
          </w:p>
        </w:tc>
      </w:tr>
      <w:tr w:rsidR="008A2A42" w:rsidRPr="008A2A42" w14:paraId="10EBF39C" w14:textId="77777777" w:rsidTr="008A2A42">
        <w:trPr>
          <w:trHeight w:val="1011"/>
        </w:trPr>
        <w:tc>
          <w:tcPr>
            <w:tcW w:w="550" w:type="dxa"/>
            <w:shd w:val="clear" w:color="auto" w:fill="FFFFFF"/>
            <w:noWrap/>
            <w:vAlign w:val="bottom"/>
          </w:tcPr>
          <w:p w14:paraId="2127501E"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16.</w:t>
            </w:r>
          </w:p>
        </w:tc>
        <w:tc>
          <w:tcPr>
            <w:tcW w:w="5442" w:type="dxa"/>
            <w:shd w:val="clear" w:color="auto" w:fill="FFFFFF"/>
            <w:noWrap/>
            <w:vAlign w:val="bottom"/>
          </w:tcPr>
          <w:p w14:paraId="7C396477"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Prijevoz pokojnika</w:t>
            </w:r>
          </w:p>
        </w:tc>
        <w:tc>
          <w:tcPr>
            <w:tcW w:w="2133" w:type="dxa"/>
            <w:shd w:val="clear" w:color="auto" w:fill="FFFFFF"/>
            <w:noWrap/>
            <w:vAlign w:val="bottom"/>
          </w:tcPr>
          <w:p w14:paraId="40D013B4"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1.625,00 EUR</w:t>
            </w:r>
          </w:p>
        </w:tc>
        <w:tc>
          <w:tcPr>
            <w:tcW w:w="2868" w:type="dxa"/>
            <w:shd w:val="clear" w:color="auto" w:fill="FFFFFF"/>
            <w:noWrap/>
            <w:vAlign w:val="bottom"/>
          </w:tcPr>
          <w:p w14:paraId="0990BE9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 osobe</w:t>
            </w:r>
          </w:p>
        </w:tc>
      </w:tr>
      <w:tr w:rsidR="008A2A42" w:rsidRPr="008A2A42" w14:paraId="599FB0F7" w14:textId="77777777" w:rsidTr="008A2A42">
        <w:trPr>
          <w:trHeight w:val="1011"/>
        </w:trPr>
        <w:tc>
          <w:tcPr>
            <w:tcW w:w="550" w:type="dxa"/>
            <w:shd w:val="clear" w:color="auto" w:fill="FFFFFF"/>
            <w:noWrap/>
            <w:vAlign w:val="bottom"/>
          </w:tcPr>
          <w:p w14:paraId="46ED51DB"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lastRenderedPageBreak/>
              <w:t>17.</w:t>
            </w:r>
          </w:p>
        </w:tc>
        <w:tc>
          <w:tcPr>
            <w:tcW w:w="5442" w:type="dxa"/>
            <w:shd w:val="clear" w:color="auto" w:fill="FFFFFF"/>
            <w:noWrap/>
            <w:vAlign w:val="bottom"/>
          </w:tcPr>
          <w:p w14:paraId="196A2284"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Privremeni smještaj za kućanstva stradala u potresu</w:t>
            </w:r>
          </w:p>
        </w:tc>
        <w:tc>
          <w:tcPr>
            <w:tcW w:w="2133" w:type="dxa"/>
            <w:shd w:val="clear" w:color="auto" w:fill="FFFFFF"/>
            <w:noWrap/>
            <w:vAlign w:val="bottom"/>
          </w:tcPr>
          <w:p w14:paraId="17BAE145"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5.033,40 EUR</w:t>
            </w:r>
          </w:p>
        </w:tc>
        <w:tc>
          <w:tcPr>
            <w:tcW w:w="2868" w:type="dxa"/>
            <w:shd w:val="clear" w:color="auto" w:fill="FFFFFF"/>
            <w:noWrap/>
            <w:vAlign w:val="bottom"/>
          </w:tcPr>
          <w:p w14:paraId="7760DA3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3 korisnika</w:t>
            </w:r>
          </w:p>
        </w:tc>
      </w:tr>
      <w:tr w:rsidR="008A2A42" w:rsidRPr="008A2A42" w14:paraId="75E73011" w14:textId="77777777" w:rsidTr="008A2A42">
        <w:trPr>
          <w:trHeight w:val="1011"/>
        </w:trPr>
        <w:tc>
          <w:tcPr>
            <w:tcW w:w="550" w:type="dxa"/>
            <w:shd w:val="clear" w:color="auto" w:fill="FFFFFF"/>
            <w:noWrap/>
            <w:vAlign w:val="bottom"/>
          </w:tcPr>
          <w:p w14:paraId="5E54D6DC"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18.</w:t>
            </w:r>
          </w:p>
        </w:tc>
        <w:tc>
          <w:tcPr>
            <w:tcW w:w="5442" w:type="dxa"/>
            <w:shd w:val="clear" w:color="auto" w:fill="FFFFFF"/>
            <w:noWrap/>
            <w:vAlign w:val="bottom"/>
          </w:tcPr>
          <w:p w14:paraId="77C39BAC"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Program zapošljavanja žena - ZAŽELI</w:t>
            </w:r>
          </w:p>
        </w:tc>
        <w:tc>
          <w:tcPr>
            <w:tcW w:w="2133" w:type="dxa"/>
            <w:shd w:val="clear" w:color="auto" w:fill="FFFFFF"/>
            <w:noWrap/>
            <w:vAlign w:val="bottom"/>
          </w:tcPr>
          <w:p w14:paraId="263808F3"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115.950,97 EUR</w:t>
            </w:r>
          </w:p>
        </w:tc>
        <w:tc>
          <w:tcPr>
            <w:tcW w:w="2868" w:type="dxa"/>
            <w:shd w:val="clear" w:color="auto" w:fill="FFFFFF"/>
            <w:noWrap/>
            <w:vAlign w:val="bottom"/>
          </w:tcPr>
          <w:p w14:paraId="4EBC28A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plaće 87.417,82 EUR</w:t>
            </w:r>
          </w:p>
          <w:p w14:paraId="2371128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ostali rashodi za zaposlene (regres, božićnice, dar za djecu..) 2.000,00 EUR</w:t>
            </w:r>
          </w:p>
          <w:p w14:paraId="43E04F7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topli obrok 533,33 EUR</w:t>
            </w:r>
          </w:p>
          <w:p w14:paraId="0F551EDD"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naknada za prijevoz 384,50 EUR</w:t>
            </w:r>
          </w:p>
          <w:p w14:paraId="4F8DB237"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troškovi programa 2.610,00 EUR</w:t>
            </w:r>
          </w:p>
          <w:p w14:paraId="09FACF16"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tekuće pomoći EU 23.005,32 EUR</w:t>
            </w:r>
          </w:p>
        </w:tc>
      </w:tr>
    </w:tbl>
    <w:p w14:paraId="412BFB67" w14:textId="77777777" w:rsidR="008A2A42" w:rsidRPr="008A2A42" w:rsidRDefault="008A2A42" w:rsidP="008A2A42">
      <w:pPr>
        <w:spacing w:after="200" w:line="276" w:lineRule="auto"/>
        <w:ind w:left="-567" w:firstLine="567"/>
        <w:jc w:val="both"/>
        <w:rPr>
          <w:rFonts w:ascii="Arial" w:eastAsia="Calibri" w:hAnsi="Arial" w:cs="Arial"/>
          <w:sz w:val="24"/>
          <w:szCs w:val="24"/>
        </w:rPr>
      </w:pPr>
    </w:p>
    <w:p w14:paraId="4F5888BE" w14:textId="77777777" w:rsidR="008A2A42" w:rsidRPr="008A2A42" w:rsidRDefault="008A2A42" w:rsidP="008A2A42">
      <w:pPr>
        <w:spacing w:after="200" w:line="276" w:lineRule="auto"/>
        <w:ind w:left="-567" w:firstLine="567"/>
        <w:jc w:val="both"/>
        <w:rPr>
          <w:rFonts w:ascii="Arial" w:eastAsia="Calibri" w:hAnsi="Arial" w:cs="Arial"/>
          <w:sz w:val="24"/>
          <w:szCs w:val="24"/>
        </w:rPr>
      </w:pPr>
      <w:r w:rsidRPr="008A2A42">
        <w:rPr>
          <w:rFonts w:ascii="Arial" w:eastAsia="Calibri" w:hAnsi="Arial" w:cs="Arial"/>
          <w:sz w:val="24"/>
          <w:szCs w:val="24"/>
        </w:rPr>
        <w:t>Za sva navedena prava sredstva su bila osigurana u Proračunu Grada Ivanić-Grada za 2025. godinu.</w:t>
      </w:r>
    </w:p>
    <w:p w14:paraId="13C55578" w14:textId="6E858A09" w:rsidR="00BD3BAE" w:rsidRPr="008643A1" w:rsidRDefault="00C42C54" w:rsidP="00962A4B">
      <w:pPr>
        <w:spacing w:after="200" w:line="276" w:lineRule="auto"/>
        <w:ind w:left="-567"/>
        <w:jc w:val="both"/>
        <w:rPr>
          <w:rFonts w:ascii="Arial" w:eastAsia="Calibri" w:hAnsi="Arial" w:cs="Arial"/>
          <w:b/>
          <w:bCs/>
          <w:sz w:val="24"/>
          <w:szCs w:val="24"/>
        </w:rPr>
      </w:pPr>
      <w:r w:rsidRPr="008643A1">
        <w:rPr>
          <w:rFonts w:ascii="Arial" w:eastAsia="Calibri" w:hAnsi="Arial" w:cs="Arial"/>
          <w:b/>
          <w:bCs/>
          <w:sz w:val="24"/>
          <w:szCs w:val="24"/>
        </w:rPr>
        <w:t>1</w:t>
      </w:r>
      <w:r w:rsidR="005D0B1A" w:rsidRPr="008643A1">
        <w:rPr>
          <w:rFonts w:ascii="Arial" w:eastAsia="Calibri" w:hAnsi="Arial" w:cs="Arial"/>
          <w:b/>
          <w:bCs/>
          <w:sz w:val="24"/>
          <w:szCs w:val="24"/>
        </w:rPr>
        <w:t>.5</w:t>
      </w:r>
      <w:r w:rsidRPr="008643A1">
        <w:rPr>
          <w:rFonts w:ascii="Arial" w:eastAsia="Calibri" w:hAnsi="Arial" w:cs="Arial"/>
          <w:b/>
          <w:bCs/>
          <w:sz w:val="24"/>
          <w:szCs w:val="24"/>
        </w:rPr>
        <w:t xml:space="preserve">. </w:t>
      </w:r>
      <w:r w:rsidR="00401A75" w:rsidRPr="008643A1">
        <w:rPr>
          <w:rFonts w:ascii="Arial" w:eastAsia="Calibri" w:hAnsi="Arial" w:cs="Arial"/>
          <w:b/>
          <w:bCs/>
          <w:sz w:val="24"/>
          <w:szCs w:val="24"/>
        </w:rPr>
        <w:t>PROJEKT „ZAŽELI JEDNAKOST ZA SVE!“</w:t>
      </w:r>
    </w:p>
    <w:p w14:paraId="7EA88BCA" w14:textId="77777777" w:rsidR="00401A75" w:rsidRPr="008643A1" w:rsidRDefault="00401A75" w:rsidP="00401A75">
      <w:pPr>
        <w:spacing w:after="200" w:line="276" w:lineRule="auto"/>
        <w:ind w:left="-567"/>
        <w:jc w:val="both"/>
        <w:rPr>
          <w:rFonts w:ascii="Arial" w:eastAsia="Calibri" w:hAnsi="Arial" w:cs="Arial"/>
          <w:sz w:val="24"/>
          <w:szCs w:val="24"/>
        </w:rPr>
      </w:pPr>
      <w:r w:rsidRPr="008643A1">
        <w:rPr>
          <w:rFonts w:ascii="Arial" w:eastAsia="Calibri" w:hAnsi="Arial" w:cs="Arial"/>
          <w:sz w:val="24"/>
          <w:szCs w:val="24"/>
        </w:rPr>
        <w:t>Na temelju Odluke o financiranju Ministarstva rada, mirovinskoga sustava, obitelji i socijalne politike, KLASA: 984-01/23-01/29, URBROJ: 524-07-02-01-01/2-23-14 od 3. siječnja 2024. godine i Ugovora o dodjeli bespovratnih sredstava za projekt „Zaželi jednakost za sve!“ Kodni broj: SF.3.4.11.01.0243 od 7. veljače 2024. godine koji se financira iz Europskog socijalnog fonda plus kroz Program učinkoviti ljudski potencijali 2021.-2027., dana 15. travnja 2024. godine službeno je pokrenut projekt „Zaželi jednakost za sve“.</w:t>
      </w:r>
    </w:p>
    <w:p w14:paraId="2307AE2F" w14:textId="4E68F64D" w:rsidR="00401A75" w:rsidRPr="008643A1" w:rsidRDefault="00401A75" w:rsidP="00401A75">
      <w:pPr>
        <w:spacing w:after="200" w:line="276" w:lineRule="auto"/>
        <w:ind w:left="-567"/>
        <w:jc w:val="both"/>
        <w:rPr>
          <w:rFonts w:ascii="Arial" w:eastAsia="Calibri" w:hAnsi="Arial" w:cs="Arial"/>
          <w:sz w:val="24"/>
          <w:szCs w:val="24"/>
        </w:rPr>
      </w:pPr>
      <w:r w:rsidRPr="008643A1">
        <w:rPr>
          <w:rFonts w:ascii="Arial" w:eastAsia="Calibri" w:hAnsi="Arial" w:cs="Arial"/>
          <w:sz w:val="24"/>
          <w:szCs w:val="24"/>
        </w:rPr>
        <w:t>Projekt je financiran sa 792.000,00 eura, u stopostotnom iznosu iz sredstva Europskog socijalnog fonda plus te je usmjeren na pružanje pomoći i podrške za 96 osoba starijih od 65 godina i odraslih s invaliditetom iz Ivanić-Grada, Kloštra Ivanića i Križa.</w:t>
      </w:r>
    </w:p>
    <w:p w14:paraId="15D7799A" w14:textId="6D283E37" w:rsidR="008643A1" w:rsidRPr="008643A1" w:rsidRDefault="008643A1" w:rsidP="008643A1">
      <w:pPr>
        <w:spacing w:after="200" w:line="276" w:lineRule="auto"/>
        <w:ind w:left="-567"/>
        <w:jc w:val="both"/>
        <w:rPr>
          <w:rFonts w:ascii="Arial" w:eastAsia="Calibri" w:hAnsi="Arial" w:cs="Arial"/>
          <w:sz w:val="24"/>
          <w:szCs w:val="24"/>
          <w:lang w:val="en-US"/>
        </w:rPr>
      </w:pPr>
      <w:proofErr w:type="spellStart"/>
      <w:r w:rsidRPr="008643A1">
        <w:rPr>
          <w:rFonts w:ascii="Arial" w:eastAsia="Calibri" w:hAnsi="Arial" w:cs="Arial"/>
          <w:sz w:val="24"/>
          <w:szCs w:val="24"/>
          <w:lang w:val="en-US"/>
        </w:rPr>
        <w:t>Realizacija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projekta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značajno</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doprinosi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poboljšanju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kvalitete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života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starijih</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osoba</w:t>
      </w:r>
      <w:proofErr w:type="spellEnd"/>
      <w:r w:rsidRPr="008643A1">
        <w:rPr>
          <w:rFonts w:ascii="Arial" w:eastAsia="Calibri" w:hAnsi="Arial" w:cs="Arial"/>
          <w:sz w:val="24"/>
          <w:szCs w:val="24"/>
          <w:lang w:val="en-US"/>
        </w:rPr>
        <w:t xml:space="preserve"> (65+) i </w:t>
      </w:r>
      <w:proofErr w:type="spellStart"/>
      <w:r w:rsidRPr="008643A1">
        <w:rPr>
          <w:rFonts w:ascii="Arial" w:eastAsia="Calibri" w:hAnsi="Arial" w:cs="Arial"/>
          <w:sz w:val="24"/>
          <w:szCs w:val="24"/>
          <w:lang w:val="en-US"/>
        </w:rPr>
        <w:t>drugih</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osoba</w:t>
      </w:r>
      <w:proofErr w:type="spellEnd"/>
      <w:r w:rsidRPr="008643A1">
        <w:rPr>
          <w:rFonts w:ascii="Arial" w:eastAsia="Calibri" w:hAnsi="Arial" w:cs="Arial"/>
          <w:sz w:val="24"/>
          <w:szCs w:val="24"/>
          <w:lang w:val="en-US"/>
        </w:rPr>
        <w:t xml:space="preserve"> u </w:t>
      </w:r>
      <w:proofErr w:type="spellStart"/>
      <w:r w:rsidRPr="008643A1">
        <w:rPr>
          <w:rFonts w:ascii="Arial" w:eastAsia="Calibri" w:hAnsi="Arial" w:cs="Arial"/>
          <w:sz w:val="24"/>
          <w:szCs w:val="24"/>
          <w:lang w:val="en-US"/>
        </w:rPr>
        <w:t>potrebi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jačanju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socijalne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uključenosti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te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osnaživanju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lokalne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zajednice</w:t>
      </w:r>
      <w:proofErr w:type="spellEnd"/>
      <w:r w:rsidRPr="008643A1">
        <w:rPr>
          <w:rFonts w:ascii="Arial" w:eastAsia="Calibri" w:hAnsi="Arial" w:cs="Arial"/>
          <w:sz w:val="24"/>
          <w:szCs w:val="24"/>
          <w:lang w:val="en-US"/>
        </w:rPr>
        <w:t xml:space="preserve">. Grad Ivanić-Grad </w:t>
      </w:r>
      <w:proofErr w:type="spellStart"/>
      <w:r w:rsidRPr="008643A1">
        <w:rPr>
          <w:rFonts w:ascii="Arial" w:eastAsia="Calibri" w:hAnsi="Arial" w:cs="Arial"/>
          <w:sz w:val="24"/>
          <w:szCs w:val="24"/>
          <w:lang w:val="en-US"/>
        </w:rPr>
        <w:t>nastavlja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potvrđivati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svoje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bogato</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iskustvo</w:t>
      </w:r>
      <w:proofErr w:type="spellEnd"/>
      <w:r w:rsidRPr="008643A1">
        <w:rPr>
          <w:rFonts w:ascii="Arial" w:eastAsia="Calibri" w:hAnsi="Arial" w:cs="Arial"/>
          <w:sz w:val="24"/>
          <w:szCs w:val="24"/>
          <w:lang w:val="en-US"/>
        </w:rPr>
        <w:t xml:space="preserve"> u </w:t>
      </w:r>
      <w:proofErr w:type="spellStart"/>
      <w:r w:rsidRPr="008643A1">
        <w:rPr>
          <w:rFonts w:ascii="Arial" w:eastAsia="Calibri" w:hAnsi="Arial" w:cs="Arial"/>
          <w:sz w:val="24"/>
          <w:szCs w:val="24"/>
          <w:lang w:val="en-US"/>
        </w:rPr>
        <w:t>provedbi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socijalnih</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programa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kroz</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partnersku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suradnju</w:t>
      </w:r>
      <w:proofErr w:type="spellEnd"/>
      <w:r w:rsidRPr="008643A1">
        <w:rPr>
          <w:rFonts w:ascii="Arial" w:eastAsia="Calibri" w:hAnsi="Arial" w:cs="Arial"/>
          <w:sz w:val="24"/>
          <w:szCs w:val="24"/>
          <w:lang w:val="en-US"/>
        </w:rPr>
        <w:t xml:space="preserve"> s </w:t>
      </w:r>
      <w:proofErr w:type="spellStart"/>
      <w:r w:rsidRPr="008643A1">
        <w:rPr>
          <w:rFonts w:ascii="Arial" w:eastAsia="Calibri" w:hAnsi="Arial" w:cs="Arial"/>
          <w:sz w:val="24"/>
          <w:szCs w:val="24"/>
          <w:lang w:val="en-US"/>
        </w:rPr>
        <w:t>Općinom</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Križ</w:t>
      </w:r>
      <w:proofErr w:type="spellEnd"/>
      <w:r w:rsidRPr="008643A1">
        <w:rPr>
          <w:rFonts w:ascii="Arial" w:eastAsia="Calibri" w:hAnsi="Arial" w:cs="Arial"/>
          <w:sz w:val="24"/>
          <w:szCs w:val="24"/>
          <w:lang w:val="en-US"/>
        </w:rPr>
        <w:t xml:space="preserve"> i </w:t>
      </w:r>
      <w:proofErr w:type="spellStart"/>
      <w:r w:rsidRPr="008643A1">
        <w:rPr>
          <w:rFonts w:ascii="Arial" w:eastAsia="Calibri" w:hAnsi="Arial" w:cs="Arial"/>
          <w:sz w:val="24"/>
          <w:szCs w:val="24"/>
          <w:lang w:val="en-US"/>
        </w:rPr>
        <w:t>Općinom</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Kloštar</w:t>
      </w:r>
      <w:proofErr w:type="spellEnd"/>
      <w:r w:rsidRPr="008643A1">
        <w:rPr>
          <w:rFonts w:ascii="Arial" w:eastAsia="Calibri" w:hAnsi="Arial" w:cs="Arial"/>
          <w:sz w:val="24"/>
          <w:szCs w:val="24"/>
          <w:lang w:val="en-US"/>
        </w:rPr>
        <w:t xml:space="preserve"> Ivanić.</w:t>
      </w:r>
    </w:p>
    <w:p w14:paraId="0660D8E6" w14:textId="77777777" w:rsidR="008643A1" w:rsidRPr="008643A1" w:rsidRDefault="008643A1" w:rsidP="008643A1">
      <w:pPr>
        <w:spacing w:after="200" w:line="276" w:lineRule="auto"/>
        <w:ind w:left="-567"/>
        <w:jc w:val="both"/>
        <w:rPr>
          <w:rFonts w:ascii="Arial" w:eastAsia="Calibri" w:hAnsi="Arial" w:cs="Arial"/>
          <w:sz w:val="24"/>
          <w:szCs w:val="24"/>
          <w:lang w:val="en-US"/>
        </w:rPr>
      </w:pPr>
      <w:r w:rsidRPr="008643A1">
        <w:rPr>
          <w:rFonts w:ascii="Arial" w:eastAsia="Calibri" w:hAnsi="Arial" w:cs="Arial"/>
          <w:sz w:val="24"/>
          <w:szCs w:val="24"/>
          <w:lang w:val="en-US"/>
        </w:rPr>
        <w:t xml:space="preserve">U </w:t>
      </w:r>
      <w:proofErr w:type="spellStart"/>
      <w:r w:rsidRPr="008643A1">
        <w:rPr>
          <w:rFonts w:ascii="Arial" w:eastAsia="Calibri" w:hAnsi="Arial" w:cs="Arial"/>
          <w:sz w:val="24"/>
          <w:szCs w:val="24"/>
          <w:lang w:val="en-US"/>
        </w:rPr>
        <w:t>okviru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projekta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trenutno</w:t>
      </w:r>
      <w:proofErr w:type="spellEnd"/>
      <w:r w:rsidRPr="008643A1">
        <w:rPr>
          <w:rFonts w:ascii="Arial" w:eastAsia="Calibri" w:hAnsi="Arial" w:cs="Arial"/>
          <w:sz w:val="24"/>
          <w:szCs w:val="24"/>
          <w:lang w:val="en-US"/>
        </w:rPr>
        <w:t xml:space="preserve"> je </w:t>
      </w:r>
      <w:proofErr w:type="spellStart"/>
      <w:r w:rsidRPr="008643A1">
        <w:rPr>
          <w:rFonts w:ascii="Arial" w:eastAsia="Calibri" w:hAnsi="Arial" w:cs="Arial"/>
          <w:sz w:val="24"/>
          <w:szCs w:val="24"/>
          <w:lang w:val="en-US"/>
        </w:rPr>
        <w:t>obuhvaćeno</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ukupno</w:t>
      </w:r>
      <w:proofErr w:type="spellEnd"/>
      <w:r w:rsidRPr="008643A1">
        <w:rPr>
          <w:rFonts w:ascii="Arial" w:eastAsia="Calibri" w:hAnsi="Arial" w:cs="Arial"/>
          <w:sz w:val="24"/>
          <w:szCs w:val="24"/>
          <w:lang w:val="en-US"/>
        </w:rPr>
        <w:t xml:space="preserve"> 96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w:t>
      </w:r>
    </w:p>
    <w:p w14:paraId="4C6D9BC3" w14:textId="77777777" w:rsidR="008643A1" w:rsidRPr="008643A1" w:rsidRDefault="008643A1" w:rsidP="008643A1">
      <w:pPr>
        <w:spacing w:after="200" w:line="276" w:lineRule="auto"/>
        <w:ind w:left="-567"/>
        <w:jc w:val="both"/>
        <w:rPr>
          <w:rFonts w:ascii="Arial" w:eastAsia="Calibri" w:hAnsi="Arial" w:cs="Arial"/>
          <w:sz w:val="24"/>
          <w:szCs w:val="24"/>
          <w:lang w:val="en-US"/>
        </w:rPr>
      </w:pPr>
      <w:r w:rsidRPr="008643A1">
        <w:rPr>
          <w:rFonts w:ascii="Arial" w:eastAsia="Calibri" w:hAnsi="Arial" w:cs="Arial"/>
          <w:sz w:val="24"/>
          <w:szCs w:val="24"/>
          <w:lang w:val="en-US"/>
        </w:rPr>
        <w:t xml:space="preserve">- 54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na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području</w:t>
      </w:r>
      <w:proofErr w:type="spellEnd"/>
      <w:r w:rsidRPr="008643A1">
        <w:rPr>
          <w:rFonts w:ascii="Arial" w:eastAsia="Calibri" w:hAnsi="Arial" w:cs="Arial"/>
          <w:sz w:val="24"/>
          <w:szCs w:val="24"/>
          <w:lang w:val="en-US"/>
        </w:rPr>
        <w:t xml:space="preserve"> Grada Ivanić-Grada</w:t>
      </w:r>
    </w:p>
    <w:p w14:paraId="23FD6820" w14:textId="77777777" w:rsidR="008643A1" w:rsidRPr="008643A1" w:rsidRDefault="008643A1" w:rsidP="008643A1">
      <w:pPr>
        <w:spacing w:after="200" w:line="276" w:lineRule="auto"/>
        <w:ind w:left="-567"/>
        <w:jc w:val="both"/>
        <w:rPr>
          <w:rFonts w:ascii="Arial" w:eastAsia="Calibri" w:hAnsi="Arial" w:cs="Arial"/>
          <w:sz w:val="24"/>
          <w:szCs w:val="24"/>
          <w:lang w:val="en-US"/>
        </w:rPr>
      </w:pPr>
      <w:r w:rsidRPr="008643A1">
        <w:rPr>
          <w:rFonts w:ascii="Arial" w:eastAsia="Calibri" w:hAnsi="Arial" w:cs="Arial"/>
          <w:sz w:val="24"/>
          <w:szCs w:val="24"/>
          <w:lang w:val="en-US"/>
        </w:rPr>
        <w:t xml:space="preserve">- 18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na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području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Općine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Kloštar</w:t>
      </w:r>
      <w:proofErr w:type="spellEnd"/>
      <w:r w:rsidRPr="008643A1">
        <w:rPr>
          <w:rFonts w:ascii="Arial" w:eastAsia="Calibri" w:hAnsi="Arial" w:cs="Arial"/>
          <w:sz w:val="24"/>
          <w:szCs w:val="24"/>
          <w:lang w:val="en-US"/>
        </w:rPr>
        <w:t xml:space="preserve"> Ivanić</w:t>
      </w:r>
    </w:p>
    <w:p w14:paraId="7049FDCE" w14:textId="3BE7C682" w:rsidR="008643A1" w:rsidRPr="008643A1" w:rsidRDefault="008643A1" w:rsidP="008643A1">
      <w:pPr>
        <w:spacing w:after="200" w:line="276" w:lineRule="auto"/>
        <w:ind w:left="-567"/>
        <w:jc w:val="both"/>
        <w:rPr>
          <w:rFonts w:ascii="Arial" w:eastAsia="Calibri" w:hAnsi="Arial" w:cs="Arial"/>
          <w:sz w:val="24"/>
          <w:szCs w:val="24"/>
        </w:rPr>
      </w:pPr>
      <w:r w:rsidRPr="008643A1">
        <w:rPr>
          <w:rFonts w:ascii="Arial" w:eastAsia="Calibri" w:hAnsi="Arial" w:cs="Arial"/>
          <w:sz w:val="24"/>
          <w:szCs w:val="24"/>
          <w:lang w:val="en-US"/>
        </w:rPr>
        <w:lastRenderedPageBreak/>
        <w:t xml:space="preserve">- 24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na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području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Općine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Križ</w:t>
      </w:r>
      <w:proofErr w:type="spellEnd"/>
      <w:r w:rsidRPr="008643A1">
        <w:rPr>
          <w:rFonts w:ascii="Arial" w:eastAsia="Calibri" w:hAnsi="Arial" w:cs="Arial"/>
          <w:sz w:val="24"/>
          <w:szCs w:val="24"/>
          <w:lang w:val="en-US"/>
        </w:rPr>
        <w:t>.</w:t>
      </w:r>
    </w:p>
    <w:p w14:paraId="03567D89" w14:textId="20A164A2" w:rsidR="008643A1" w:rsidRPr="008643A1" w:rsidRDefault="008643A1" w:rsidP="008643A1">
      <w:pPr>
        <w:spacing w:after="200"/>
        <w:ind w:left="-567"/>
        <w:jc w:val="both"/>
        <w:rPr>
          <w:rFonts w:ascii="Arial" w:eastAsia="Calibri" w:hAnsi="Arial" w:cs="Arial"/>
          <w:b/>
          <w:bCs/>
          <w:sz w:val="24"/>
          <w:szCs w:val="24"/>
        </w:rPr>
      </w:pPr>
      <w:r w:rsidRPr="008643A1">
        <w:rPr>
          <w:rFonts w:ascii="Arial" w:eastAsia="Calibri" w:hAnsi="Arial" w:cs="Arial"/>
          <w:b/>
          <w:bCs/>
          <w:sz w:val="24"/>
          <w:szCs w:val="24"/>
        </w:rPr>
        <w:t>Zapošljavanje i radni angažman</w:t>
      </w:r>
    </w:p>
    <w:p w14:paraId="715DABED" w14:textId="41A54134" w:rsidR="008643A1" w:rsidRPr="008643A1" w:rsidRDefault="00401A75" w:rsidP="008643A1">
      <w:pPr>
        <w:spacing w:after="200"/>
        <w:ind w:left="-567"/>
        <w:jc w:val="both"/>
        <w:rPr>
          <w:rFonts w:ascii="Arial" w:hAnsi="Arial" w:cs="Arial"/>
          <w:sz w:val="24"/>
          <w:szCs w:val="24"/>
          <w:lang w:val="en-US"/>
        </w:rPr>
      </w:pPr>
      <w:r w:rsidRPr="008643A1">
        <w:rPr>
          <w:rFonts w:ascii="Arial" w:eastAsia="Calibri" w:hAnsi="Arial" w:cs="Arial"/>
          <w:sz w:val="24"/>
          <w:szCs w:val="24"/>
        </w:rPr>
        <w:t>U sklopu projekta, u Gradu Ivanić-Gradu zaposlena je jedna osoba kao voditelj projekta (Jelena Baričević, magistra povijesti) na rok od 36 mjeseci</w:t>
      </w:r>
      <w:r w:rsidR="008643A1" w:rsidRPr="008643A1">
        <w:rPr>
          <w:rFonts w:ascii="Arial" w:eastAsia="Calibri" w:hAnsi="Arial" w:cs="Arial"/>
          <w:sz w:val="24"/>
          <w:szCs w:val="24"/>
        </w:rPr>
        <w:t xml:space="preserve">. Odgovornosti voditeljice projekta uključuju </w:t>
      </w:r>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operativnu</w:t>
      </w:r>
      <w:proofErr w:type="spellEnd"/>
      <w:r w:rsidR="008643A1" w:rsidRPr="008643A1">
        <w:rPr>
          <w:rFonts w:ascii="Arial" w:hAnsi="Arial" w:cs="Arial"/>
          <w:sz w:val="24"/>
          <w:szCs w:val="24"/>
          <w:lang w:val="en-US"/>
        </w:rPr>
        <w:t xml:space="preserve"> i </w:t>
      </w:r>
      <w:proofErr w:type="spellStart"/>
      <w:r w:rsidR="008643A1" w:rsidRPr="008643A1">
        <w:rPr>
          <w:rFonts w:ascii="Arial" w:hAnsi="Arial" w:cs="Arial"/>
          <w:sz w:val="24"/>
          <w:szCs w:val="24"/>
          <w:lang w:val="en-US"/>
        </w:rPr>
        <w:t>administrativnu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provedbu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projekta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koordinaciju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aktivnosti</w:t>
      </w:r>
      <w:proofErr w:type="spellEnd"/>
      <w:r w:rsidR="008643A1" w:rsidRPr="008643A1">
        <w:rPr>
          <w:rFonts w:ascii="Arial" w:hAnsi="Arial" w:cs="Arial"/>
          <w:sz w:val="24"/>
          <w:szCs w:val="24"/>
          <w:lang w:val="en-US"/>
        </w:rPr>
        <w:t xml:space="preserve"> s </w:t>
      </w:r>
      <w:proofErr w:type="spellStart"/>
      <w:r w:rsidR="008643A1" w:rsidRPr="008643A1">
        <w:rPr>
          <w:rFonts w:ascii="Arial" w:hAnsi="Arial" w:cs="Arial"/>
          <w:sz w:val="24"/>
          <w:szCs w:val="24"/>
          <w:lang w:val="en-US"/>
        </w:rPr>
        <w:t>partnerima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raspodjelu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poslova</w:t>
      </w:r>
      <w:proofErr w:type="spellEnd"/>
      <w:r w:rsidR="008643A1" w:rsidRPr="008643A1">
        <w:rPr>
          <w:rFonts w:ascii="Arial" w:hAnsi="Arial" w:cs="Arial"/>
          <w:sz w:val="24"/>
          <w:szCs w:val="24"/>
          <w:lang w:val="en-US"/>
        </w:rPr>
        <w:t xml:space="preserve"> u </w:t>
      </w:r>
      <w:proofErr w:type="spellStart"/>
      <w:r w:rsidR="008643A1" w:rsidRPr="008643A1">
        <w:rPr>
          <w:rFonts w:ascii="Arial" w:hAnsi="Arial" w:cs="Arial"/>
          <w:sz w:val="24"/>
          <w:szCs w:val="24"/>
          <w:lang w:val="en-US"/>
        </w:rPr>
        <w:t>skladu</w:t>
      </w:r>
      <w:proofErr w:type="spellEnd"/>
      <w:r w:rsidR="008643A1" w:rsidRPr="008643A1">
        <w:rPr>
          <w:rFonts w:ascii="Arial" w:hAnsi="Arial" w:cs="Arial"/>
          <w:sz w:val="24"/>
          <w:szCs w:val="24"/>
          <w:lang w:val="en-US"/>
        </w:rPr>
        <w:t xml:space="preserve"> s </w:t>
      </w:r>
      <w:proofErr w:type="spellStart"/>
      <w:r w:rsidR="008643A1" w:rsidRPr="008643A1">
        <w:rPr>
          <w:rFonts w:ascii="Arial" w:hAnsi="Arial" w:cs="Arial"/>
          <w:sz w:val="24"/>
          <w:szCs w:val="24"/>
          <w:lang w:val="en-US"/>
        </w:rPr>
        <w:t>opisom</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projekta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pripremu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izvješća</w:t>
      </w:r>
      <w:proofErr w:type="spellEnd"/>
      <w:r w:rsidR="008643A1" w:rsidRPr="008643A1">
        <w:rPr>
          <w:rFonts w:ascii="Arial" w:hAnsi="Arial" w:cs="Arial"/>
          <w:sz w:val="24"/>
          <w:szCs w:val="24"/>
          <w:lang w:val="en-US"/>
        </w:rPr>
        <w:t xml:space="preserve"> i </w:t>
      </w:r>
      <w:proofErr w:type="spellStart"/>
      <w:r w:rsidR="008643A1" w:rsidRPr="008643A1">
        <w:rPr>
          <w:rFonts w:ascii="Arial" w:hAnsi="Arial" w:cs="Arial"/>
          <w:sz w:val="24"/>
          <w:szCs w:val="24"/>
          <w:lang w:val="en-US"/>
        </w:rPr>
        <w:t>Zahtjeva</w:t>
      </w:r>
      <w:proofErr w:type="spellEnd"/>
      <w:r w:rsidR="008643A1" w:rsidRPr="008643A1">
        <w:rPr>
          <w:rFonts w:ascii="Arial" w:hAnsi="Arial" w:cs="Arial"/>
          <w:sz w:val="24"/>
          <w:szCs w:val="24"/>
          <w:lang w:val="en-US"/>
        </w:rPr>
        <w:t xml:space="preserve"> za </w:t>
      </w:r>
      <w:proofErr w:type="spellStart"/>
      <w:r w:rsidR="008643A1" w:rsidRPr="008643A1">
        <w:rPr>
          <w:rFonts w:ascii="Arial" w:hAnsi="Arial" w:cs="Arial"/>
          <w:sz w:val="24"/>
          <w:szCs w:val="24"/>
          <w:lang w:val="en-US"/>
        </w:rPr>
        <w:t>nadoknadom</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sredstava</w:t>
      </w:r>
      <w:proofErr w:type="spellEnd"/>
      <w:r w:rsidR="008643A1" w:rsidRPr="008643A1">
        <w:rPr>
          <w:rFonts w:ascii="Arial" w:hAnsi="Arial" w:cs="Arial"/>
          <w:sz w:val="24"/>
          <w:szCs w:val="24"/>
          <w:lang w:val="en-US"/>
        </w:rPr>
        <w:t xml:space="preserve"> (ZNS), </w:t>
      </w:r>
      <w:proofErr w:type="spellStart"/>
      <w:r w:rsidR="008643A1" w:rsidRPr="008643A1">
        <w:rPr>
          <w:rFonts w:ascii="Arial" w:hAnsi="Arial" w:cs="Arial"/>
          <w:sz w:val="24"/>
          <w:szCs w:val="24"/>
          <w:lang w:val="en-US"/>
        </w:rPr>
        <w:t>vođenje</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evidencije</w:t>
      </w:r>
      <w:proofErr w:type="spellEnd"/>
      <w:r w:rsidR="008643A1" w:rsidRPr="008643A1">
        <w:rPr>
          <w:rFonts w:ascii="Arial" w:hAnsi="Arial" w:cs="Arial"/>
          <w:sz w:val="24"/>
          <w:szCs w:val="24"/>
          <w:lang w:val="en-US"/>
        </w:rPr>
        <w:t xml:space="preserve"> o </w:t>
      </w:r>
      <w:proofErr w:type="spellStart"/>
      <w:r w:rsidR="008643A1" w:rsidRPr="008643A1">
        <w:rPr>
          <w:rFonts w:ascii="Arial" w:hAnsi="Arial" w:cs="Arial"/>
          <w:sz w:val="24"/>
          <w:szCs w:val="24"/>
          <w:lang w:val="en-US"/>
        </w:rPr>
        <w:t>radu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pružateljica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usluga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te</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praćenje</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zadovoljstva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korisnika</w:t>
      </w:r>
      <w:proofErr w:type="spellEnd"/>
      <w:r w:rsidR="008643A1" w:rsidRPr="008643A1">
        <w:rPr>
          <w:rFonts w:ascii="Arial" w:hAnsi="Arial" w:cs="Arial"/>
          <w:sz w:val="24"/>
          <w:szCs w:val="24"/>
          <w:lang w:val="en-US"/>
        </w:rPr>
        <w:t xml:space="preserve"> koji </w:t>
      </w:r>
      <w:proofErr w:type="spellStart"/>
      <w:r w:rsidR="008643A1" w:rsidRPr="008643A1">
        <w:rPr>
          <w:rFonts w:ascii="Arial" w:hAnsi="Arial" w:cs="Arial"/>
          <w:sz w:val="24"/>
          <w:szCs w:val="24"/>
          <w:lang w:val="en-US"/>
        </w:rPr>
        <w:t>su</w:t>
      </w:r>
      <w:proofErr w:type="spellEnd"/>
      <w:r w:rsidR="008643A1" w:rsidRPr="008643A1">
        <w:rPr>
          <w:rFonts w:ascii="Arial" w:hAnsi="Arial" w:cs="Arial"/>
          <w:sz w:val="24"/>
          <w:szCs w:val="24"/>
          <w:lang w:val="en-US"/>
        </w:rPr>
        <w:t xml:space="preserve"> </w:t>
      </w:r>
      <w:proofErr w:type="spellStart"/>
      <w:r w:rsidR="00BB03E5">
        <w:rPr>
          <w:rFonts w:ascii="Arial" w:hAnsi="Arial" w:cs="Arial"/>
          <w:sz w:val="24"/>
          <w:szCs w:val="24"/>
          <w:lang w:val="en-US"/>
        </w:rPr>
        <w:t>obuhvaćeni</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projekt</w:t>
      </w:r>
      <w:r w:rsidR="00BB03E5">
        <w:rPr>
          <w:rFonts w:ascii="Arial" w:hAnsi="Arial" w:cs="Arial"/>
          <w:sz w:val="24"/>
          <w:szCs w:val="24"/>
          <w:lang w:val="en-US"/>
        </w:rPr>
        <w:t>om</w:t>
      </w:r>
      <w:proofErr w:type="spellEnd"/>
      <w:r w:rsidR="008643A1" w:rsidRPr="008643A1">
        <w:rPr>
          <w:rFonts w:ascii="Arial" w:hAnsi="Arial" w:cs="Arial"/>
          <w:sz w:val="24"/>
          <w:szCs w:val="24"/>
          <w:lang w:val="en-US"/>
        </w:rPr>
        <w:t>.</w:t>
      </w:r>
    </w:p>
    <w:p w14:paraId="140ADA1C" w14:textId="10DA52A2"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Dana</w:t>
      </w:r>
      <w:r w:rsidR="00401A75" w:rsidRPr="008643A1">
        <w:rPr>
          <w:rFonts w:ascii="Arial" w:eastAsia="Calibri" w:hAnsi="Arial" w:cs="Arial"/>
          <w:sz w:val="24"/>
          <w:szCs w:val="24"/>
        </w:rPr>
        <w:t xml:space="preserve"> 15. travnja </w:t>
      </w:r>
      <w:r w:rsidRPr="008643A1">
        <w:rPr>
          <w:rFonts w:ascii="Arial" w:eastAsia="Calibri" w:hAnsi="Arial" w:cs="Arial"/>
          <w:sz w:val="24"/>
          <w:szCs w:val="24"/>
        </w:rPr>
        <w:t xml:space="preserve">2024. godine </w:t>
      </w:r>
      <w:r w:rsidR="00401A75" w:rsidRPr="008643A1">
        <w:rPr>
          <w:rFonts w:ascii="Arial" w:eastAsia="Calibri" w:hAnsi="Arial" w:cs="Arial"/>
          <w:sz w:val="24"/>
          <w:szCs w:val="24"/>
        </w:rPr>
        <w:t xml:space="preserve">zaposleno </w:t>
      </w:r>
      <w:r w:rsidRPr="008643A1">
        <w:rPr>
          <w:rFonts w:ascii="Arial" w:eastAsia="Calibri" w:hAnsi="Arial" w:cs="Arial"/>
          <w:sz w:val="24"/>
          <w:szCs w:val="24"/>
        </w:rPr>
        <w:t xml:space="preserve">je </w:t>
      </w:r>
      <w:r w:rsidR="00401A75" w:rsidRPr="008643A1">
        <w:rPr>
          <w:rFonts w:ascii="Arial" w:eastAsia="Calibri" w:hAnsi="Arial" w:cs="Arial"/>
          <w:sz w:val="24"/>
          <w:szCs w:val="24"/>
        </w:rPr>
        <w:t xml:space="preserve">9 </w:t>
      </w:r>
      <w:proofErr w:type="spellStart"/>
      <w:r w:rsidR="00401A75" w:rsidRPr="008643A1">
        <w:rPr>
          <w:rFonts w:ascii="Arial" w:eastAsia="Calibri" w:hAnsi="Arial" w:cs="Arial"/>
          <w:sz w:val="24"/>
          <w:szCs w:val="24"/>
        </w:rPr>
        <w:t>pružateljica</w:t>
      </w:r>
      <w:proofErr w:type="spellEnd"/>
      <w:r w:rsidR="00401A75" w:rsidRPr="008643A1">
        <w:rPr>
          <w:rFonts w:ascii="Arial" w:eastAsia="Calibri" w:hAnsi="Arial" w:cs="Arial"/>
          <w:sz w:val="24"/>
          <w:szCs w:val="24"/>
        </w:rPr>
        <w:t xml:space="preserve"> usluga za područje Grada Ivanić-Grada, 4 za područje Općine Križ i 3 za područje Općine Kloštar Ivanić. </w:t>
      </w:r>
      <w:proofErr w:type="spellStart"/>
      <w:r w:rsidR="00401A75" w:rsidRPr="008643A1">
        <w:rPr>
          <w:rFonts w:ascii="Arial" w:eastAsia="Calibri" w:hAnsi="Arial" w:cs="Arial"/>
          <w:sz w:val="24"/>
          <w:szCs w:val="24"/>
        </w:rPr>
        <w:t>Pružateljice</w:t>
      </w:r>
      <w:proofErr w:type="spellEnd"/>
      <w:r w:rsidR="00401A75" w:rsidRPr="008643A1">
        <w:rPr>
          <w:rFonts w:ascii="Arial" w:eastAsia="Calibri" w:hAnsi="Arial" w:cs="Arial"/>
          <w:sz w:val="24"/>
          <w:szCs w:val="24"/>
        </w:rPr>
        <w:t xml:space="preserve"> usluga zaposlene su na rok od 33 mjeseci</w:t>
      </w:r>
      <w:r w:rsidRPr="008643A1">
        <w:rPr>
          <w:rFonts w:ascii="Arial" w:eastAsia="Calibri" w:hAnsi="Arial" w:cs="Arial"/>
          <w:sz w:val="24"/>
          <w:szCs w:val="24"/>
        </w:rPr>
        <w:t>, a njihov opis poslova obuhvaća:</w:t>
      </w:r>
    </w:p>
    <w:p w14:paraId="7F5E32D8"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organiziranje prehrane korisnika</w:t>
      </w:r>
    </w:p>
    <w:p w14:paraId="5BD17E08"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obavljanje kućanskih poslova</w:t>
      </w:r>
    </w:p>
    <w:p w14:paraId="0EDCD299"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održavanje osobne higijene i zadovoljavanje svakodnevnih potreba</w:t>
      </w:r>
    </w:p>
    <w:p w14:paraId="4887FB51"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pomoć u dostavi namirnica i pripremi obroka</w:t>
      </w:r>
    </w:p>
    <w:p w14:paraId="23C1340F"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održavanje čistoće stambenih prostora</w:t>
      </w:r>
    </w:p>
    <w:p w14:paraId="45F6F0ED"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pomoć pri oblačenju i svlačenju</w:t>
      </w:r>
    </w:p>
    <w:p w14:paraId="2D8586E5"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pomoć u socijalnoj integraciji</w:t>
      </w:r>
    </w:p>
    <w:p w14:paraId="7694CE03"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posredovanje u ostvarivanju raznih prava (dostava lijekova, plaćanje računa, dostava pomagala i sl.)</w:t>
      </w:r>
    </w:p>
    <w:p w14:paraId="61160F35" w14:textId="26525D0A"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pružanje psihosocijalne podrške kroz razgovore i druženja.</w:t>
      </w:r>
    </w:p>
    <w:p w14:paraId="30E8DC4E" w14:textId="77777777" w:rsidR="008643A1" w:rsidRDefault="008643A1" w:rsidP="008643A1">
      <w:pPr>
        <w:spacing w:after="0" w:line="276" w:lineRule="auto"/>
        <w:ind w:left="-567"/>
        <w:jc w:val="both"/>
        <w:rPr>
          <w:rFonts w:ascii="Arial" w:eastAsia="Calibri" w:hAnsi="Arial" w:cs="Arial"/>
          <w:color w:val="EE0000"/>
          <w:sz w:val="24"/>
          <w:szCs w:val="24"/>
        </w:rPr>
      </w:pPr>
    </w:p>
    <w:p w14:paraId="70E3EFEF" w14:textId="6A9E6DCB" w:rsidR="008643A1" w:rsidRDefault="008643A1" w:rsidP="008643A1">
      <w:pPr>
        <w:spacing w:after="0" w:line="276" w:lineRule="auto"/>
        <w:ind w:left="-567"/>
        <w:jc w:val="both"/>
        <w:rPr>
          <w:rFonts w:ascii="Arial" w:eastAsia="Calibri" w:hAnsi="Arial" w:cs="Arial"/>
          <w:b/>
          <w:bCs/>
          <w:sz w:val="24"/>
          <w:szCs w:val="24"/>
        </w:rPr>
      </w:pPr>
      <w:r w:rsidRPr="008643A1">
        <w:rPr>
          <w:rFonts w:ascii="Arial" w:eastAsia="Calibri" w:hAnsi="Arial" w:cs="Arial"/>
          <w:b/>
          <w:bCs/>
          <w:sz w:val="24"/>
          <w:szCs w:val="24"/>
        </w:rPr>
        <w:t>Dodatne projektne aktivnosti</w:t>
      </w:r>
    </w:p>
    <w:p w14:paraId="424CA452" w14:textId="77777777" w:rsidR="00BB03E5" w:rsidRDefault="00BB03E5" w:rsidP="008643A1">
      <w:pPr>
        <w:spacing w:after="0" w:line="276" w:lineRule="auto"/>
        <w:ind w:left="-567"/>
        <w:jc w:val="both"/>
        <w:rPr>
          <w:rFonts w:ascii="Arial" w:eastAsia="Calibri" w:hAnsi="Arial" w:cs="Arial"/>
          <w:b/>
          <w:bCs/>
          <w:sz w:val="24"/>
          <w:szCs w:val="24"/>
        </w:rPr>
      </w:pPr>
    </w:p>
    <w:p w14:paraId="74584B7E" w14:textId="5032E77A" w:rsidR="00BB03E5" w:rsidRDefault="00BB03E5" w:rsidP="008643A1">
      <w:pPr>
        <w:spacing w:after="0" w:line="276" w:lineRule="auto"/>
        <w:ind w:left="-567"/>
        <w:jc w:val="both"/>
        <w:rPr>
          <w:rFonts w:ascii="Arial" w:eastAsia="Calibri" w:hAnsi="Arial" w:cs="Arial"/>
          <w:sz w:val="24"/>
          <w:szCs w:val="24"/>
        </w:rPr>
      </w:pPr>
      <w:r w:rsidRPr="00BB03E5">
        <w:rPr>
          <w:rFonts w:ascii="Arial" w:eastAsia="Calibri" w:hAnsi="Arial" w:cs="Arial"/>
          <w:sz w:val="24"/>
          <w:szCs w:val="24"/>
        </w:rPr>
        <w:t>Jedna od važnih aktivnosti projekta je nabava i podjela paketa kućanskih i osnovnih higijenskih potrepština (npr. sredstva za čišćenje, tekući sapuni,</w:t>
      </w:r>
      <w:r>
        <w:rPr>
          <w:rFonts w:ascii="Arial" w:eastAsia="Calibri" w:hAnsi="Arial" w:cs="Arial"/>
          <w:sz w:val="24"/>
          <w:szCs w:val="24"/>
        </w:rPr>
        <w:t xml:space="preserve"> gelovi za tuširanje,</w:t>
      </w:r>
      <w:r w:rsidRPr="00BB03E5">
        <w:rPr>
          <w:rFonts w:ascii="Arial" w:eastAsia="Calibri" w:hAnsi="Arial" w:cs="Arial"/>
          <w:sz w:val="24"/>
          <w:szCs w:val="24"/>
        </w:rPr>
        <w:t xml:space="preserve"> deterdženti za rublje, deterdženti za suđe). Projekt, koji je aktivan nešto više od godinu dana, pokazao se iznimno uspješnim primjerom suradnje koja donosi konkretna poboljšanja najranjivijim skupinama stanovništva.</w:t>
      </w:r>
    </w:p>
    <w:p w14:paraId="7BFBD807" w14:textId="77777777" w:rsidR="00BB03E5" w:rsidRDefault="00BB03E5" w:rsidP="008643A1">
      <w:pPr>
        <w:spacing w:after="0" w:line="276" w:lineRule="auto"/>
        <w:ind w:left="-567"/>
        <w:jc w:val="both"/>
        <w:rPr>
          <w:rFonts w:ascii="Arial" w:eastAsia="Calibri" w:hAnsi="Arial" w:cs="Arial"/>
          <w:sz w:val="24"/>
          <w:szCs w:val="24"/>
        </w:rPr>
      </w:pPr>
    </w:p>
    <w:p w14:paraId="71048A60" w14:textId="5AE707DF" w:rsidR="00BB03E5" w:rsidRDefault="00BB03E5" w:rsidP="008643A1">
      <w:pPr>
        <w:spacing w:after="0" w:line="276" w:lineRule="auto"/>
        <w:ind w:left="-567"/>
        <w:jc w:val="both"/>
        <w:rPr>
          <w:rFonts w:ascii="Arial" w:eastAsia="Calibri" w:hAnsi="Arial" w:cs="Arial"/>
          <w:b/>
          <w:bCs/>
          <w:sz w:val="24"/>
          <w:szCs w:val="24"/>
        </w:rPr>
      </w:pPr>
      <w:r w:rsidRPr="00BB03E5">
        <w:rPr>
          <w:rFonts w:ascii="Arial" w:eastAsia="Calibri" w:hAnsi="Arial" w:cs="Arial"/>
          <w:b/>
          <w:bCs/>
          <w:sz w:val="24"/>
          <w:szCs w:val="24"/>
        </w:rPr>
        <w:t xml:space="preserve">Financijska provedba i ZNS izvješća </w:t>
      </w:r>
    </w:p>
    <w:p w14:paraId="6D40EA5C" w14:textId="77777777" w:rsidR="00BB03E5" w:rsidRDefault="00BB03E5" w:rsidP="00BB03E5">
      <w:pPr>
        <w:spacing w:after="0" w:line="276" w:lineRule="auto"/>
        <w:ind w:left="-567"/>
        <w:jc w:val="both"/>
        <w:rPr>
          <w:rFonts w:ascii="Arial" w:eastAsia="Calibri" w:hAnsi="Arial" w:cs="Arial"/>
          <w:b/>
          <w:bCs/>
          <w:sz w:val="24"/>
          <w:szCs w:val="24"/>
          <w:lang w:val="en-US"/>
        </w:rPr>
      </w:pPr>
    </w:p>
    <w:p w14:paraId="66122448" w14:textId="3A4B13BC"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U </w:t>
      </w:r>
      <w:proofErr w:type="spellStart"/>
      <w:r w:rsidRPr="00BB03E5">
        <w:rPr>
          <w:rFonts w:ascii="Arial" w:eastAsia="Calibri" w:hAnsi="Arial" w:cs="Arial"/>
          <w:sz w:val="24"/>
          <w:szCs w:val="24"/>
          <w:lang w:val="en-US"/>
        </w:rPr>
        <w:t>prethodnom</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polugodištu</w:t>
      </w:r>
      <w:proofErr w:type="spellEnd"/>
      <w:r w:rsidRPr="00BB03E5">
        <w:rPr>
          <w:rFonts w:ascii="Arial" w:eastAsia="Calibri" w:hAnsi="Arial" w:cs="Arial"/>
          <w:sz w:val="24"/>
          <w:szCs w:val="24"/>
          <w:lang w:val="en-US"/>
        </w:rPr>
        <w:t xml:space="preserve"> 2024.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srpanj</w:t>
      </w:r>
      <w:proofErr w:type="spellEnd"/>
      <w:r w:rsidRPr="00BB03E5">
        <w:rPr>
          <w:rFonts w:ascii="Arial" w:eastAsia="Calibri" w:hAnsi="Arial" w:cs="Arial"/>
          <w:sz w:val="24"/>
          <w:szCs w:val="24"/>
          <w:lang w:val="en-US"/>
        </w:rPr>
        <w:t xml:space="preserve"> – </w:t>
      </w:r>
      <w:proofErr w:type="spellStart"/>
      <w:r w:rsidRPr="00BB03E5">
        <w:rPr>
          <w:rFonts w:ascii="Arial" w:eastAsia="Calibri" w:hAnsi="Arial" w:cs="Arial"/>
          <w:sz w:val="24"/>
          <w:szCs w:val="24"/>
          <w:lang w:val="en-US"/>
        </w:rPr>
        <w:t>prosinac</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odobrena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w:t>
      </w:r>
      <w:proofErr w:type="spellEnd"/>
      <w:r w:rsidRPr="00BB03E5">
        <w:rPr>
          <w:rFonts w:ascii="Arial" w:eastAsia="Calibri" w:hAnsi="Arial" w:cs="Arial"/>
          <w:sz w:val="24"/>
          <w:szCs w:val="24"/>
          <w:lang w:val="en-US"/>
        </w:rPr>
        <w:t xml:space="preserve"> tri </w:t>
      </w:r>
      <w:proofErr w:type="spellStart"/>
      <w:r w:rsidRPr="00BB03E5">
        <w:rPr>
          <w:rFonts w:ascii="Arial" w:eastAsia="Calibri" w:hAnsi="Arial" w:cs="Arial"/>
          <w:sz w:val="24"/>
          <w:szCs w:val="24"/>
          <w:lang w:val="en-US"/>
        </w:rPr>
        <w:t>Zahtjeva</w:t>
      </w:r>
      <w:proofErr w:type="spellEnd"/>
      <w:r w:rsidRPr="00BB03E5">
        <w:rPr>
          <w:rFonts w:ascii="Arial" w:eastAsia="Calibri" w:hAnsi="Arial" w:cs="Arial"/>
          <w:sz w:val="24"/>
          <w:szCs w:val="24"/>
          <w:lang w:val="en-US"/>
        </w:rPr>
        <w:t xml:space="preserve"> za </w:t>
      </w:r>
      <w:proofErr w:type="spellStart"/>
      <w:r w:rsidRPr="00BB03E5">
        <w:rPr>
          <w:rFonts w:ascii="Arial" w:eastAsia="Calibri" w:hAnsi="Arial" w:cs="Arial"/>
          <w:sz w:val="24"/>
          <w:szCs w:val="24"/>
          <w:lang w:val="en-US"/>
        </w:rPr>
        <w:t>nadoknadom</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sredstava</w:t>
      </w:r>
      <w:proofErr w:type="spellEnd"/>
      <w:r w:rsidRPr="00BB03E5">
        <w:rPr>
          <w:rFonts w:ascii="Arial" w:eastAsia="Calibri" w:hAnsi="Arial" w:cs="Arial"/>
          <w:sz w:val="24"/>
          <w:szCs w:val="24"/>
          <w:lang w:val="en-US"/>
        </w:rPr>
        <w:t xml:space="preserve"> (ZNS-a), a </w:t>
      </w:r>
      <w:proofErr w:type="spellStart"/>
      <w:r w:rsidRPr="00BB03E5">
        <w:rPr>
          <w:rFonts w:ascii="Arial" w:eastAsia="Calibri" w:hAnsi="Arial" w:cs="Arial"/>
          <w:sz w:val="24"/>
          <w:szCs w:val="24"/>
          <w:lang w:val="en-US"/>
        </w:rPr>
        <w:t>mjesečni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iznos</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standardne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veličine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jediničnog</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troška</w:t>
      </w:r>
      <w:proofErr w:type="spellEnd"/>
      <w:r w:rsidRPr="00BB03E5">
        <w:rPr>
          <w:rFonts w:ascii="Arial" w:eastAsia="Calibri" w:hAnsi="Arial" w:cs="Arial"/>
          <w:sz w:val="24"/>
          <w:szCs w:val="24"/>
          <w:lang w:val="en-US"/>
        </w:rPr>
        <w:t xml:space="preserve"> (SVJT) </w:t>
      </w:r>
      <w:proofErr w:type="spellStart"/>
      <w:r w:rsidRPr="00BB03E5">
        <w:rPr>
          <w:rFonts w:ascii="Arial" w:eastAsia="Calibri" w:hAnsi="Arial" w:cs="Arial"/>
          <w:sz w:val="24"/>
          <w:szCs w:val="24"/>
          <w:lang w:val="en-US"/>
        </w:rPr>
        <w:t>iznosio</w:t>
      </w:r>
      <w:proofErr w:type="spellEnd"/>
      <w:r w:rsidRPr="00BB03E5">
        <w:rPr>
          <w:rFonts w:ascii="Arial" w:eastAsia="Calibri" w:hAnsi="Arial" w:cs="Arial"/>
          <w:sz w:val="24"/>
          <w:szCs w:val="24"/>
          <w:lang w:val="en-US"/>
        </w:rPr>
        <w:t xml:space="preserve"> je 1.337,46 EUR.</w:t>
      </w:r>
    </w:p>
    <w:p w14:paraId="38D1467A"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6106CB53" w14:textId="77777777"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Od 1. </w:t>
      </w:r>
      <w:proofErr w:type="spellStart"/>
      <w:r w:rsidRPr="00BB03E5">
        <w:rPr>
          <w:rFonts w:ascii="Arial" w:eastAsia="Calibri" w:hAnsi="Arial" w:cs="Arial"/>
          <w:sz w:val="24"/>
          <w:szCs w:val="24"/>
          <w:lang w:val="en-US"/>
        </w:rPr>
        <w:t>siječnja</w:t>
      </w:r>
      <w:proofErr w:type="spellEnd"/>
      <w:r w:rsidRPr="00BB03E5">
        <w:rPr>
          <w:rFonts w:ascii="Arial" w:eastAsia="Calibri" w:hAnsi="Arial" w:cs="Arial"/>
          <w:sz w:val="24"/>
          <w:szCs w:val="24"/>
          <w:lang w:val="en-US"/>
        </w:rPr>
        <w:t xml:space="preserve"> 2025.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sukladno</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izmjenama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Uredbe</w:t>
      </w:r>
      <w:proofErr w:type="spellEnd"/>
      <w:r w:rsidRPr="00BB03E5">
        <w:rPr>
          <w:rFonts w:ascii="Arial" w:eastAsia="Calibri" w:hAnsi="Arial" w:cs="Arial"/>
          <w:sz w:val="24"/>
          <w:szCs w:val="24"/>
          <w:lang w:val="en-US"/>
        </w:rPr>
        <w:t xml:space="preserve"> o </w:t>
      </w:r>
      <w:proofErr w:type="spellStart"/>
      <w:r w:rsidRPr="00BB03E5">
        <w:rPr>
          <w:rFonts w:ascii="Arial" w:eastAsia="Calibri" w:hAnsi="Arial" w:cs="Arial"/>
          <w:sz w:val="24"/>
          <w:szCs w:val="24"/>
          <w:lang w:val="en-US"/>
        </w:rPr>
        <w:t>visini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minimalne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plaće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promjenama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stopa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privremene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nesposobnosti</w:t>
      </w:r>
      <w:proofErr w:type="spellEnd"/>
      <w:r w:rsidRPr="00BB03E5">
        <w:rPr>
          <w:rFonts w:ascii="Arial" w:eastAsia="Calibri" w:hAnsi="Arial" w:cs="Arial"/>
          <w:sz w:val="24"/>
          <w:szCs w:val="24"/>
          <w:lang w:val="en-US"/>
        </w:rPr>
        <w:t xml:space="preserve"> za rad, </w:t>
      </w:r>
      <w:proofErr w:type="spellStart"/>
      <w:r w:rsidRPr="00BB03E5">
        <w:rPr>
          <w:rFonts w:ascii="Arial" w:eastAsia="Calibri" w:hAnsi="Arial" w:cs="Arial"/>
          <w:sz w:val="24"/>
          <w:szCs w:val="24"/>
          <w:lang w:val="en-US"/>
        </w:rPr>
        <w:t>iznos</w:t>
      </w:r>
      <w:proofErr w:type="spellEnd"/>
      <w:r w:rsidRPr="00BB03E5">
        <w:rPr>
          <w:rFonts w:ascii="Arial" w:eastAsia="Calibri" w:hAnsi="Arial" w:cs="Arial"/>
          <w:sz w:val="24"/>
          <w:szCs w:val="24"/>
          <w:lang w:val="en-US"/>
        </w:rPr>
        <w:t xml:space="preserve"> SVJT-a za </w:t>
      </w:r>
      <w:proofErr w:type="spellStart"/>
      <w:r w:rsidRPr="00BB03E5">
        <w:rPr>
          <w:rFonts w:ascii="Arial" w:eastAsia="Calibri" w:hAnsi="Arial" w:cs="Arial"/>
          <w:sz w:val="24"/>
          <w:szCs w:val="24"/>
          <w:lang w:val="en-US"/>
        </w:rPr>
        <w:t>projekt</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Zaželi</w:t>
      </w:r>
      <w:proofErr w:type="spellEnd"/>
      <w:r w:rsidRPr="00BB03E5">
        <w:rPr>
          <w:rFonts w:ascii="Arial" w:eastAsia="Calibri" w:hAnsi="Arial" w:cs="Arial"/>
          <w:sz w:val="24"/>
          <w:szCs w:val="24"/>
          <w:lang w:val="en-US"/>
        </w:rPr>
        <w:t xml:space="preserve"> – </w:t>
      </w:r>
      <w:proofErr w:type="spellStart"/>
      <w:r w:rsidRPr="00BB03E5">
        <w:rPr>
          <w:rFonts w:ascii="Arial" w:eastAsia="Calibri" w:hAnsi="Arial" w:cs="Arial"/>
          <w:sz w:val="24"/>
          <w:szCs w:val="24"/>
          <w:lang w:val="en-US"/>
        </w:rPr>
        <w:t>prevencija</w:t>
      </w:r>
      <w:proofErr w:type="spellEnd"/>
      <w:r w:rsidRPr="00BB03E5">
        <w:rPr>
          <w:rFonts w:ascii="Arial" w:eastAsia="Calibri" w:hAnsi="Arial" w:cs="Arial"/>
          <w:sz w:val="24"/>
          <w:szCs w:val="24"/>
          <w:lang w:val="en-US"/>
        </w:rPr>
        <w:t xml:space="preserve"> </w:t>
      </w:r>
      <w:proofErr w:type="spellStart"/>
      <w:proofErr w:type="gramStart"/>
      <w:r w:rsidRPr="00BB03E5">
        <w:rPr>
          <w:rFonts w:ascii="Arial" w:eastAsia="Calibri" w:hAnsi="Arial" w:cs="Arial"/>
          <w:sz w:val="24"/>
          <w:szCs w:val="24"/>
          <w:lang w:val="en-US"/>
        </w:rPr>
        <w:t>institucionalizacije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iznosi</w:t>
      </w:r>
      <w:proofErr w:type="spellEnd"/>
      <w:proofErr w:type="gramEnd"/>
      <w:r w:rsidRPr="00BB03E5">
        <w:rPr>
          <w:rFonts w:ascii="Arial" w:eastAsia="Calibri" w:hAnsi="Arial" w:cs="Arial"/>
          <w:sz w:val="24"/>
          <w:szCs w:val="24"/>
          <w:lang w:val="en-US"/>
        </w:rPr>
        <w:t xml:space="preserve"> 1.543,47 EUR.</w:t>
      </w:r>
    </w:p>
    <w:p w14:paraId="68A92661"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5CB321F1" w14:textId="77777777" w:rsidR="00BB03E5" w:rsidRP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lastRenderedPageBreak/>
        <w:t xml:space="preserve">U </w:t>
      </w:r>
      <w:proofErr w:type="spellStart"/>
      <w:r w:rsidRPr="00BB03E5">
        <w:rPr>
          <w:rFonts w:ascii="Arial" w:eastAsia="Calibri" w:hAnsi="Arial" w:cs="Arial"/>
          <w:sz w:val="24"/>
          <w:szCs w:val="24"/>
          <w:lang w:val="en-US"/>
        </w:rPr>
        <w:t>razdoblju</w:t>
      </w:r>
      <w:proofErr w:type="spellEnd"/>
      <w:r w:rsidRPr="00BB03E5">
        <w:rPr>
          <w:rFonts w:ascii="Arial" w:eastAsia="Calibri" w:hAnsi="Arial" w:cs="Arial"/>
          <w:sz w:val="24"/>
          <w:szCs w:val="24"/>
          <w:lang w:val="en-US"/>
        </w:rPr>
        <w:t xml:space="preserve"> od 1. </w:t>
      </w:r>
      <w:proofErr w:type="spellStart"/>
      <w:r w:rsidRPr="00BB03E5">
        <w:rPr>
          <w:rFonts w:ascii="Arial" w:eastAsia="Calibri" w:hAnsi="Arial" w:cs="Arial"/>
          <w:sz w:val="24"/>
          <w:szCs w:val="24"/>
          <w:lang w:val="en-US"/>
        </w:rPr>
        <w:t>siječnja</w:t>
      </w:r>
      <w:proofErr w:type="spellEnd"/>
      <w:r w:rsidRPr="00BB03E5">
        <w:rPr>
          <w:rFonts w:ascii="Arial" w:eastAsia="Calibri" w:hAnsi="Arial" w:cs="Arial"/>
          <w:sz w:val="24"/>
          <w:szCs w:val="24"/>
          <w:lang w:val="en-US"/>
        </w:rPr>
        <w:t xml:space="preserve"> do 30. </w:t>
      </w:r>
      <w:proofErr w:type="spellStart"/>
      <w:r w:rsidRPr="00BB03E5">
        <w:rPr>
          <w:rFonts w:ascii="Arial" w:eastAsia="Calibri" w:hAnsi="Arial" w:cs="Arial"/>
          <w:sz w:val="24"/>
          <w:szCs w:val="24"/>
          <w:lang w:val="en-US"/>
        </w:rPr>
        <w:t>lipnja</w:t>
      </w:r>
      <w:proofErr w:type="spellEnd"/>
      <w:r w:rsidRPr="00BB03E5">
        <w:rPr>
          <w:rFonts w:ascii="Arial" w:eastAsia="Calibri" w:hAnsi="Arial" w:cs="Arial"/>
          <w:sz w:val="24"/>
          <w:szCs w:val="24"/>
          <w:lang w:val="en-US"/>
        </w:rPr>
        <w:t xml:space="preserve"> 2025.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Ministarstvu</w:t>
      </w:r>
      <w:proofErr w:type="spellEnd"/>
      <w:r w:rsidRPr="00BB03E5">
        <w:rPr>
          <w:rFonts w:ascii="Arial" w:eastAsia="Calibri" w:hAnsi="Arial" w:cs="Arial"/>
          <w:sz w:val="24"/>
          <w:szCs w:val="24"/>
          <w:lang w:val="en-US"/>
        </w:rPr>
        <w:t xml:space="preserve"> rada, </w:t>
      </w:r>
      <w:proofErr w:type="spellStart"/>
      <w:r w:rsidRPr="00BB03E5">
        <w:rPr>
          <w:rFonts w:ascii="Arial" w:eastAsia="Calibri" w:hAnsi="Arial" w:cs="Arial"/>
          <w:sz w:val="24"/>
          <w:szCs w:val="24"/>
          <w:lang w:val="en-US"/>
        </w:rPr>
        <w:t>mirovinskoga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sustava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obitelji</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socijalne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politike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predana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odobrena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dva</w:t>
      </w:r>
      <w:proofErr w:type="spellEnd"/>
      <w:r w:rsidRPr="00BB03E5">
        <w:rPr>
          <w:rFonts w:ascii="Arial" w:eastAsia="Calibri" w:hAnsi="Arial" w:cs="Arial"/>
          <w:sz w:val="24"/>
          <w:szCs w:val="24"/>
          <w:lang w:val="en-US"/>
        </w:rPr>
        <w:t xml:space="preserve"> Zahtjeva za </w:t>
      </w:r>
      <w:proofErr w:type="spellStart"/>
      <w:r w:rsidRPr="00BB03E5">
        <w:rPr>
          <w:rFonts w:ascii="Arial" w:eastAsia="Calibri" w:hAnsi="Arial" w:cs="Arial"/>
          <w:sz w:val="24"/>
          <w:szCs w:val="24"/>
          <w:lang w:val="en-US"/>
        </w:rPr>
        <w:t>nadoknadom</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sredstava</w:t>
      </w:r>
      <w:proofErr w:type="spellEnd"/>
      <w:r w:rsidRPr="00BB03E5">
        <w:rPr>
          <w:rFonts w:ascii="Arial" w:eastAsia="Calibri" w:hAnsi="Arial" w:cs="Arial"/>
          <w:sz w:val="24"/>
          <w:szCs w:val="24"/>
          <w:lang w:val="en-US"/>
        </w:rPr>
        <w:t>:</w:t>
      </w:r>
    </w:p>
    <w:p w14:paraId="5F29FEE1"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159BC18B" w14:textId="33738271" w:rsidR="00BB03E5" w:rsidRPr="00BB03E5" w:rsidRDefault="00BB03E5" w:rsidP="00BB03E5">
      <w:pPr>
        <w:pStyle w:val="Odlomakpopisa"/>
        <w:numPr>
          <w:ilvl w:val="0"/>
          <w:numId w:val="30"/>
        </w:numPr>
        <w:spacing w:after="0" w:line="276" w:lineRule="auto"/>
        <w:jc w:val="both"/>
        <w:rPr>
          <w:rFonts w:ascii="Arial" w:eastAsia="Calibri" w:hAnsi="Arial" w:cs="Arial"/>
          <w:sz w:val="24"/>
          <w:szCs w:val="24"/>
          <w:lang w:val="en-US"/>
        </w:rPr>
      </w:pPr>
      <w:r w:rsidRPr="00BB03E5">
        <w:rPr>
          <w:rFonts w:ascii="Arial" w:eastAsia="Calibri" w:hAnsi="Arial" w:cs="Arial"/>
          <w:sz w:val="24"/>
          <w:szCs w:val="24"/>
          <w:lang w:val="en-US"/>
        </w:rPr>
        <w:t xml:space="preserve">ZNS 4 – </w:t>
      </w:r>
      <w:proofErr w:type="spellStart"/>
      <w:r w:rsidRPr="00BB03E5">
        <w:rPr>
          <w:rFonts w:ascii="Arial" w:eastAsia="Calibri" w:hAnsi="Arial" w:cs="Arial"/>
          <w:sz w:val="24"/>
          <w:szCs w:val="24"/>
          <w:lang w:val="en-US"/>
        </w:rPr>
        <w:t>odobreno</w:t>
      </w:r>
      <w:proofErr w:type="spellEnd"/>
      <w:r w:rsidRPr="00BB03E5">
        <w:rPr>
          <w:rFonts w:ascii="Arial" w:eastAsia="Calibri" w:hAnsi="Arial" w:cs="Arial"/>
          <w:sz w:val="24"/>
          <w:szCs w:val="24"/>
          <w:lang w:val="en-US"/>
        </w:rPr>
        <w:t xml:space="preserve"> </w:t>
      </w:r>
      <w:r w:rsidRPr="00BB03E5">
        <w:rPr>
          <w:rFonts w:ascii="Arial" w:eastAsia="Calibri" w:hAnsi="Arial" w:cs="Arial"/>
          <w:b/>
          <w:bCs/>
          <w:sz w:val="24"/>
          <w:szCs w:val="24"/>
          <w:lang w:val="en-US"/>
        </w:rPr>
        <w:t>67.494,24 EUR</w:t>
      </w:r>
    </w:p>
    <w:p w14:paraId="135CA92C" w14:textId="566F19C3"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troškovi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plaća</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lokalnog</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prijevoza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pružateljica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usluga</w:t>
      </w:r>
      <w:proofErr w:type="spellEnd"/>
      <w:r w:rsidRPr="00BB03E5">
        <w:rPr>
          <w:rFonts w:ascii="Arial" w:eastAsia="Calibri" w:hAnsi="Arial" w:cs="Arial"/>
          <w:sz w:val="24"/>
          <w:szCs w:val="24"/>
          <w:lang w:val="en-US"/>
        </w:rPr>
        <w:t xml:space="preserve"> za </w:t>
      </w:r>
      <w:proofErr w:type="spellStart"/>
      <w:r w:rsidRPr="00BB03E5">
        <w:rPr>
          <w:rFonts w:ascii="Arial" w:eastAsia="Calibri" w:hAnsi="Arial" w:cs="Arial"/>
          <w:sz w:val="24"/>
          <w:szCs w:val="24"/>
          <w:lang w:val="en-US"/>
        </w:rPr>
        <w:t>studeni</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prosinac</w:t>
      </w:r>
      <w:proofErr w:type="spellEnd"/>
      <w:r w:rsidRPr="00BB03E5">
        <w:rPr>
          <w:rFonts w:ascii="Arial" w:eastAsia="Calibri" w:hAnsi="Arial" w:cs="Arial"/>
          <w:sz w:val="24"/>
          <w:szCs w:val="24"/>
          <w:lang w:val="en-US"/>
        </w:rPr>
        <w:t xml:space="preserve"> 2024. </w:t>
      </w:r>
      <w:proofErr w:type="spellStart"/>
      <w:r w:rsidRPr="00BB03E5">
        <w:rPr>
          <w:rFonts w:ascii="Arial" w:eastAsia="Calibri" w:hAnsi="Arial" w:cs="Arial"/>
          <w:sz w:val="24"/>
          <w:szCs w:val="24"/>
          <w:lang w:val="en-US"/>
        </w:rPr>
        <w:t>te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siječanj</w:t>
      </w:r>
      <w:proofErr w:type="spellEnd"/>
      <w:r w:rsidRPr="00BB03E5">
        <w:rPr>
          <w:rFonts w:ascii="Arial" w:eastAsia="Calibri" w:hAnsi="Arial" w:cs="Arial"/>
          <w:sz w:val="24"/>
          <w:szCs w:val="24"/>
          <w:lang w:val="en-US"/>
        </w:rPr>
        <w:t xml:space="preserve"> 2025.)</w:t>
      </w:r>
    </w:p>
    <w:p w14:paraId="42D383FC"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64D2BD41" w14:textId="44F68278" w:rsidR="00BB03E5" w:rsidRPr="00BB03E5" w:rsidRDefault="00BB03E5" w:rsidP="00BB03E5">
      <w:pPr>
        <w:pStyle w:val="Odlomakpopisa"/>
        <w:numPr>
          <w:ilvl w:val="0"/>
          <w:numId w:val="29"/>
        </w:numPr>
        <w:spacing w:after="0" w:line="276" w:lineRule="auto"/>
        <w:jc w:val="both"/>
        <w:rPr>
          <w:rFonts w:ascii="Arial" w:eastAsia="Calibri" w:hAnsi="Arial" w:cs="Arial"/>
          <w:sz w:val="24"/>
          <w:szCs w:val="24"/>
          <w:lang w:val="en-US"/>
        </w:rPr>
      </w:pPr>
      <w:r w:rsidRPr="00BB03E5">
        <w:rPr>
          <w:rFonts w:ascii="Arial" w:eastAsia="Calibri" w:hAnsi="Arial" w:cs="Arial"/>
          <w:sz w:val="24"/>
          <w:szCs w:val="24"/>
          <w:lang w:val="en-US"/>
        </w:rPr>
        <w:t xml:space="preserve">ZNS 5 – </w:t>
      </w:r>
      <w:proofErr w:type="spellStart"/>
      <w:r w:rsidRPr="00BB03E5">
        <w:rPr>
          <w:rFonts w:ascii="Arial" w:eastAsia="Calibri" w:hAnsi="Arial" w:cs="Arial"/>
          <w:sz w:val="24"/>
          <w:szCs w:val="24"/>
          <w:lang w:val="en-US"/>
        </w:rPr>
        <w:t>odobreno</w:t>
      </w:r>
      <w:proofErr w:type="spellEnd"/>
      <w:r w:rsidRPr="00BB03E5">
        <w:rPr>
          <w:rFonts w:ascii="Arial" w:eastAsia="Calibri" w:hAnsi="Arial" w:cs="Arial"/>
          <w:sz w:val="24"/>
          <w:szCs w:val="24"/>
          <w:lang w:val="en-US"/>
        </w:rPr>
        <w:t xml:space="preserve"> </w:t>
      </w:r>
      <w:r w:rsidRPr="00BB03E5">
        <w:rPr>
          <w:rFonts w:ascii="Arial" w:eastAsia="Calibri" w:hAnsi="Arial" w:cs="Arial"/>
          <w:b/>
          <w:bCs/>
          <w:sz w:val="24"/>
          <w:szCs w:val="24"/>
          <w:lang w:val="en-US"/>
        </w:rPr>
        <w:t>74.086,56 EUR</w:t>
      </w:r>
    </w:p>
    <w:p w14:paraId="03B34276" w14:textId="2B980ECF"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troškovi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plaća</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lokalnog</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prijevoza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pružateljica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usluga</w:t>
      </w:r>
      <w:proofErr w:type="spellEnd"/>
      <w:r w:rsidRPr="00BB03E5">
        <w:rPr>
          <w:rFonts w:ascii="Arial" w:eastAsia="Calibri" w:hAnsi="Arial" w:cs="Arial"/>
          <w:sz w:val="24"/>
          <w:szCs w:val="24"/>
          <w:lang w:val="en-US"/>
        </w:rPr>
        <w:t xml:space="preserve"> za </w:t>
      </w:r>
      <w:proofErr w:type="spellStart"/>
      <w:r w:rsidRPr="00BB03E5">
        <w:rPr>
          <w:rFonts w:ascii="Arial" w:eastAsia="Calibri" w:hAnsi="Arial" w:cs="Arial"/>
          <w:sz w:val="24"/>
          <w:szCs w:val="24"/>
          <w:lang w:val="en-US"/>
        </w:rPr>
        <w:t>veljaču</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ožujak</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travanj</w:t>
      </w:r>
      <w:proofErr w:type="spellEnd"/>
      <w:r w:rsidRPr="00BB03E5">
        <w:rPr>
          <w:rFonts w:ascii="Arial" w:eastAsia="Calibri" w:hAnsi="Arial" w:cs="Arial"/>
          <w:sz w:val="24"/>
          <w:szCs w:val="24"/>
          <w:lang w:val="en-US"/>
        </w:rPr>
        <w:t xml:space="preserve"> 2025.)</w:t>
      </w:r>
    </w:p>
    <w:p w14:paraId="5D368465"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0F095860" w14:textId="77777777" w:rsidR="00BB03E5" w:rsidRDefault="00BB03E5" w:rsidP="00BB03E5">
      <w:pPr>
        <w:spacing w:after="0" w:line="276" w:lineRule="auto"/>
        <w:ind w:left="-567"/>
        <w:jc w:val="both"/>
        <w:rPr>
          <w:rFonts w:ascii="Arial" w:eastAsia="Calibri" w:hAnsi="Arial" w:cs="Arial"/>
          <w:sz w:val="24"/>
          <w:szCs w:val="24"/>
          <w:lang w:val="en-US"/>
        </w:rPr>
      </w:pPr>
      <w:proofErr w:type="spellStart"/>
      <w:r w:rsidRPr="00BB03E5">
        <w:rPr>
          <w:rFonts w:ascii="Arial" w:eastAsia="Calibri" w:hAnsi="Arial" w:cs="Arial"/>
          <w:sz w:val="24"/>
          <w:szCs w:val="24"/>
          <w:lang w:val="en-US"/>
        </w:rPr>
        <w:t>Ukupno</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odobreno</w:t>
      </w:r>
      <w:proofErr w:type="spellEnd"/>
      <w:r w:rsidRPr="00BB03E5">
        <w:rPr>
          <w:rFonts w:ascii="Arial" w:eastAsia="Calibri" w:hAnsi="Arial" w:cs="Arial"/>
          <w:sz w:val="24"/>
          <w:szCs w:val="24"/>
          <w:lang w:val="en-US"/>
        </w:rPr>
        <w:t xml:space="preserve">: </w:t>
      </w:r>
      <w:r w:rsidRPr="00BB03E5">
        <w:rPr>
          <w:rFonts w:ascii="Arial" w:eastAsia="Calibri" w:hAnsi="Arial" w:cs="Arial"/>
          <w:b/>
          <w:bCs/>
          <w:sz w:val="24"/>
          <w:szCs w:val="24"/>
          <w:lang w:val="en-US"/>
        </w:rPr>
        <w:t>141.580,80 EUR</w:t>
      </w:r>
    </w:p>
    <w:p w14:paraId="06CD24E4"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03C0290E" w14:textId="7490147E" w:rsidR="00BB03E5" w:rsidRPr="00BB03E5" w:rsidRDefault="00BB03E5" w:rsidP="00BB03E5">
      <w:pPr>
        <w:pStyle w:val="Odlomakpopisa"/>
        <w:numPr>
          <w:ilvl w:val="0"/>
          <w:numId w:val="28"/>
        </w:numPr>
        <w:spacing w:after="0" w:line="276" w:lineRule="auto"/>
        <w:jc w:val="both"/>
        <w:rPr>
          <w:rFonts w:ascii="Arial" w:eastAsia="Calibri" w:hAnsi="Arial" w:cs="Arial"/>
          <w:sz w:val="24"/>
          <w:szCs w:val="24"/>
          <w:lang w:val="en-US"/>
        </w:rPr>
      </w:pPr>
      <w:r w:rsidRPr="00BB03E5">
        <w:rPr>
          <w:rFonts w:ascii="Arial" w:eastAsia="Calibri" w:hAnsi="Arial" w:cs="Arial"/>
          <w:sz w:val="24"/>
          <w:szCs w:val="24"/>
          <w:lang w:val="en-US"/>
        </w:rPr>
        <w:t xml:space="preserve">ZNS 6, </w:t>
      </w:r>
      <w:proofErr w:type="spellStart"/>
      <w:r w:rsidRPr="00BB03E5">
        <w:rPr>
          <w:rFonts w:ascii="Arial" w:eastAsia="Calibri" w:hAnsi="Arial" w:cs="Arial"/>
          <w:sz w:val="24"/>
          <w:szCs w:val="24"/>
          <w:lang w:val="en-US"/>
        </w:rPr>
        <w:t>prema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planu</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potrebno</w:t>
      </w:r>
      <w:proofErr w:type="spellEnd"/>
      <w:r w:rsidRPr="00BB03E5">
        <w:rPr>
          <w:rFonts w:ascii="Arial" w:eastAsia="Calibri" w:hAnsi="Arial" w:cs="Arial"/>
          <w:sz w:val="24"/>
          <w:szCs w:val="24"/>
          <w:lang w:val="en-US"/>
        </w:rPr>
        <w:t xml:space="preserve"> je </w:t>
      </w:r>
      <w:proofErr w:type="spellStart"/>
      <w:r w:rsidRPr="00BB03E5">
        <w:rPr>
          <w:rFonts w:ascii="Arial" w:eastAsia="Calibri" w:hAnsi="Arial" w:cs="Arial"/>
          <w:sz w:val="24"/>
          <w:szCs w:val="24"/>
          <w:lang w:val="en-US"/>
        </w:rPr>
        <w:t>dostaviti</w:t>
      </w:r>
      <w:proofErr w:type="spellEnd"/>
      <w:r w:rsidRPr="00BB03E5">
        <w:rPr>
          <w:rFonts w:ascii="Arial" w:eastAsia="Calibri" w:hAnsi="Arial" w:cs="Arial"/>
          <w:sz w:val="24"/>
          <w:szCs w:val="24"/>
          <w:lang w:val="en-US"/>
        </w:rPr>
        <w:t xml:space="preserve"> do 22. </w:t>
      </w:r>
      <w:proofErr w:type="spellStart"/>
      <w:r w:rsidRPr="00BB03E5">
        <w:rPr>
          <w:rFonts w:ascii="Arial" w:eastAsia="Calibri" w:hAnsi="Arial" w:cs="Arial"/>
          <w:sz w:val="24"/>
          <w:szCs w:val="24"/>
          <w:lang w:val="en-US"/>
        </w:rPr>
        <w:t>kolovoza</w:t>
      </w:r>
      <w:proofErr w:type="spellEnd"/>
      <w:r w:rsidRPr="00BB03E5">
        <w:rPr>
          <w:rFonts w:ascii="Arial" w:eastAsia="Calibri" w:hAnsi="Arial" w:cs="Arial"/>
          <w:sz w:val="24"/>
          <w:szCs w:val="24"/>
          <w:lang w:val="en-US"/>
        </w:rPr>
        <w:t xml:space="preserve"> 2025.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te</w:t>
      </w:r>
      <w:proofErr w:type="spellEnd"/>
      <w:r w:rsidRPr="00BB03E5">
        <w:rPr>
          <w:rFonts w:ascii="Arial" w:eastAsia="Calibri" w:hAnsi="Arial" w:cs="Arial"/>
          <w:sz w:val="24"/>
          <w:szCs w:val="24"/>
          <w:lang w:val="en-US"/>
        </w:rPr>
        <w:t xml:space="preserve"> je u </w:t>
      </w:r>
      <w:proofErr w:type="spellStart"/>
      <w:r w:rsidRPr="00BB03E5">
        <w:rPr>
          <w:rFonts w:ascii="Arial" w:eastAsia="Calibri" w:hAnsi="Arial" w:cs="Arial"/>
          <w:sz w:val="24"/>
          <w:szCs w:val="24"/>
          <w:lang w:val="en-US"/>
        </w:rPr>
        <w:t>tijeku</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izrade</w:t>
      </w:r>
      <w:proofErr w:type="spellEnd"/>
      <w:r w:rsidRPr="00BB03E5">
        <w:rPr>
          <w:rFonts w:ascii="Arial" w:eastAsia="Calibri" w:hAnsi="Arial" w:cs="Arial"/>
          <w:sz w:val="24"/>
          <w:szCs w:val="24"/>
          <w:lang w:val="en-US"/>
        </w:rPr>
        <w:t>.</w:t>
      </w:r>
    </w:p>
    <w:p w14:paraId="198CCB6C" w14:textId="77777777" w:rsidR="00BB03E5" w:rsidRPr="00BB03E5" w:rsidRDefault="00BB03E5" w:rsidP="00BB03E5">
      <w:pPr>
        <w:spacing w:after="0" w:line="276" w:lineRule="auto"/>
        <w:ind w:left="-567"/>
        <w:jc w:val="both"/>
        <w:rPr>
          <w:rFonts w:ascii="Arial" w:eastAsia="Calibri" w:hAnsi="Arial" w:cs="Arial"/>
          <w:b/>
          <w:bCs/>
          <w:sz w:val="24"/>
          <w:szCs w:val="24"/>
        </w:rPr>
      </w:pPr>
    </w:p>
    <w:p w14:paraId="5360101B" w14:textId="6947D760" w:rsidR="00C42C54" w:rsidRPr="00B40970" w:rsidRDefault="00BD3BAE" w:rsidP="00962A4B">
      <w:pPr>
        <w:spacing w:after="200" w:line="276" w:lineRule="auto"/>
        <w:ind w:left="-567"/>
        <w:jc w:val="both"/>
        <w:rPr>
          <w:rFonts w:ascii="Arial" w:eastAsia="Calibri" w:hAnsi="Arial" w:cs="Arial"/>
          <w:b/>
          <w:bCs/>
          <w:sz w:val="24"/>
          <w:szCs w:val="24"/>
        </w:rPr>
      </w:pPr>
      <w:r>
        <w:rPr>
          <w:rFonts w:ascii="Arial" w:eastAsia="Calibri" w:hAnsi="Arial" w:cs="Arial"/>
          <w:b/>
          <w:bCs/>
          <w:sz w:val="24"/>
          <w:szCs w:val="24"/>
        </w:rPr>
        <w:t xml:space="preserve">1.6. </w:t>
      </w:r>
      <w:r w:rsidR="00C42C54" w:rsidRPr="00B40970">
        <w:rPr>
          <w:rFonts w:ascii="Arial" w:eastAsia="Calibri" w:hAnsi="Arial" w:cs="Arial"/>
          <w:b/>
          <w:bCs/>
          <w:sz w:val="24"/>
          <w:szCs w:val="24"/>
        </w:rPr>
        <w:t>R</w:t>
      </w:r>
      <w:r w:rsidR="002618DB" w:rsidRPr="00B40970">
        <w:rPr>
          <w:rFonts w:ascii="Arial" w:eastAsia="Calibri" w:hAnsi="Arial" w:cs="Arial"/>
          <w:b/>
          <w:bCs/>
          <w:sz w:val="24"/>
          <w:szCs w:val="24"/>
        </w:rPr>
        <w:t>ASPOLAGANJE NEKRETNINAMA U VLASNIŠTVU GRADA IVANIĆ-GRADA</w:t>
      </w:r>
    </w:p>
    <w:p w14:paraId="4E00FCF3" w14:textId="1C14CDC6" w:rsidR="00861D04" w:rsidRPr="00B40970" w:rsidRDefault="00E46FAF" w:rsidP="00861D04">
      <w:pPr>
        <w:spacing w:line="256" w:lineRule="auto"/>
        <w:jc w:val="both"/>
        <w:rPr>
          <w:rFonts w:ascii="Arial" w:eastAsia="Calibri" w:hAnsi="Arial" w:cs="Arial"/>
          <w:b/>
          <w:bCs/>
          <w:sz w:val="24"/>
          <w:szCs w:val="24"/>
        </w:rPr>
      </w:pPr>
      <w:r w:rsidRPr="00B40970">
        <w:rPr>
          <w:rFonts w:ascii="Arial" w:eastAsia="Calibri" w:hAnsi="Arial" w:cs="Arial"/>
          <w:b/>
          <w:bCs/>
          <w:sz w:val="24"/>
          <w:szCs w:val="24"/>
        </w:rPr>
        <w:t>1.</w:t>
      </w:r>
      <w:r w:rsidR="00BD3BAE">
        <w:rPr>
          <w:rFonts w:ascii="Arial" w:eastAsia="Calibri" w:hAnsi="Arial" w:cs="Arial"/>
          <w:b/>
          <w:bCs/>
          <w:sz w:val="24"/>
          <w:szCs w:val="24"/>
        </w:rPr>
        <w:t>6</w:t>
      </w:r>
      <w:r w:rsidRPr="00B40970">
        <w:rPr>
          <w:rFonts w:ascii="Arial" w:eastAsia="Calibri" w:hAnsi="Arial" w:cs="Arial"/>
          <w:b/>
          <w:bCs/>
          <w:sz w:val="24"/>
          <w:szCs w:val="24"/>
        </w:rPr>
        <w:t>.</w:t>
      </w:r>
      <w:r w:rsidR="00931A19" w:rsidRPr="00B40970">
        <w:rPr>
          <w:rFonts w:ascii="Arial" w:eastAsia="Calibri" w:hAnsi="Arial" w:cs="Arial"/>
          <w:b/>
          <w:bCs/>
          <w:sz w:val="24"/>
          <w:szCs w:val="24"/>
        </w:rPr>
        <w:t>1</w:t>
      </w:r>
      <w:r w:rsidRPr="00B40970">
        <w:rPr>
          <w:rFonts w:ascii="Arial" w:eastAsia="Calibri" w:hAnsi="Arial" w:cs="Arial"/>
          <w:b/>
          <w:bCs/>
          <w:sz w:val="24"/>
          <w:szCs w:val="24"/>
        </w:rPr>
        <w:t>. Raspolaganje poslovnim prostorima u vlasništvu Grada Ivanić-Grada</w:t>
      </w:r>
      <w:r w:rsidR="00A155A5" w:rsidRPr="00B40970">
        <w:rPr>
          <w:rFonts w:ascii="Arial" w:eastAsia="Calibri" w:hAnsi="Arial" w:cs="Arial"/>
          <w:b/>
          <w:bCs/>
          <w:sz w:val="24"/>
          <w:szCs w:val="24"/>
        </w:rPr>
        <w:t xml:space="preserve"> </w:t>
      </w:r>
    </w:p>
    <w:p w14:paraId="4CE06D55" w14:textId="77777777" w:rsidR="00ED5A0F" w:rsidRPr="00ED5A0F" w:rsidRDefault="00ED5A0F" w:rsidP="00ED5A0F">
      <w:pPr>
        <w:pStyle w:val="Odlomakpopisa"/>
        <w:numPr>
          <w:ilvl w:val="0"/>
          <w:numId w:val="13"/>
        </w:numPr>
        <w:ind w:left="0" w:firstLine="284"/>
        <w:jc w:val="both"/>
        <w:rPr>
          <w:rFonts w:ascii="Arial" w:hAnsi="Arial" w:cs="Arial"/>
          <w:sz w:val="24"/>
          <w:szCs w:val="24"/>
        </w:rPr>
      </w:pPr>
      <w:r w:rsidRPr="00ED5A0F">
        <w:rPr>
          <w:rFonts w:ascii="Arial" w:hAnsi="Arial" w:cs="Arial"/>
          <w:sz w:val="24"/>
          <w:szCs w:val="24"/>
        </w:rPr>
        <w:t>Gradonačelnik Grada Ivanić-Grada utvrđuje kako je dana 27. srpnja 2020. te ponovno 12. studenoga 2021. objavljen Javni natječaj za davanje u zakup poslovno proizvodnih prostora/inkubacijskih prostora u objektu Modularnog drvno-tehnološkog inkubatora Ivanić-Grad (MDTI) (KLASA: 372-03/20-01/5, URBROJ: 238/10-02-01/2-20-1).</w:t>
      </w:r>
    </w:p>
    <w:p w14:paraId="58CF37E2" w14:textId="77777777" w:rsidR="00ED5A0F" w:rsidRPr="00ED5A0F" w:rsidRDefault="00ED5A0F" w:rsidP="00ED5A0F">
      <w:pPr>
        <w:jc w:val="both"/>
        <w:rPr>
          <w:rFonts w:ascii="Arial" w:hAnsi="Arial" w:cs="Arial"/>
          <w:sz w:val="24"/>
          <w:szCs w:val="24"/>
        </w:rPr>
      </w:pPr>
      <w:r w:rsidRPr="00ED5A0F">
        <w:rPr>
          <w:rFonts w:ascii="Arial" w:hAnsi="Arial" w:cs="Arial"/>
          <w:sz w:val="24"/>
          <w:szCs w:val="24"/>
        </w:rPr>
        <w:t xml:space="preserve">Predmet natječaja su poslovno proizvodni i inkubacijski prostori u objektu Modularnog drvno-tehnološkog inkubatora Ivanić-Grad (MDTI), koji se nalazi u Ivanić-Gradu u Poduzetničkoj zoni, na adresi Poduzetnička ulica 11. </w:t>
      </w:r>
    </w:p>
    <w:p w14:paraId="209FC96C" w14:textId="77777777" w:rsidR="00ED5A0F" w:rsidRPr="00ED5A0F" w:rsidRDefault="00ED5A0F" w:rsidP="00ED5A0F">
      <w:pPr>
        <w:jc w:val="both"/>
        <w:rPr>
          <w:rFonts w:ascii="Arial" w:hAnsi="Arial" w:cs="Arial"/>
          <w:sz w:val="24"/>
          <w:szCs w:val="24"/>
        </w:rPr>
      </w:pPr>
      <w:r w:rsidRPr="00ED5A0F">
        <w:rPr>
          <w:rFonts w:ascii="Arial" w:hAnsi="Arial" w:cs="Arial"/>
          <w:sz w:val="24"/>
          <w:szCs w:val="24"/>
        </w:rPr>
        <w:t>U izvještajnom razdoblju sklopljen je jedan ugovor o zakupu poslovnih prostora u objektu Modularnog drvno-tehnološkog inkubatora Ivanić-Grad (MDTI).</w:t>
      </w:r>
    </w:p>
    <w:p w14:paraId="2CFEF26D" w14:textId="77777777" w:rsidR="00ED5A0F" w:rsidRPr="00ED5A0F" w:rsidRDefault="00ED5A0F" w:rsidP="00ED5A0F">
      <w:pPr>
        <w:jc w:val="both"/>
        <w:rPr>
          <w:rFonts w:ascii="Arial" w:hAnsi="Arial" w:cs="Arial"/>
          <w:sz w:val="24"/>
          <w:szCs w:val="24"/>
        </w:rPr>
      </w:pPr>
      <w:r w:rsidRPr="00ED5A0F">
        <w:rPr>
          <w:rFonts w:ascii="Arial" w:hAnsi="Arial" w:cs="Arial"/>
          <w:sz w:val="24"/>
          <w:szCs w:val="24"/>
        </w:rPr>
        <w:t xml:space="preserve">Dana 1. veljače 2025. Grad Ivanić-Grad sklopio je Ugovor o zakupu poslovnog prostora s trgovačkim društvom Strojarske konstrukcije </w:t>
      </w:r>
      <w:proofErr w:type="spellStart"/>
      <w:r w:rsidRPr="00ED5A0F">
        <w:rPr>
          <w:rFonts w:ascii="Arial" w:hAnsi="Arial" w:cs="Arial"/>
          <w:sz w:val="24"/>
          <w:szCs w:val="24"/>
        </w:rPr>
        <w:t>Vuksan</w:t>
      </w:r>
      <w:proofErr w:type="spellEnd"/>
      <w:r w:rsidRPr="00ED5A0F">
        <w:rPr>
          <w:rFonts w:ascii="Arial" w:hAnsi="Arial" w:cs="Arial"/>
          <w:sz w:val="24"/>
          <w:szCs w:val="24"/>
        </w:rPr>
        <w:t xml:space="preserve"> d.o.o. (KLASA: 372-03/22-04/2, URBROJ: 238-10-03-03/2-25-3) za COWORKING PROSTOR koji se nalazi na prvom katu zgrade, površine 11,11 m2, na vrijeme od tri godine, počevši od dana 1. veljače 2025. do zaključno dana 31. siječnja 2028. </w:t>
      </w:r>
    </w:p>
    <w:p w14:paraId="654A2CF8" w14:textId="7F15DDDB" w:rsidR="00442018" w:rsidRPr="00ED5A0F" w:rsidRDefault="00442018" w:rsidP="00442018">
      <w:pPr>
        <w:spacing w:line="256" w:lineRule="auto"/>
        <w:jc w:val="both"/>
        <w:rPr>
          <w:rFonts w:ascii="Arial" w:eastAsia="Calibri" w:hAnsi="Arial" w:cs="Arial"/>
          <w:b/>
          <w:bCs/>
          <w:sz w:val="24"/>
          <w:szCs w:val="24"/>
        </w:rPr>
      </w:pPr>
      <w:r w:rsidRPr="00ED5A0F">
        <w:rPr>
          <w:rFonts w:ascii="Arial" w:eastAsia="Calibri" w:hAnsi="Arial" w:cs="Arial"/>
          <w:b/>
          <w:bCs/>
          <w:sz w:val="24"/>
          <w:szCs w:val="24"/>
        </w:rPr>
        <w:t>1.</w:t>
      </w:r>
      <w:r w:rsidR="00BD3BAE" w:rsidRPr="00ED5A0F">
        <w:rPr>
          <w:rFonts w:ascii="Arial" w:eastAsia="Calibri" w:hAnsi="Arial" w:cs="Arial"/>
          <w:b/>
          <w:bCs/>
          <w:sz w:val="24"/>
          <w:szCs w:val="24"/>
        </w:rPr>
        <w:t>6</w:t>
      </w:r>
      <w:r w:rsidRPr="00ED5A0F">
        <w:rPr>
          <w:rFonts w:ascii="Arial" w:eastAsia="Calibri" w:hAnsi="Arial" w:cs="Arial"/>
          <w:b/>
          <w:bCs/>
          <w:sz w:val="24"/>
          <w:szCs w:val="24"/>
        </w:rPr>
        <w:t xml:space="preserve">.2. Raspolaganje </w:t>
      </w:r>
      <w:r w:rsidR="00887FB1" w:rsidRPr="00ED5A0F">
        <w:rPr>
          <w:rFonts w:ascii="Arial" w:eastAsia="Calibri" w:hAnsi="Arial" w:cs="Arial"/>
          <w:b/>
          <w:bCs/>
          <w:sz w:val="24"/>
          <w:szCs w:val="24"/>
        </w:rPr>
        <w:t>nekretninama u vlasništvu Grada Ivanić-Grada koje se nalaze u poduzetničkim zonama</w:t>
      </w:r>
    </w:p>
    <w:p w14:paraId="6D9E25F6"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w:t>
      </w:r>
      <w:r w:rsidRPr="00ED5A0F">
        <w:rPr>
          <w:rFonts w:ascii="Arial" w:hAnsi="Arial" w:cs="Arial"/>
          <w:sz w:val="24"/>
          <w:szCs w:val="24"/>
        </w:rPr>
        <w:tab/>
        <w:t xml:space="preserve">Dana 4. listopada 2024. objavljen je Javni natječaj za prodaju zemljišta u poduzetničkim zonama na području Grada Ivanić-Grada radi izgradnje gospodarskih objekata (KLASA: 940-01/24-01/7, URBROJ: 238-10-04-03/4-24-1) temeljem Odluke Gradskog vijeća o raspisivanju javnog natječaja za prodaju zemljišta u poduzetničkim zonama na području Grada Ivanić-Grada radi izgradnje gospodarskih objekata (KLASA: 024-05/24-04/7, URBROJ: 238-10-01/24-11) od dana 24. rujna 2024. </w:t>
      </w:r>
    </w:p>
    <w:p w14:paraId="67234188"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lastRenderedPageBreak/>
        <w:t>Predmet citiranog natječaja bila je prodaja sljedećih nekretnina:</w:t>
      </w:r>
    </w:p>
    <w:p w14:paraId="4E95DF4A" w14:textId="77777777" w:rsidR="00ED5A0F" w:rsidRPr="00ED5A0F" w:rsidRDefault="00ED5A0F" w:rsidP="00ED5A0F">
      <w:pPr>
        <w:numPr>
          <w:ilvl w:val="0"/>
          <w:numId w:val="16"/>
        </w:numPr>
        <w:spacing w:line="256" w:lineRule="auto"/>
        <w:contextualSpacing/>
        <w:jc w:val="both"/>
        <w:rPr>
          <w:rFonts w:ascii="Arial" w:hAnsi="Arial" w:cs="Arial"/>
          <w:sz w:val="24"/>
          <w:szCs w:val="24"/>
        </w:rPr>
      </w:pPr>
      <w:r w:rsidRPr="00ED5A0F">
        <w:rPr>
          <w:rFonts w:ascii="Arial" w:hAnsi="Arial" w:cs="Arial"/>
          <w:sz w:val="24"/>
          <w:szCs w:val="24"/>
        </w:rPr>
        <w:t xml:space="preserve">k.č.br. 3666, upisana u </w:t>
      </w:r>
      <w:proofErr w:type="spellStart"/>
      <w:r w:rsidRPr="00ED5A0F">
        <w:rPr>
          <w:rFonts w:ascii="Arial" w:hAnsi="Arial" w:cs="Arial"/>
          <w:sz w:val="24"/>
          <w:szCs w:val="24"/>
        </w:rPr>
        <w:t>zk</w:t>
      </w:r>
      <w:proofErr w:type="spellEnd"/>
      <w:r w:rsidRPr="00ED5A0F">
        <w:rPr>
          <w:rFonts w:ascii="Arial" w:hAnsi="Arial" w:cs="Arial"/>
          <w:sz w:val="24"/>
          <w:szCs w:val="24"/>
        </w:rPr>
        <w:t>. ul. br. 2792, k.o. Ivanić-Grad, u naravi oranica površine 4776 m²,</w:t>
      </w:r>
    </w:p>
    <w:p w14:paraId="66A3EE66" w14:textId="77777777" w:rsidR="00ED5A0F" w:rsidRPr="00ED5A0F" w:rsidRDefault="00ED5A0F" w:rsidP="00ED5A0F">
      <w:pPr>
        <w:numPr>
          <w:ilvl w:val="0"/>
          <w:numId w:val="16"/>
        </w:numPr>
        <w:spacing w:line="256" w:lineRule="auto"/>
        <w:contextualSpacing/>
        <w:jc w:val="both"/>
        <w:rPr>
          <w:rFonts w:ascii="Arial" w:hAnsi="Arial" w:cs="Arial"/>
          <w:sz w:val="24"/>
          <w:szCs w:val="24"/>
        </w:rPr>
      </w:pPr>
      <w:r w:rsidRPr="00ED5A0F">
        <w:rPr>
          <w:rFonts w:ascii="Arial" w:hAnsi="Arial" w:cs="Arial"/>
          <w:sz w:val="24"/>
          <w:szCs w:val="24"/>
        </w:rPr>
        <w:t xml:space="preserve">k.č.br. 248/5,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3788 m²,</w:t>
      </w:r>
    </w:p>
    <w:p w14:paraId="39FDBB10" w14:textId="77777777" w:rsidR="00ED5A0F" w:rsidRPr="00ED5A0F" w:rsidRDefault="00ED5A0F" w:rsidP="00ED5A0F">
      <w:pPr>
        <w:numPr>
          <w:ilvl w:val="0"/>
          <w:numId w:val="16"/>
        </w:numPr>
        <w:spacing w:line="256" w:lineRule="auto"/>
        <w:contextualSpacing/>
        <w:jc w:val="both"/>
        <w:rPr>
          <w:rFonts w:ascii="Arial" w:hAnsi="Arial" w:cs="Arial"/>
          <w:sz w:val="24"/>
          <w:szCs w:val="24"/>
        </w:rPr>
      </w:pPr>
      <w:r w:rsidRPr="00ED5A0F">
        <w:rPr>
          <w:rFonts w:ascii="Arial" w:hAnsi="Arial" w:cs="Arial"/>
          <w:sz w:val="24"/>
          <w:szCs w:val="24"/>
        </w:rPr>
        <w:t xml:space="preserve">k.č.br. 249/2,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1576 m²,</w:t>
      </w:r>
    </w:p>
    <w:p w14:paraId="55FE1FE4" w14:textId="77777777"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sve upisane kod Općinskog suda u Velikoj Gorici, Zemljišnoknjižni odjel Ivanić-Grad.</w:t>
      </w:r>
    </w:p>
    <w:p w14:paraId="022A707B" w14:textId="77777777" w:rsidR="00ED5A0F" w:rsidRPr="00ED5A0F" w:rsidRDefault="00ED5A0F" w:rsidP="00ED5A0F">
      <w:pPr>
        <w:spacing w:line="256" w:lineRule="auto"/>
        <w:contextualSpacing/>
        <w:jc w:val="both"/>
        <w:rPr>
          <w:rFonts w:ascii="Arial" w:hAnsi="Arial" w:cs="Arial"/>
          <w:sz w:val="24"/>
          <w:szCs w:val="24"/>
        </w:rPr>
      </w:pPr>
    </w:p>
    <w:p w14:paraId="111A47D2" w14:textId="1BFAC525"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 xml:space="preserve">Natječaj je poništen Odlukom Gradskog vijeća u dijelu koji se odnosi na nekretnine označene kao k.č.br. 248/5,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uložak 1514, k.o. </w:t>
      </w:r>
      <w:proofErr w:type="spellStart"/>
      <w:r w:rsidRPr="00ED5A0F">
        <w:rPr>
          <w:rFonts w:ascii="Arial" w:hAnsi="Arial" w:cs="Arial"/>
          <w:sz w:val="24"/>
          <w:szCs w:val="24"/>
        </w:rPr>
        <w:t>Šarampov</w:t>
      </w:r>
      <w:proofErr w:type="spellEnd"/>
      <w:r w:rsidRPr="00ED5A0F">
        <w:rPr>
          <w:rFonts w:ascii="Arial" w:hAnsi="Arial" w:cs="Arial"/>
          <w:sz w:val="24"/>
          <w:szCs w:val="24"/>
        </w:rPr>
        <w:t xml:space="preserve"> i k.č.br. 249/2,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uložak 1514, k.o. </w:t>
      </w:r>
      <w:proofErr w:type="spellStart"/>
      <w:r w:rsidRPr="00ED5A0F">
        <w:rPr>
          <w:rFonts w:ascii="Arial" w:hAnsi="Arial" w:cs="Arial"/>
          <w:sz w:val="24"/>
          <w:szCs w:val="24"/>
        </w:rPr>
        <w:t>Šarampov</w:t>
      </w:r>
      <w:proofErr w:type="spellEnd"/>
      <w:r w:rsidRPr="00ED5A0F">
        <w:rPr>
          <w:rFonts w:ascii="Arial" w:hAnsi="Arial" w:cs="Arial"/>
          <w:sz w:val="24"/>
          <w:szCs w:val="24"/>
        </w:rPr>
        <w:t xml:space="preserve">, dok je  za nekretninu označenu kao k.č.br. 3666, upisanu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uložak 2792, k.o. Ivanić-Grad, donesena Odluka o odabiru najpovoljnijeg ponuditelja (KLASA: 024-05/24-04/8, URBROJ: 238-10-01/24-28)  s kojim je sklopljen ugovor o kupoprodaji nekretnine. Budući </w:t>
      </w:r>
      <w:r>
        <w:rPr>
          <w:rFonts w:ascii="Arial" w:hAnsi="Arial" w:cs="Arial"/>
          <w:sz w:val="24"/>
          <w:szCs w:val="24"/>
        </w:rPr>
        <w:t xml:space="preserve">da </w:t>
      </w:r>
      <w:r w:rsidRPr="00ED5A0F">
        <w:rPr>
          <w:rFonts w:ascii="Arial" w:hAnsi="Arial" w:cs="Arial"/>
          <w:sz w:val="24"/>
          <w:szCs w:val="24"/>
        </w:rPr>
        <w:t>kupac nije postupio sukladno odredbama ugovora o kupoprodaji, odnosno izostala je isplata kupoprodajne cijene u roku utvrđenom ugovorom, ugovor o kupoprodaji predmetne nekretnine je raskinut u travnju 2025.</w:t>
      </w:r>
    </w:p>
    <w:p w14:paraId="2ED764E5" w14:textId="77777777" w:rsidR="00ED5A0F" w:rsidRPr="00ED5A0F" w:rsidRDefault="00ED5A0F" w:rsidP="00ED5A0F">
      <w:pPr>
        <w:spacing w:line="256" w:lineRule="auto"/>
        <w:contextualSpacing/>
        <w:jc w:val="both"/>
        <w:rPr>
          <w:rFonts w:ascii="Arial" w:hAnsi="Arial" w:cs="Arial"/>
          <w:sz w:val="24"/>
          <w:szCs w:val="24"/>
        </w:rPr>
      </w:pPr>
    </w:p>
    <w:p w14:paraId="3841FC89" w14:textId="77777777"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 xml:space="preserve">Za predmetnu se nekretninu označenu kao k.č.br. 3666, upisanu u </w:t>
      </w:r>
      <w:proofErr w:type="spellStart"/>
      <w:r w:rsidRPr="00ED5A0F">
        <w:rPr>
          <w:rFonts w:ascii="Arial" w:hAnsi="Arial" w:cs="Arial"/>
          <w:sz w:val="24"/>
          <w:szCs w:val="24"/>
        </w:rPr>
        <w:t>zk</w:t>
      </w:r>
      <w:proofErr w:type="spellEnd"/>
      <w:r w:rsidRPr="00ED5A0F">
        <w:rPr>
          <w:rFonts w:ascii="Arial" w:hAnsi="Arial" w:cs="Arial"/>
          <w:sz w:val="24"/>
          <w:szCs w:val="24"/>
        </w:rPr>
        <w:t>. uložak 2792, k.o. Ivanić-Grad, priprema ponovni postupak prodaje.</w:t>
      </w:r>
    </w:p>
    <w:p w14:paraId="6136E217" w14:textId="77777777" w:rsidR="00ED5A0F" w:rsidRPr="00ED5A0F" w:rsidRDefault="00ED5A0F" w:rsidP="00ED5A0F">
      <w:pPr>
        <w:spacing w:line="256" w:lineRule="auto"/>
        <w:contextualSpacing/>
        <w:jc w:val="both"/>
        <w:rPr>
          <w:rFonts w:ascii="Arial" w:hAnsi="Arial" w:cs="Arial"/>
          <w:sz w:val="24"/>
          <w:szCs w:val="24"/>
        </w:rPr>
      </w:pPr>
    </w:p>
    <w:p w14:paraId="5681E4EA" w14:textId="77777777"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w:t>
      </w:r>
      <w:r w:rsidRPr="00ED5A0F">
        <w:rPr>
          <w:rFonts w:ascii="Arial" w:hAnsi="Arial" w:cs="Arial"/>
          <w:sz w:val="24"/>
          <w:szCs w:val="24"/>
        </w:rPr>
        <w:tab/>
        <w:t>Gradonačelnik Grada Ivanić-Grada utvrđuje da je dana 27. ožujka 2025. objavljen Javni natječaj za prodaju zemljišta u Poduzetničkoj zoni Ivanić-Grad Sjever – Zona 6 radi izgradnje gospodarskih objekata (KLASA: 940-01/25-03/8, URBROJ: 238-10-01/25-2), a temeljem Odluke Gradskog vijeća o raspisivanju javnog natječaja za prodaju zemljišta u poduzetničkim zonama na području Grada Ivanić-Grada radi izgradnje gospodarskih objekata (KLASA: 024-05/25-04/1, URBROJ: 238-10-01/25-20 od dana 18. ožujka 2025.). Predmet citiranog natječaja bila je prodaja sljedećih nekretnina:</w:t>
      </w:r>
    </w:p>
    <w:p w14:paraId="3BB6636A" w14:textId="77777777" w:rsidR="00ED5A0F" w:rsidRPr="00ED5A0F" w:rsidRDefault="00ED5A0F" w:rsidP="00ED5A0F">
      <w:pPr>
        <w:spacing w:line="256" w:lineRule="auto"/>
        <w:contextualSpacing/>
        <w:jc w:val="both"/>
        <w:rPr>
          <w:rFonts w:ascii="Arial" w:hAnsi="Arial" w:cs="Arial"/>
          <w:sz w:val="24"/>
          <w:szCs w:val="24"/>
        </w:rPr>
      </w:pPr>
    </w:p>
    <w:p w14:paraId="5037DA58" w14:textId="77777777" w:rsidR="00ED5A0F" w:rsidRPr="00ED5A0F" w:rsidRDefault="00ED5A0F" w:rsidP="00ED5A0F">
      <w:pPr>
        <w:numPr>
          <w:ilvl w:val="0"/>
          <w:numId w:val="27"/>
        </w:numPr>
        <w:spacing w:line="256" w:lineRule="auto"/>
        <w:contextualSpacing/>
        <w:jc w:val="both"/>
        <w:rPr>
          <w:rFonts w:ascii="Arial" w:hAnsi="Arial" w:cs="Arial"/>
          <w:sz w:val="24"/>
          <w:szCs w:val="24"/>
        </w:rPr>
      </w:pPr>
      <w:r w:rsidRPr="00ED5A0F">
        <w:rPr>
          <w:rFonts w:ascii="Arial" w:hAnsi="Arial" w:cs="Arial"/>
          <w:sz w:val="24"/>
          <w:szCs w:val="24"/>
        </w:rPr>
        <w:t xml:space="preserve">k.č.br. 248/5,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3788 m²,</w:t>
      </w:r>
    </w:p>
    <w:p w14:paraId="09C04D0B" w14:textId="77777777" w:rsidR="00ED5A0F" w:rsidRDefault="00ED5A0F" w:rsidP="00ED5A0F">
      <w:pPr>
        <w:numPr>
          <w:ilvl w:val="0"/>
          <w:numId w:val="27"/>
        </w:numPr>
        <w:spacing w:line="256" w:lineRule="auto"/>
        <w:contextualSpacing/>
        <w:jc w:val="both"/>
        <w:rPr>
          <w:rFonts w:ascii="Arial" w:hAnsi="Arial" w:cs="Arial"/>
          <w:sz w:val="24"/>
          <w:szCs w:val="24"/>
        </w:rPr>
      </w:pPr>
      <w:r w:rsidRPr="00ED5A0F">
        <w:rPr>
          <w:rFonts w:ascii="Arial" w:hAnsi="Arial" w:cs="Arial"/>
          <w:sz w:val="24"/>
          <w:szCs w:val="24"/>
        </w:rPr>
        <w:t xml:space="preserve">k.č.br. 249/2,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1576 m²,</w:t>
      </w:r>
    </w:p>
    <w:p w14:paraId="1F63E781" w14:textId="77777777" w:rsidR="00ED5A0F" w:rsidRPr="00ED5A0F" w:rsidRDefault="00ED5A0F" w:rsidP="00ED5A0F">
      <w:pPr>
        <w:spacing w:line="256" w:lineRule="auto"/>
        <w:ind w:left="720"/>
        <w:contextualSpacing/>
        <w:jc w:val="both"/>
        <w:rPr>
          <w:rFonts w:ascii="Arial" w:hAnsi="Arial" w:cs="Arial"/>
          <w:sz w:val="24"/>
          <w:szCs w:val="24"/>
        </w:rPr>
      </w:pPr>
    </w:p>
    <w:p w14:paraId="31586821"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obje upisane kod Općinskog suda u Velikoj Gorici, Zemljišnoknjižni odjel Ivanić-Grad.</w:t>
      </w:r>
    </w:p>
    <w:p w14:paraId="279F7841"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 xml:space="preserve">O provedenom natječaju Gradsko vijeće na dan 30. lipnja 2025. još nije donio Odluku o odabiru najpovoljnije ponude zbog provođenja lokalnih izbora i konstituiranja Gradskog vijeća, a na natječaj su pristigle tri ponude koje su pravovremene i valjane. Odluku o provedenom natječaju donijet će Gradsko vijeće na idućoj sjednici. </w:t>
      </w:r>
    </w:p>
    <w:p w14:paraId="4FCCBC2D" w14:textId="77777777" w:rsidR="00B40970" w:rsidRPr="00DB57A4" w:rsidRDefault="00B40970" w:rsidP="00B40970">
      <w:pPr>
        <w:spacing w:line="256" w:lineRule="auto"/>
        <w:contextualSpacing/>
        <w:jc w:val="both"/>
        <w:rPr>
          <w:rFonts w:ascii="Arial" w:hAnsi="Arial" w:cs="Arial"/>
          <w:sz w:val="24"/>
          <w:szCs w:val="24"/>
        </w:rPr>
      </w:pPr>
    </w:p>
    <w:p w14:paraId="12237DCC" w14:textId="1ABDE69F" w:rsidR="00D13861" w:rsidRPr="00DB57A4" w:rsidRDefault="00C42C54" w:rsidP="00D13861">
      <w:pPr>
        <w:spacing w:after="200" w:line="276" w:lineRule="auto"/>
        <w:jc w:val="both"/>
        <w:rPr>
          <w:rFonts w:ascii="Arial" w:eastAsia="Calibri" w:hAnsi="Arial" w:cs="Arial"/>
          <w:b/>
          <w:bCs/>
          <w:sz w:val="24"/>
          <w:szCs w:val="24"/>
        </w:rPr>
      </w:pPr>
      <w:r w:rsidRPr="00DB57A4">
        <w:rPr>
          <w:rFonts w:ascii="Arial" w:eastAsia="Calibri" w:hAnsi="Arial" w:cs="Arial"/>
          <w:b/>
          <w:bCs/>
          <w:sz w:val="24"/>
          <w:szCs w:val="24"/>
        </w:rPr>
        <w:t>1.</w:t>
      </w:r>
      <w:r w:rsidR="00BD3BAE" w:rsidRPr="00DB57A4">
        <w:rPr>
          <w:rFonts w:ascii="Arial" w:eastAsia="Calibri" w:hAnsi="Arial" w:cs="Arial"/>
          <w:b/>
          <w:bCs/>
          <w:sz w:val="24"/>
          <w:szCs w:val="24"/>
        </w:rPr>
        <w:t>6</w:t>
      </w:r>
      <w:r w:rsidRPr="00DB57A4">
        <w:rPr>
          <w:rFonts w:ascii="Arial" w:eastAsia="Calibri" w:hAnsi="Arial" w:cs="Arial"/>
          <w:b/>
          <w:bCs/>
          <w:sz w:val="24"/>
          <w:szCs w:val="24"/>
        </w:rPr>
        <w:t>.</w:t>
      </w:r>
      <w:r w:rsidR="00442018" w:rsidRPr="00DB57A4">
        <w:rPr>
          <w:rFonts w:ascii="Arial" w:eastAsia="Calibri" w:hAnsi="Arial" w:cs="Arial"/>
          <w:b/>
          <w:bCs/>
          <w:sz w:val="24"/>
          <w:szCs w:val="24"/>
        </w:rPr>
        <w:t>3</w:t>
      </w:r>
      <w:r w:rsidRPr="00DB57A4">
        <w:rPr>
          <w:rFonts w:ascii="Arial" w:eastAsia="Calibri" w:hAnsi="Arial" w:cs="Arial"/>
          <w:b/>
          <w:bCs/>
          <w:sz w:val="24"/>
          <w:szCs w:val="24"/>
        </w:rPr>
        <w:t>. R</w:t>
      </w:r>
      <w:r w:rsidR="002618DB" w:rsidRPr="00DB57A4">
        <w:rPr>
          <w:rFonts w:ascii="Arial" w:eastAsia="Calibri" w:hAnsi="Arial" w:cs="Arial"/>
          <w:b/>
          <w:bCs/>
          <w:sz w:val="24"/>
          <w:szCs w:val="24"/>
        </w:rPr>
        <w:t>aspolaganje građevinskim zemljištem u vlasništvu Grada Ivanić-Grada</w:t>
      </w:r>
    </w:p>
    <w:p w14:paraId="480818CD" w14:textId="77777777" w:rsidR="00DB15FB" w:rsidRPr="00DB15FB" w:rsidRDefault="00DB15FB" w:rsidP="00DB15FB">
      <w:pPr>
        <w:jc w:val="both"/>
        <w:rPr>
          <w:rFonts w:ascii="Arial" w:hAnsi="Arial" w:cs="Arial"/>
          <w:sz w:val="24"/>
          <w:szCs w:val="24"/>
        </w:rPr>
      </w:pPr>
      <w:r w:rsidRPr="00DB15FB">
        <w:rPr>
          <w:rFonts w:ascii="Arial" w:hAnsi="Arial" w:cs="Arial"/>
          <w:sz w:val="24"/>
          <w:szCs w:val="24"/>
        </w:rPr>
        <w:t>•</w:t>
      </w:r>
      <w:r w:rsidRPr="00DB15FB">
        <w:rPr>
          <w:rFonts w:ascii="Arial" w:hAnsi="Arial" w:cs="Arial"/>
          <w:sz w:val="24"/>
          <w:szCs w:val="24"/>
        </w:rPr>
        <w:tab/>
        <w:t xml:space="preserve">Dana 13. veljače 2025. godine objavljen je Javni natječaj za prodaju nekretnina u vlasništvu Grada Ivanić-Grada (KLASA: 940-01/25-03/1, URBROJ: 238-10-03-03/2-25-2) predmet kojeg je prodaja sljedećih nekretnina: </w:t>
      </w:r>
    </w:p>
    <w:p w14:paraId="79AC49DC"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lastRenderedPageBreak/>
        <w:t>a)</w:t>
      </w:r>
      <w:r w:rsidRPr="00DB15FB">
        <w:rPr>
          <w:rFonts w:ascii="Arial" w:hAnsi="Arial" w:cs="Arial"/>
          <w:sz w:val="24"/>
          <w:szCs w:val="24"/>
        </w:rPr>
        <w:tab/>
        <w:t xml:space="preserve">k.č.br. 736, upisana u </w:t>
      </w:r>
      <w:proofErr w:type="spellStart"/>
      <w:r w:rsidRPr="00DB15FB">
        <w:rPr>
          <w:rFonts w:ascii="Arial" w:hAnsi="Arial" w:cs="Arial"/>
          <w:sz w:val="24"/>
          <w:szCs w:val="24"/>
        </w:rPr>
        <w:t>zk</w:t>
      </w:r>
      <w:proofErr w:type="spellEnd"/>
      <w:r w:rsidRPr="00DB15FB">
        <w:rPr>
          <w:rFonts w:ascii="Arial" w:hAnsi="Arial" w:cs="Arial"/>
          <w:sz w:val="24"/>
          <w:szCs w:val="24"/>
        </w:rPr>
        <w:t>. uložak 480, k.o. Šumećani, u naravi pašnjak, površine 3547 m²</w:t>
      </w:r>
    </w:p>
    <w:p w14:paraId="619A7182"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b)</w:t>
      </w:r>
      <w:r w:rsidRPr="00DB15FB">
        <w:rPr>
          <w:rFonts w:ascii="Arial" w:hAnsi="Arial" w:cs="Arial"/>
          <w:sz w:val="24"/>
          <w:szCs w:val="24"/>
        </w:rPr>
        <w:tab/>
        <w:t xml:space="preserve">k.č.br. 778,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941, k.o. </w:t>
      </w:r>
      <w:proofErr w:type="spellStart"/>
      <w:r w:rsidRPr="00DB15FB">
        <w:rPr>
          <w:rFonts w:ascii="Arial" w:hAnsi="Arial" w:cs="Arial"/>
          <w:sz w:val="24"/>
          <w:szCs w:val="24"/>
        </w:rPr>
        <w:t>Trebovec</w:t>
      </w:r>
      <w:proofErr w:type="spellEnd"/>
      <w:r w:rsidRPr="00DB15FB">
        <w:rPr>
          <w:rFonts w:ascii="Arial" w:hAnsi="Arial" w:cs="Arial"/>
          <w:sz w:val="24"/>
          <w:szCs w:val="24"/>
        </w:rPr>
        <w:t>, u naravi oranica, površine 1390 m²</w:t>
      </w:r>
    </w:p>
    <w:p w14:paraId="7D017A57"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c)</w:t>
      </w:r>
      <w:r w:rsidRPr="00DB15FB">
        <w:rPr>
          <w:rFonts w:ascii="Arial" w:hAnsi="Arial" w:cs="Arial"/>
          <w:sz w:val="24"/>
          <w:szCs w:val="24"/>
        </w:rPr>
        <w:tab/>
        <w:t xml:space="preserve">k.č.br. 1580,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2689, k.o. </w:t>
      </w:r>
      <w:proofErr w:type="spellStart"/>
      <w:r w:rsidRPr="00DB15FB">
        <w:rPr>
          <w:rFonts w:ascii="Arial" w:hAnsi="Arial" w:cs="Arial"/>
          <w:sz w:val="24"/>
          <w:szCs w:val="24"/>
        </w:rPr>
        <w:t>Širinec</w:t>
      </w:r>
      <w:proofErr w:type="spellEnd"/>
      <w:r w:rsidRPr="00DB15FB">
        <w:rPr>
          <w:rFonts w:ascii="Arial" w:hAnsi="Arial" w:cs="Arial"/>
          <w:sz w:val="24"/>
          <w:szCs w:val="24"/>
        </w:rPr>
        <w:t>, u naravi dvorište, oranica, zgrade, površine 3526 m²,</w:t>
      </w:r>
    </w:p>
    <w:p w14:paraId="3CBF4DF2"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d)</w:t>
      </w:r>
      <w:r w:rsidRPr="00DB15FB">
        <w:rPr>
          <w:rFonts w:ascii="Arial" w:hAnsi="Arial" w:cs="Arial"/>
          <w:sz w:val="24"/>
          <w:szCs w:val="24"/>
        </w:rPr>
        <w:tab/>
        <w:t xml:space="preserve">k.č.br. 722,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1913, k.o. </w:t>
      </w:r>
      <w:proofErr w:type="spellStart"/>
      <w:r w:rsidRPr="00DB15FB">
        <w:rPr>
          <w:rFonts w:ascii="Arial" w:hAnsi="Arial" w:cs="Arial"/>
          <w:sz w:val="24"/>
          <w:szCs w:val="24"/>
        </w:rPr>
        <w:t>Širinec</w:t>
      </w:r>
      <w:proofErr w:type="spellEnd"/>
      <w:r w:rsidRPr="00DB15FB">
        <w:rPr>
          <w:rFonts w:ascii="Arial" w:hAnsi="Arial" w:cs="Arial"/>
          <w:sz w:val="24"/>
          <w:szCs w:val="24"/>
        </w:rPr>
        <w:t xml:space="preserve">, u naravi dvorište, oranica, zgrade, površine 1349 m², </w:t>
      </w:r>
    </w:p>
    <w:p w14:paraId="121E1DF3"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e)</w:t>
      </w:r>
      <w:r w:rsidRPr="00DB15FB">
        <w:rPr>
          <w:rFonts w:ascii="Arial" w:hAnsi="Arial" w:cs="Arial"/>
          <w:sz w:val="24"/>
          <w:szCs w:val="24"/>
        </w:rPr>
        <w:tab/>
        <w:t xml:space="preserve">k.č.br. 978, upisana u </w:t>
      </w:r>
      <w:proofErr w:type="spellStart"/>
      <w:r w:rsidRPr="00DB15FB">
        <w:rPr>
          <w:rFonts w:ascii="Arial" w:hAnsi="Arial" w:cs="Arial"/>
          <w:sz w:val="24"/>
          <w:szCs w:val="24"/>
        </w:rPr>
        <w:t>zk</w:t>
      </w:r>
      <w:proofErr w:type="spellEnd"/>
      <w:r w:rsidRPr="00DB15FB">
        <w:rPr>
          <w:rFonts w:ascii="Arial" w:hAnsi="Arial" w:cs="Arial"/>
          <w:sz w:val="24"/>
          <w:szCs w:val="24"/>
        </w:rPr>
        <w:t>. uložak 2792, k.o. Ivanić-Grad, u naravi livada u mjestu, površine 2198 m²,</w:t>
      </w:r>
    </w:p>
    <w:p w14:paraId="286FAF5F"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f)</w:t>
      </w:r>
      <w:r w:rsidRPr="00DB15FB">
        <w:rPr>
          <w:rFonts w:ascii="Arial" w:hAnsi="Arial" w:cs="Arial"/>
          <w:sz w:val="24"/>
          <w:szCs w:val="24"/>
        </w:rPr>
        <w:tab/>
        <w:t xml:space="preserve">k.č.br. 2271/8,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2792, k.o. Ivanić-Grad, u naravi oranica </w:t>
      </w:r>
      <w:proofErr w:type="spellStart"/>
      <w:r w:rsidRPr="00DB15FB">
        <w:rPr>
          <w:rFonts w:ascii="Arial" w:hAnsi="Arial" w:cs="Arial"/>
          <w:sz w:val="24"/>
          <w:szCs w:val="24"/>
        </w:rPr>
        <w:t>Jalševec</w:t>
      </w:r>
      <w:proofErr w:type="spellEnd"/>
      <w:r w:rsidRPr="00DB15FB">
        <w:rPr>
          <w:rFonts w:ascii="Arial" w:hAnsi="Arial" w:cs="Arial"/>
          <w:sz w:val="24"/>
          <w:szCs w:val="24"/>
        </w:rPr>
        <w:t>, površine 228 m²,</w:t>
      </w:r>
    </w:p>
    <w:p w14:paraId="5FA79CE9" w14:textId="77777777" w:rsidR="00DB15FB" w:rsidRPr="00DB15FB" w:rsidRDefault="00DB15FB" w:rsidP="00DB15FB">
      <w:pPr>
        <w:spacing w:after="0"/>
        <w:ind w:left="705" w:hanging="660"/>
        <w:jc w:val="both"/>
        <w:rPr>
          <w:rFonts w:ascii="Arial" w:hAnsi="Arial" w:cs="Arial"/>
          <w:sz w:val="24"/>
          <w:szCs w:val="24"/>
        </w:rPr>
      </w:pPr>
      <w:r w:rsidRPr="00DB15FB">
        <w:rPr>
          <w:rFonts w:ascii="Arial" w:hAnsi="Arial" w:cs="Arial"/>
          <w:sz w:val="24"/>
          <w:szCs w:val="24"/>
        </w:rPr>
        <w:t>g)</w:t>
      </w:r>
      <w:r w:rsidRPr="00DB15FB">
        <w:rPr>
          <w:rFonts w:ascii="Arial" w:hAnsi="Arial" w:cs="Arial"/>
          <w:sz w:val="24"/>
          <w:szCs w:val="24"/>
        </w:rPr>
        <w:tab/>
        <w:t xml:space="preserve">k.č.br. 1405/1, upisana u </w:t>
      </w:r>
      <w:proofErr w:type="spellStart"/>
      <w:r w:rsidRPr="00DB15FB">
        <w:rPr>
          <w:rFonts w:ascii="Arial" w:hAnsi="Arial" w:cs="Arial"/>
          <w:sz w:val="24"/>
          <w:szCs w:val="24"/>
        </w:rPr>
        <w:t>zk</w:t>
      </w:r>
      <w:proofErr w:type="spellEnd"/>
      <w:r w:rsidRPr="00DB15FB">
        <w:rPr>
          <w:rFonts w:ascii="Arial" w:hAnsi="Arial" w:cs="Arial"/>
          <w:sz w:val="24"/>
          <w:szCs w:val="24"/>
        </w:rPr>
        <w:t>. uložak 2792, k.o. Ivanić-Grad, u naravi oranica u mjestu, površine 1487 m²,</w:t>
      </w:r>
    </w:p>
    <w:p w14:paraId="3C3B88D6"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h)</w:t>
      </w:r>
      <w:r w:rsidRPr="00DB15FB">
        <w:rPr>
          <w:rFonts w:ascii="Arial" w:hAnsi="Arial" w:cs="Arial"/>
          <w:sz w:val="24"/>
          <w:szCs w:val="24"/>
        </w:rPr>
        <w:tab/>
        <w:t xml:space="preserve">k.č.br. 625,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163, k.o. Šumećani, u naravi oranica i dvorište, površine 1017 m², </w:t>
      </w:r>
    </w:p>
    <w:p w14:paraId="52FD4CB0"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i)</w:t>
      </w:r>
      <w:r w:rsidRPr="00DB15FB">
        <w:rPr>
          <w:rFonts w:ascii="Arial" w:hAnsi="Arial" w:cs="Arial"/>
          <w:sz w:val="24"/>
          <w:szCs w:val="24"/>
        </w:rPr>
        <w:tab/>
        <w:t xml:space="preserve">k.č.br. 626,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575, k.o. Šumećani, u naravi oranica i voćnjak, površine 924 m², </w:t>
      </w:r>
    </w:p>
    <w:p w14:paraId="5A73D8B3"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j)</w:t>
      </w:r>
      <w:r w:rsidRPr="00DB15FB">
        <w:rPr>
          <w:rFonts w:ascii="Arial" w:hAnsi="Arial" w:cs="Arial"/>
          <w:sz w:val="24"/>
          <w:szCs w:val="24"/>
        </w:rPr>
        <w:tab/>
        <w:t xml:space="preserve">k.č.br. 628,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575, k.o. Šumećani, u naravi oranica, površine 960 m², </w:t>
      </w:r>
    </w:p>
    <w:p w14:paraId="294D1FEC"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k)</w:t>
      </w:r>
      <w:r w:rsidRPr="00DB15FB">
        <w:rPr>
          <w:rFonts w:ascii="Arial" w:hAnsi="Arial" w:cs="Arial"/>
          <w:sz w:val="24"/>
          <w:szCs w:val="24"/>
        </w:rPr>
        <w:tab/>
        <w:t xml:space="preserve">k.č.br. 241/2,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760, k.o. </w:t>
      </w:r>
      <w:proofErr w:type="spellStart"/>
      <w:r w:rsidRPr="00DB15FB">
        <w:rPr>
          <w:rFonts w:ascii="Arial" w:hAnsi="Arial" w:cs="Arial"/>
          <w:sz w:val="24"/>
          <w:szCs w:val="24"/>
        </w:rPr>
        <w:t>Breška</w:t>
      </w:r>
      <w:proofErr w:type="spellEnd"/>
      <w:r w:rsidRPr="00DB15FB">
        <w:rPr>
          <w:rFonts w:ascii="Arial" w:hAnsi="Arial" w:cs="Arial"/>
          <w:sz w:val="24"/>
          <w:szCs w:val="24"/>
        </w:rPr>
        <w:t xml:space="preserve"> Greda, u naravi </w:t>
      </w:r>
      <w:proofErr w:type="spellStart"/>
      <w:r w:rsidRPr="00DB15FB">
        <w:rPr>
          <w:rFonts w:ascii="Arial" w:hAnsi="Arial" w:cs="Arial"/>
          <w:sz w:val="24"/>
          <w:szCs w:val="24"/>
        </w:rPr>
        <w:t>pripusna</w:t>
      </w:r>
      <w:proofErr w:type="spellEnd"/>
      <w:r w:rsidRPr="00DB15FB">
        <w:rPr>
          <w:rFonts w:ascii="Arial" w:hAnsi="Arial" w:cs="Arial"/>
          <w:sz w:val="24"/>
          <w:szCs w:val="24"/>
        </w:rPr>
        <w:t xml:space="preserve"> stanica sa zemljištem, površine 60 m²,</w:t>
      </w:r>
    </w:p>
    <w:p w14:paraId="0ECE72DC" w14:textId="77777777" w:rsidR="00DB15FB" w:rsidRPr="00DB15FB" w:rsidRDefault="00DB15FB" w:rsidP="00DB15FB">
      <w:pPr>
        <w:spacing w:after="0"/>
        <w:ind w:left="705" w:hanging="705"/>
        <w:jc w:val="both"/>
        <w:rPr>
          <w:rFonts w:ascii="Arial" w:hAnsi="Arial" w:cs="Arial"/>
          <w:sz w:val="24"/>
          <w:szCs w:val="24"/>
        </w:rPr>
      </w:pPr>
    </w:p>
    <w:p w14:paraId="21191866" w14:textId="77777777" w:rsidR="00DB15FB" w:rsidRPr="00DB15FB" w:rsidRDefault="00DB15FB" w:rsidP="00DB15FB">
      <w:pPr>
        <w:spacing w:after="0"/>
        <w:jc w:val="both"/>
        <w:rPr>
          <w:rFonts w:ascii="Arial" w:hAnsi="Arial" w:cs="Arial"/>
          <w:sz w:val="24"/>
          <w:szCs w:val="24"/>
        </w:rPr>
      </w:pPr>
      <w:r w:rsidRPr="00DB15FB">
        <w:rPr>
          <w:rFonts w:ascii="Arial" w:hAnsi="Arial" w:cs="Arial"/>
          <w:sz w:val="24"/>
          <w:szCs w:val="24"/>
        </w:rPr>
        <w:t>sve upisane kod Općinskog suda u Velikoj Gorici, Zemljišnoknjižni odjel Ivanić-Grad.</w:t>
      </w:r>
    </w:p>
    <w:p w14:paraId="5AC9B68D" w14:textId="77777777" w:rsidR="00DB15FB" w:rsidRPr="00DB15FB" w:rsidRDefault="00DB15FB" w:rsidP="00DB15FB">
      <w:pPr>
        <w:spacing w:after="0"/>
        <w:jc w:val="both"/>
        <w:rPr>
          <w:rFonts w:ascii="Arial" w:hAnsi="Arial" w:cs="Arial"/>
          <w:sz w:val="24"/>
          <w:szCs w:val="24"/>
        </w:rPr>
      </w:pPr>
    </w:p>
    <w:p w14:paraId="076D3397" w14:textId="77777777" w:rsidR="00DB15FB" w:rsidRPr="00DB15FB" w:rsidRDefault="00DB15FB" w:rsidP="00DB15FB">
      <w:pPr>
        <w:jc w:val="both"/>
        <w:rPr>
          <w:rFonts w:ascii="Arial" w:hAnsi="Arial" w:cs="Arial"/>
          <w:sz w:val="24"/>
          <w:szCs w:val="24"/>
        </w:rPr>
      </w:pPr>
      <w:r w:rsidRPr="00DB15FB">
        <w:rPr>
          <w:rFonts w:ascii="Arial" w:hAnsi="Arial" w:cs="Arial"/>
          <w:sz w:val="24"/>
          <w:szCs w:val="24"/>
        </w:rPr>
        <w:t>Na dan 30. lipnja 2025. navedeni Javni natječaj za prodaju nekretnina u vlasništvu Grada Ivanić-Grada i dalje je u tijeku za nekretnine pod b), c), d), e), f), g) i k), dok su nekretnine pod slovima a), h), i) i j) prodane.</w:t>
      </w:r>
    </w:p>
    <w:p w14:paraId="0360DEB5" w14:textId="77777777" w:rsidR="00DB15FB" w:rsidRPr="00DB15FB" w:rsidRDefault="00DB15FB" w:rsidP="00DB15FB">
      <w:pPr>
        <w:jc w:val="both"/>
        <w:rPr>
          <w:rFonts w:ascii="Arial" w:hAnsi="Arial" w:cs="Arial"/>
          <w:sz w:val="24"/>
          <w:szCs w:val="24"/>
        </w:rPr>
      </w:pPr>
      <w:r w:rsidRPr="00DB15FB">
        <w:rPr>
          <w:rFonts w:ascii="Arial" w:hAnsi="Arial" w:cs="Arial"/>
          <w:sz w:val="24"/>
          <w:szCs w:val="24"/>
        </w:rPr>
        <w:t>•</w:t>
      </w:r>
      <w:r w:rsidRPr="00DB15FB">
        <w:rPr>
          <w:rFonts w:ascii="Arial" w:hAnsi="Arial" w:cs="Arial"/>
          <w:sz w:val="24"/>
          <w:szCs w:val="24"/>
        </w:rPr>
        <w:tab/>
        <w:t>Dana 27. ožujka 2025. objavljen je Javni natječaj za prodaju nekretnine označene kao k.č.br. 942/1, k.o. Ivanić-Grad u vlasništvu Grada Ivanić-Grada (KLASA: KLASA: 940-01/25-03/9, URBROJ: 238-10-01/25-2), a temeljem Odluke Gradskog vijeća o raspisivanju javnog natječaja za prodaju nekretnine označene kao k.č.br. 942/1, k.o. Ivanić-Grad u vlasništvu Grada Ivanić-Grada (KLASA: 024-05/25-04/1, URBROJ: 238-10-01/25-21) od dana 18. ožujka 2025.</w:t>
      </w:r>
    </w:p>
    <w:p w14:paraId="364C77BB" w14:textId="77777777" w:rsidR="00DB15FB" w:rsidRPr="00DB15FB" w:rsidRDefault="00DB15FB" w:rsidP="00DB15FB">
      <w:pPr>
        <w:jc w:val="both"/>
        <w:rPr>
          <w:rFonts w:ascii="Arial" w:hAnsi="Arial" w:cs="Arial"/>
        </w:rPr>
      </w:pPr>
      <w:r w:rsidRPr="00DB15FB">
        <w:rPr>
          <w:rFonts w:ascii="Arial" w:hAnsi="Arial" w:cs="Arial"/>
          <w:sz w:val="24"/>
          <w:szCs w:val="24"/>
        </w:rPr>
        <w:t xml:space="preserve">Na predmetni natječaj nije pristigla niti jedna ponuda. </w:t>
      </w:r>
    </w:p>
    <w:p w14:paraId="21F25B29" w14:textId="30F75365" w:rsidR="003A43DB" w:rsidRPr="00DB57A4" w:rsidRDefault="00C42C54" w:rsidP="007D7F73">
      <w:pPr>
        <w:spacing w:after="200" w:line="276" w:lineRule="auto"/>
        <w:jc w:val="both"/>
        <w:rPr>
          <w:rFonts w:ascii="Arial" w:eastAsia="Calibri" w:hAnsi="Arial" w:cs="Arial"/>
          <w:b/>
          <w:bCs/>
          <w:sz w:val="24"/>
          <w:szCs w:val="24"/>
        </w:rPr>
      </w:pPr>
      <w:r w:rsidRPr="00DB57A4">
        <w:rPr>
          <w:rFonts w:ascii="Arial" w:eastAsia="Calibri" w:hAnsi="Arial" w:cs="Arial"/>
          <w:b/>
          <w:bCs/>
          <w:sz w:val="24"/>
          <w:szCs w:val="24"/>
        </w:rPr>
        <w:t>1.</w:t>
      </w:r>
      <w:r w:rsidR="00BD3BAE" w:rsidRPr="00DB57A4">
        <w:rPr>
          <w:rFonts w:ascii="Arial" w:eastAsia="Calibri" w:hAnsi="Arial" w:cs="Arial"/>
          <w:b/>
          <w:bCs/>
          <w:sz w:val="24"/>
          <w:szCs w:val="24"/>
        </w:rPr>
        <w:t>6</w:t>
      </w:r>
      <w:r w:rsidRPr="00DB57A4">
        <w:rPr>
          <w:rFonts w:ascii="Arial" w:eastAsia="Calibri" w:hAnsi="Arial" w:cs="Arial"/>
          <w:b/>
          <w:bCs/>
          <w:sz w:val="24"/>
          <w:szCs w:val="24"/>
        </w:rPr>
        <w:t>.</w:t>
      </w:r>
      <w:r w:rsidR="00442018" w:rsidRPr="00DB57A4">
        <w:rPr>
          <w:rFonts w:ascii="Arial" w:eastAsia="Calibri" w:hAnsi="Arial" w:cs="Arial"/>
          <w:b/>
          <w:bCs/>
          <w:sz w:val="24"/>
          <w:szCs w:val="24"/>
        </w:rPr>
        <w:t>4</w:t>
      </w:r>
      <w:r w:rsidRPr="00DB57A4">
        <w:rPr>
          <w:rFonts w:ascii="Arial" w:eastAsia="Calibri" w:hAnsi="Arial" w:cs="Arial"/>
          <w:b/>
          <w:bCs/>
          <w:sz w:val="24"/>
          <w:szCs w:val="24"/>
        </w:rPr>
        <w:t>. R</w:t>
      </w:r>
      <w:r w:rsidR="002618DB" w:rsidRPr="00DB57A4">
        <w:rPr>
          <w:rFonts w:ascii="Arial" w:eastAsia="Calibri" w:hAnsi="Arial" w:cs="Arial"/>
          <w:b/>
          <w:bCs/>
          <w:sz w:val="24"/>
          <w:szCs w:val="24"/>
        </w:rPr>
        <w:t>aspolaganje poljoprivrednim</w:t>
      </w:r>
      <w:r w:rsidR="00DB57A4" w:rsidRPr="00DB57A4">
        <w:rPr>
          <w:rFonts w:ascii="Arial" w:eastAsia="Calibri" w:hAnsi="Arial" w:cs="Arial"/>
          <w:b/>
          <w:bCs/>
          <w:sz w:val="24"/>
          <w:szCs w:val="24"/>
        </w:rPr>
        <w:t xml:space="preserve"> i neizgrađenim građevinskim</w:t>
      </w:r>
      <w:r w:rsidR="002618DB" w:rsidRPr="00DB57A4">
        <w:rPr>
          <w:rFonts w:ascii="Arial" w:eastAsia="Calibri" w:hAnsi="Arial" w:cs="Arial"/>
          <w:b/>
          <w:bCs/>
          <w:sz w:val="24"/>
          <w:szCs w:val="24"/>
        </w:rPr>
        <w:t xml:space="preserve"> zemljištem u vlasništvu Grada Ivanić-Grada</w:t>
      </w:r>
    </w:p>
    <w:p w14:paraId="19B89848" w14:textId="77777777" w:rsidR="00DB57A4" w:rsidRPr="00DB57A4" w:rsidRDefault="00DB57A4" w:rsidP="00DB57A4">
      <w:pPr>
        <w:jc w:val="both"/>
        <w:rPr>
          <w:rFonts w:ascii="Arial" w:hAnsi="Arial" w:cs="Arial"/>
          <w:sz w:val="24"/>
          <w:szCs w:val="24"/>
        </w:rPr>
      </w:pPr>
      <w:r w:rsidRPr="00DB57A4">
        <w:rPr>
          <w:rFonts w:ascii="Arial" w:hAnsi="Arial" w:cs="Arial"/>
          <w:sz w:val="24"/>
          <w:szCs w:val="24"/>
        </w:rPr>
        <w:t>•</w:t>
      </w:r>
      <w:r w:rsidRPr="00DB57A4">
        <w:rPr>
          <w:rFonts w:ascii="Arial" w:hAnsi="Arial" w:cs="Arial"/>
          <w:sz w:val="24"/>
          <w:szCs w:val="24"/>
        </w:rPr>
        <w:tab/>
        <w:t>Dana 1. siječnja 2025.  sklopljeni su ugovori o zakupu poljoprivrednih zemljišta temeljem provedenog Javnog natječaja za zakup poljoprivrednih zemljišta u vlasništvu Grada Ivanić-Grada (KLASA: 940-01/24-08/1, URBROJ: 238-10-03-03/2-24-2, od dana 10. prosinca 2024.) za sljedeće nekretnine:</w:t>
      </w:r>
    </w:p>
    <w:p w14:paraId="59B6B375" w14:textId="77777777" w:rsidR="00DB57A4" w:rsidRPr="00DB57A4" w:rsidRDefault="00DB57A4" w:rsidP="00DB57A4">
      <w:pPr>
        <w:pStyle w:val="Odlomakpopisa"/>
        <w:numPr>
          <w:ilvl w:val="0"/>
          <w:numId w:val="14"/>
        </w:numPr>
        <w:spacing w:after="0"/>
        <w:ind w:left="714" w:hanging="357"/>
        <w:jc w:val="both"/>
        <w:rPr>
          <w:rFonts w:ascii="Arial" w:hAnsi="Arial" w:cs="Arial"/>
          <w:sz w:val="24"/>
          <w:szCs w:val="24"/>
        </w:rPr>
      </w:pPr>
      <w:r w:rsidRPr="00DB57A4">
        <w:rPr>
          <w:rFonts w:ascii="Arial" w:hAnsi="Arial" w:cs="Arial"/>
          <w:sz w:val="24"/>
          <w:szCs w:val="24"/>
        </w:rPr>
        <w:t xml:space="preserve">k.č.br. 2676, igralište u selu (u naravi oranica), površine 22520 m², upisana u </w:t>
      </w:r>
      <w:proofErr w:type="spellStart"/>
      <w:r w:rsidRPr="00DB57A4">
        <w:rPr>
          <w:rFonts w:ascii="Arial" w:hAnsi="Arial" w:cs="Arial"/>
          <w:sz w:val="24"/>
          <w:szCs w:val="24"/>
        </w:rPr>
        <w:t>zk</w:t>
      </w:r>
      <w:proofErr w:type="spellEnd"/>
      <w:r w:rsidRPr="00DB57A4">
        <w:rPr>
          <w:rFonts w:ascii="Arial" w:hAnsi="Arial" w:cs="Arial"/>
          <w:sz w:val="24"/>
          <w:szCs w:val="24"/>
        </w:rPr>
        <w:t xml:space="preserve">. ul. 1865, k.o. </w:t>
      </w:r>
      <w:proofErr w:type="spellStart"/>
      <w:r w:rsidRPr="00DB57A4">
        <w:rPr>
          <w:rFonts w:ascii="Arial" w:hAnsi="Arial" w:cs="Arial"/>
          <w:sz w:val="24"/>
          <w:szCs w:val="24"/>
        </w:rPr>
        <w:t>Caginec</w:t>
      </w:r>
      <w:proofErr w:type="spellEnd"/>
      <w:r w:rsidRPr="00DB57A4">
        <w:rPr>
          <w:rFonts w:ascii="Arial" w:hAnsi="Arial" w:cs="Arial"/>
          <w:sz w:val="24"/>
          <w:szCs w:val="24"/>
        </w:rPr>
        <w:t xml:space="preserve">, </w:t>
      </w:r>
    </w:p>
    <w:p w14:paraId="510F7D46" w14:textId="77777777" w:rsidR="00DB57A4" w:rsidRPr="00DB57A4" w:rsidRDefault="00DB57A4" w:rsidP="00DB57A4">
      <w:pPr>
        <w:pStyle w:val="Odlomakpopisa"/>
        <w:numPr>
          <w:ilvl w:val="0"/>
          <w:numId w:val="14"/>
        </w:numPr>
        <w:spacing w:after="0"/>
        <w:ind w:left="714" w:hanging="357"/>
        <w:jc w:val="both"/>
        <w:rPr>
          <w:rFonts w:ascii="Arial" w:hAnsi="Arial" w:cs="Arial"/>
          <w:sz w:val="24"/>
          <w:szCs w:val="24"/>
        </w:rPr>
      </w:pPr>
      <w:r w:rsidRPr="00DB57A4">
        <w:rPr>
          <w:rFonts w:ascii="Arial" w:hAnsi="Arial" w:cs="Arial"/>
          <w:sz w:val="24"/>
          <w:szCs w:val="24"/>
        </w:rPr>
        <w:lastRenderedPageBreak/>
        <w:t xml:space="preserve">k.č.br. 2681, igralište u selu (u naravi oranica), površine 24155 m², upisana u </w:t>
      </w:r>
      <w:proofErr w:type="spellStart"/>
      <w:r w:rsidRPr="00DB57A4">
        <w:rPr>
          <w:rFonts w:ascii="Arial" w:hAnsi="Arial" w:cs="Arial"/>
          <w:sz w:val="24"/>
          <w:szCs w:val="24"/>
        </w:rPr>
        <w:t>zk</w:t>
      </w:r>
      <w:proofErr w:type="spellEnd"/>
      <w:r w:rsidRPr="00DB57A4">
        <w:rPr>
          <w:rFonts w:ascii="Arial" w:hAnsi="Arial" w:cs="Arial"/>
          <w:sz w:val="24"/>
          <w:szCs w:val="24"/>
        </w:rPr>
        <w:t xml:space="preserve">. ul. 1865, k.o. </w:t>
      </w:r>
      <w:proofErr w:type="spellStart"/>
      <w:r w:rsidRPr="00DB57A4">
        <w:rPr>
          <w:rFonts w:ascii="Arial" w:hAnsi="Arial" w:cs="Arial"/>
          <w:sz w:val="24"/>
          <w:szCs w:val="24"/>
        </w:rPr>
        <w:t>Caginec</w:t>
      </w:r>
      <w:proofErr w:type="spellEnd"/>
      <w:r w:rsidRPr="00DB57A4">
        <w:rPr>
          <w:rFonts w:ascii="Arial" w:hAnsi="Arial" w:cs="Arial"/>
          <w:sz w:val="24"/>
          <w:szCs w:val="24"/>
        </w:rPr>
        <w:t xml:space="preserve">, </w:t>
      </w:r>
    </w:p>
    <w:p w14:paraId="5A45C43D" w14:textId="77777777" w:rsidR="00DB57A4" w:rsidRPr="00DB57A4" w:rsidRDefault="00DB57A4" w:rsidP="00DB57A4">
      <w:pPr>
        <w:pStyle w:val="Odlomakpopisa"/>
        <w:numPr>
          <w:ilvl w:val="0"/>
          <w:numId w:val="14"/>
        </w:numPr>
        <w:spacing w:after="0"/>
        <w:ind w:left="714" w:hanging="357"/>
        <w:jc w:val="both"/>
        <w:rPr>
          <w:rFonts w:ascii="Arial" w:hAnsi="Arial" w:cs="Arial"/>
          <w:sz w:val="24"/>
          <w:szCs w:val="24"/>
        </w:rPr>
      </w:pPr>
      <w:r w:rsidRPr="00DB57A4">
        <w:rPr>
          <w:rFonts w:ascii="Arial" w:hAnsi="Arial" w:cs="Arial"/>
          <w:sz w:val="24"/>
          <w:szCs w:val="24"/>
        </w:rPr>
        <w:t xml:space="preserve">k.č.br. 177, u naravi oranica </w:t>
      </w:r>
      <w:proofErr w:type="spellStart"/>
      <w:r w:rsidRPr="00DB57A4">
        <w:rPr>
          <w:rFonts w:ascii="Arial" w:hAnsi="Arial" w:cs="Arial"/>
          <w:sz w:val="24"/>
          <w:szCs w:val="24"/>
        </w:rPr>
        <w:t>celine</w:t>
      </w:r>
      <w:proofErr w:type="spellEnd"/>
      <w:r w:rsidRPr="00DB57A4">
        <w:rPr>
          <w:rFonts w:ascii="Arial" w:hAnsi="Arial" w:cs="Arial"/>
          <w:sz w:val="24"/>
          <w:szCs w:val="24"/>
        </w:rPr>
        <w:t xml:space="preserve"> površine 17491 m², upisana u </w:t>
      </w:r>
      <w:proofErr w:type="spellStart"/>
      <w:r w:rsidRPr="00DB57A4">
        <w:rPr>
          <w:rFonts w:ascii="Arial" w:hAnsi="Arial" w:cs="Arial"/>
          <w:sz w:val="24"/>
          <w:szCs w:val="24"/>
        </w:rPr>
        <w:t>zk</w:t>
      </w:r>
      <w:proofErr w:type="spellEnd"/>
      <w:r w:rsidRPr="00DB57A4">
        <w:rPr>
          <w:rFonts w:ascii="Arial" w:hAnsi="Arial" w:cs="Arial"/>
          <w:sz w:val="24"/>
          <w:szCs w:val="24"/>
        </w:rPr>
        <w:t>. ul. 289, k.o. Dubrovčak.</w:t>
      </w:r>
    </w:p>
    <w:p w14:paraId="418641E2" w14:textId="77777777" w:rsidR="00DB57A4" w:rsidRPr="00DB57A4" w:rsidRDefault="00DB57A4" w:rsidP="00DB57A4">
      <w:pPr>
        <w:pStyle w:val="Odlomakpopisa"/>
        <w:spacing w:after="0"/>
        <w:ind w:left="714"/>
        <w:jc w:val="both"/>
        <w:rPr>
          <w:rFonts w:ascii="Arial" w:hAnsi="Arial" w:cs="Arial"/>
          <w:sz w:val="24"/>
          <w:szCs w:val="24"/>
        </w:rPr>
      </w:pPr>
    </w:p>
    <w:p w14:paraId="569A6041" w14:textId="77777777" w:rsidR="00DB57A4" w:rsidRPr="00DB57A4" w:rsidRDefault="00DB57A4" w:rsidP="00DB57A4">
      <w:pPr>
        <w:jc w:val="both"/>
        <w:rPr>
          <w:rFonts w:ascii="Arial" w:hAnsi="Arial" w:cs="Arial"/>
          <w:sz w:val="24"/>
          <w:szCs w:val="24"/>
        </w:rPr>
      </w:pPr>
      <w:r w:rsidRPr="00DB57A4">
        <w:rPr>
          <w:rFonts w:ascii="Arial" w:hAnsi="Arial" w:cs="Arial"/>
          <w:sz w:val="24"/>
          <w:szCs w:val="24"/>
        </w:rPr>
        <w:t xml:space="preserve">Trajanje predmetnih ugovora je tri godine, odnosno zaključno do 31. prosinca 2027. </w:t>
      </w:r>
    </w:p>
    <w:p w14:paraId="7B6B7FB1" w14:textId="77777777" w:rsidR="00DB57A4" w:rsidRPr="00DB57A4" w:rsidRDefault="00DB57A4" w:rsidP="00DB57A4">
      <w:pPr>
        <w:jc w:val="both"/>
        <w:rPr>
          <w:rFonts w:ascii="Arial" w:hAnsi="Arial" w:cs="Arial"/>
          <w:sz w:val="24"/>
          <w:szCs w:val="24"/>
        </w:rPr>
      </w:pPr>
      <w:r w:rsidRPr="00DB57A4">
        <w:rPr>
          <w:rFonts w:ascii="Arial" w:hAnsi="Arial" w:cs="Arial"/>
          <w:sz w:val="24"/>
          <w:szCs w:val="24"/>
        </w:rPr>
        <w:t>•</w:t>
      </w:r>
      <w:r w:rsidRPr="00DB57A4">
        <w:rPr>
          <w:rFonts w:ascii="Arial" w:hAnsi="Arial" w:cs="Arial"/>
          <w:sz w:val="24"/>
          <w:szCs w:val="24"/>
        </w:rPr>
        <w:tab/>
        <w:t xml:space="preserve">Dana 13. veljače 2025. objavljen je Javni natječaj za zakup neizgrađenog građevinskog zemljišta u vlasništvu Grada Ivanić-Grada (KLASA: 940-01/25-08/3, URBROJ: 238-10-03-03/2-25-2), i to za nekretninu označenu kao k.č.br. 1181, k.o. </w:t>
      </w:r>
      <w:proofErr w:type="spellStart"/>
      <w:r w:rsidRPr="00DB57A4">
        <w:rPr>
          <w:rFonts w:ascii="Arial" w:hAnsi="Arial" w:cs="Arial"/>
          <w:sz w:val="24"/>
          <w:szCs w:val="24"/>
        </w:rPr>
        <w:t>Trebovec</w:t>
      </w:r>
      <w:proofErr w:type="spellEnd"/>
      <w:r w:rsidRPr="00DB57A4">
        <w:rPr>
          <w:rFonts w:ascii="Arial" w:hAnsi="Arial" w:cs="Arial"/>
          <w:sz w:val="24"/>
          <w:szCs w:val="24"/>
        </w:rPr>
        <w:t xml:space="preserve">, upisanu u </w:t>
      </w:r>
      <w:proofErr w:type="spellStart"/>
      <w:r w:rsidRPr="00DB57A4">
        <w:rPr>
          <w:rFonts w:ascii="Arial" w:hAnsi="Arial" w:cs="Arial"/>
          <w:sz w:val="24"/>
          <w:szCs w:val="24"/>
        </w:rPr>
        <w:t>zk</w:t>
      </w:r>
      <w:proofErr w:type="spellEnd"/>
      <w:r w:rsidRPr="00DB57A4">
        <w:rPr>
          <w:rFonts w:ascii="Arial" w:hAnsi="Arial" w:cs="Arial"/>
          <w:sz w:val="24"/>
          <w:szCs w:val="24"/>
        </w:rPr>
        <w:t>. uložak 751, u naravi sjenokoša, dvorište, voćnjak i oranica površine 3675 m2.</w:t>
      </w:r>
    </w:p>
    <w:p w14:paraId="015BB766" w14:textId="7FEBDB4D" w:rsidR="00887FB1" w:rsidRPr="00DB57A4" w:rsidRDefault="00DB57A4" w:rsidP="00DB57A4">
      <w:pPr>
        <w:jc w:val="both"/>
        <w:rPr>
          <w:rFonts w:ascii="Arial" w:hAnsi="Arial" w:cs="Arial"/>
          <w:sz w:val="24"/>
          <w:szCs w:val="24"/>
        </w:rPr>
      </w:pPr>
      <w:r w:rsidRPr="00DB57A4">
        <w:rPr>
          <w:rFonts w:ascii="Arial" w:hAnsi="Arial" w:cs="Arial"/>
          <w:sz w:val="24"/>
          <w:szCs w:val="24"/>
        </w:rPr>
        <w:t xml:space="preserve">Za zakup predmetne nekretnine pristigle su dvije ponude te je dana 15. ožujka 2025. sklopljen ugovor o zakupu u trajanju od tri godine, odnosno zaključno do dana 14. ožujka 2028. </w:t>
      </w:r>
    </w:p>
    <w:p w14:paraId="2D3D5ECE" w14:textId="4A910509" w:rsidR="00ED5B62" w:rsidRPr="00120537" w:rsidRDefault="00ED5B62" w:rsidP="00ED5B62">
      <w:pPr>
        <w:spacing w:after="0" w:line="276" w:lineRule="auto"/>
        <w:jc w:val="both"/>
        <w:rPr>
          <w:rFonts w:ascii="Arial" w:eastAsia="Times New Roman" w:hAnsi="Arial" w:cs="Arial"/>
          <w:b/>
          <w:bCs/>
          <w:sz w:val="24"/>
          <w:szCs w:val="24"/>
          <w:lang w:eastAsia="hr-HR"/>
        </w:rPr>
      </w:pPr>
      <w:r w:rsidRPr="00120537">
        <w:rPr>
          <w:rFonts w:ascii="Arial" w:eastAsia="Times New Roman" w:hAnsi="Arial" w:cs="Arial"/>
          <w:b/>
          <w:bCs/>
          <w:sz w:val="24"/>
          <w:szCs w:val="24"/>
          <w:lang w:eastAsia="hr-HR"/>
        </w:rPr>
        <w:t>1.</w:t>
      </w:r>
      <w:r w:rsidR="00BD3BAE" w:rsidRPr="00120537">
        <w:rPr>
          <w:rFonts w:ascii="Arial" w:eastAsia="Times New Roman" w:hAnsi="Arial" w:cs="Arial"/>
          <w:b/>
          <w:bCs/>
          <w:sz w:val="24"/>
          <w:szCs w:val="24"/>
          <w:lang w:eastAsia="hr-HR"/>
        </w:rPr>
        <w:t>6</w:t>
      </w:r>
      <w:r w:rsidRPr="00120537">
        <w:rPr>
          <w:rFonts w:ascii="Arial" w:eastAsia="Times New Roman" w:hAnsi="Arial" w:cs="Arial"/>
          <w:b/>
          <w:bCs/>
          <w:sz w:val="24"/>
          <w:szCs w:val="24"/>
          <w:lang w:eastAsia="hr-HR"/>
        </w:rPr>
        <w:t>.</w:t>
      </w:r>
      <w:r w:rsidR="00442018" w:rsidRPr="00120537">
        <w:rPr>
          <w:rFonts w:ascii="Arial" w:eastAsia="Times New Roman" w:hAnsi="Arial" w:cs="Arial"/>
          <w:b/>
          <w:bCs/>
          <w:sz w:val="24"/>
          <w:szCs w:val="24"/>
          <w:lang w:eastAsia="hr-HR"/>
        </w:rPr>
        <w:t>5</w:t>
      </w:r>
      <w:r w:rsidRPr="00120537">
        <w:rPr>
          <w:rFonts w:ascii="Arial" w:eastAsia="Times New Roman" w:hAnsi="Arial" w:cs="Arial"/>
          <w:b/>
          <w:bCs/>
          <w:sz w:val="24"/>
          <w:szCs w:val="24"/>
          <w:lang w:eastAsia="hr-HR"/>
        </w:rPr>
        <w:t xml:space="preserve">. Program društveno poticane stanogradnje na području Grada Ivanić-Grada </w:t>
      </w:r>
    </w:p>
    <w:p w14:paraId="1DF9583C" w14:textId="77777777" w:rsidR="00861D04" w:rsidRPr="00120537" w:rsidRDefault="00861D04" w:rsidP="00ED5B62">
      <w:pPr>
        <w:spacing w:after="0" w:line="276" w:lineRule="auto"/>
        <w:jc w:val="both"/>
        <w:rPr>
          <w:rFonts w:ascii="Arial" w:eastAsia="Times New Roman" w:hAnsi="Arial" w:cs="Arial"/>
          <w:b/>
          <w:bCs/>
          <w:sz w:val="24"/>
          <w:szCs w:val="24"/>
          <w:lang w:eastAsia="hr-HR"/>
        </w:rPr>
      </w:pPr>
    </w:p>
    <w:p w14:paraId="76EAB85B"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Grad Ivanić-Grad raspisao je Javni poziv za prikupljanje zahtjeva za kupnju stanova građenih po Programu društveno poticane stanogradnje 1. rujna 2021. i ponovljeni javni poziv 3. travnja 2023. godine, te je formirana  Konačna lista reda prvenstva sa 40 pravovaljanih zahtjeva.</w:t>
      </w:r>
    </w:p>
    <w:p w14:paraId="25AF70B3"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Grad Ivanić-Grad dostavio je Agenciji za pravni promet i posredovanje nekretninama (APN-u) podatke o prikupljenim zahtjevima, zajedno sa svom dokumentacijom vezanom za nekretninu k.č.br. 1148/1 k.o. Ivanić Grad gdje se planira gradnja stanova iz programa POS-a.</w:t>
      </w:r>
    </w:p>
    <w:p w14:paraId="56833D65"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Formiranjem Konačne liste reda prvenstva i odabirom lokacije, Grad Ivanić-Grad zajedno sa APN-om krenuo je u sljedeću fazu projekta, a to je prijenos vlasništva nekretnine na APN, te izrada projektnog zadatka prema potrebama i zahtjevima temeljenih na Konačnoj listi reda prvenstva.</w:t>
      </w:r>
    </w:p>
    <w:p w14:paraId="03D738A4"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APN je početkom 2024. godine, nakon provedenog javnog natječaja, ugovorio projektiranje stambene zgrade s trgovačkim društvom STUDIO OBRIS d.o.o.</w:t>
      </w:r>
    </w:p>
    <w:p w14:paraId="72A4A319"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Trgovačko društvo STUDIO OBRIS d.o.o. dostavio je varijantno rješenje koje je usuglašeno od strane APN-a i Grada Ivanić-Grada, te je u tijeku prikupljanje Posebnih uvjeta od javnopravnih tijela.</w:t>
      </w:r>
    </w:p>
    <w:p w14:paraId="05F4F678" w14:textId="77777777" w:rsidR="00D803AD" w:rsidRPr="00D803AD" w:rsidRDefault="00D803AD" w:rsidP="00887FB1">
      <w:pPr>
        <w:jc w:val="both"/>
        <w:rPr>
          <w:rFonts w:ascii="Arial" w:eastAsia="Calibri" w:hAnsi="Arial" w:cs="Arial"/>
          <w:kern w:val="2"/>
          <w:sz w:val="24"/>
          <w:szCs w:val="24"/>
          <w14:ligatures w14:val="standardContextual"/>
        </w:rPr>
      </w:pPr>
      <w:r w:rsidRPr="00D803AD">
        <w:rPr>
          <w:rFonts w:ascii="Arial" w:eastAsia="Calibri" w:hAnsi="Arial" w:cs="Arial"/>
          <w:kern w:val="2"/>
          <w:sz w:val="24"/>
          <w:szCs w:val="24"/>
          <w14:ligatures w14:val="standardContextual"/>
        </w:rPr>
        <w:t>Građevinska dozvole za stambenu zgradu izdana je u siječnja 2025. godine, nakon čega je APN pokrenuo javnu nabavu za odabir izvođača radova. Nakon odabira izvođača radova uslijedit će izgradnja i provođenje projekta.</w:t>
      </w:r>
    </w:p>
    <w:p w14:paraId="16CF1AF7" w14:textId="4E8957AA" w:rsidR="00887FB1" w:rsidRPr="00D803AD" w:rsidRDefault="00887FB1" w:rsidP="00887FB1">
      <w:pPr>
        <w:jc w:val="both"/>
        <w:rPr>
          <w:rFonts w:ascii="Arial" w:eastAsia="Calibri" w:hAnsi="Arial" w:cs="Arial"/>
          <w:kern w:val="2"/>
          <w:sz w:val="24"/>
          <w:szCs w:val="24"/>
          <w14:ligatures w14:val="standardContextual"/>
        </w:rPr>
      </w:pPr>
      <w:r w:rsidRPr="00D803AD">
        <w:rPr>
          <w:rFonts w:ascii="Arial" w:eastAsia="Calibri" w:hAnsi="Arial" w:cs="Arial"/>
          <w:kern w:val="2"/>
          <w:sz w:val="24"/>
          <w:szCs w:val="24"/>
          <w14:ligatures w14:val="standardContextual"/>
        </w:rPr>
        <w:t>Prema Rješenju trgovačkog društva STUDIO OBRIS d.o.o., zgrada će se sastojati od prizemlja i 2 etaže ukupne tlocrtne površine od 594 m², smještena na nekretnini k.č.br. 1148/1 k.o. Ivanić Grad, udaljenosti 20 metara sjeverno od postojeće stambene zgrade. Samim time će nekretnina k.č.br. 1148/1 k.o. Ivanić Grad biti optimalno iskorištena, a sama vizura i arhitektura prostora će ostati nenarušena.</w:t>
      </w:r>
    </w:p>
    <w:p w14:paraId="224A31D3" w14:textId="0B4C2BD6" w:rsidR="00887FB1" w:rsidRPr="00D803AD" w:rsidRDefault="00887FB1" w:rsidP="00887FB1">
      <w:pPr>
        <w:jc w:val="both"/>
        <w:rPr>
          <w:rFonts w:ascii="Arial" w:eastAsia="Calibri" w:hAnsi="Arial" w:cs="Arial"/>
          <w:kern w:val="2"/>
          <w:sz w:val="24"/>
          <w:szCs w:val="24"/>
          <w14:ligatures w14:val="standardContextual"/>
        </w:rPr>
      </w:pPr>
      <w:r w:rsidRPr="00D803AD">
        <w:rPr>
          <w:rFonts w:ascii="Arial" w:eastAsia="Calibri" w:hAnsi="Arial" w:cs="Arial"/>
          <w:kern w:val="2"/>
          <w:sz w:val="24"/>
          <w:szCs w:val="24"/>
          <w14:ligatures w14:val="standardContextual"/>
        </w:rPr>
        <w:lastRenderedPageBreak/>
        <w:t>Grad Ivanić-Grad će prije i tijekom izgradnje stambene zg</w:t>
      </w:r>
      <w:r w:rsidR="00BC27DA" w:rsidRPr="00D803AD">
        <w:rPr>
          <w:rFonts w:ascii="Arial" w:eastAsia="Calibri" w:hAnsi="Arial" w:cs="Arial"/>
          <w:kern w:val="2"/>
          <w:sz w:val="24"/>
          <w:szCs w:val="24"/>
          <w14:ligatures w14:val="standardContextual"/>
        </w:rPr>
        <w:t>r</w:t>
      </w:r>
      <w:r w:rsidRPr="00D803AD">
        <w:rPr>
          <w:rFonts w:ascii="Arial" w:eastAsia="Calibri" w:hAnsi="Arial" w:cs="Arial"/>
          <w:kern w:val="2"/>
          <w:sz w:val="24"/>
          <w:szCs w:val="24"/>
          <w14:ligatures w14:val="standardContextual"/>
        </w:rPr>
        <w:t xml:space="preserve">ade urediti i prilagoditi okolni prostor čime će se poboljšati komunalna infrastruktura. </w:t>
      </w:r>
    </w:p>
    <w:p w14:paraId="542039B2" w14:textId="61065E1B" w:rsidR="00E46FAF" w:rsidRPr="002D6100" w:rsidRDefault="00E46FAF" w:rsidP="003A43DB">
      <w:pPr>
        <w:spacing w:line="256" w:lineRule="auto"/>
        <w:jc w:val="both"/>
        <w:rPr>
          <w:rFonts w:ascii="Arial" w:eastAsia="Calibri" w:hAnsi="Arial" w:cs="Arial"/>
          <w:b/>
          <w:bCs/>
          <w:sz w:val="24"/>
          <w:szCs w:val="24"/>
        </w:rPr>
      </w:pPr>
      <w:r w:rsidRPr="002D6100">
        <w:rPr>
          <w:rFonts w:ascii="Arial" w:eastAsia="Calibri" w:hAnsi="Arial" w:cs="Arial"/>
          <w:b/>
          <w:bCs/>
          <w:sz w:val="24"/>
          <w:szCs w:val="24"/>
        </w:rPr>
        <w:t>1.</w:t>
      </w:r>
      <w:r w:rsidR="00BD3BAE">
        <w:rPr>
          <w:rFonts w:ascii="Arial" w:eastAsia="Calibri" w:hAnsi="Arial" w:cs="Arial"/>
          <w:b/>
          <w:bCs/>
          <w:sz w:val="24"/>
          <w:szCs w:val="24"/>
        </w:rPr>
        <w:t>6</w:t>
      </w:r>
      <w:r w:rsidRPr="002D6100">
        <w:rPr>
          <w:rFonts w:ascii="Arial" w:eastAsia="Calibri" w:hAnsi="Arial" w:cs="Arial"/>
          <w:b/>
          <w:bCs/>
          <w:sz w:val="24"/>
          <w:szCs w:val="24"/>
        </w:rPr>
        <w:t>.</w:t>
      </w:r>
      <w:r w:rsidR="00442018">
        <w:rPr>
          <w:rFonts w:ascii="Arial" w:eastAsia="Calibri" w:hAnsi="Arial" w:cs="Arial"/>
          <w:b/>
          <w:bCs/>
          <w:sz w:val="24"/>
          <w:szCs w:val="24"/>
        </w:rPr>
        <w:t>6</w:t>
      </w:r>
      <w:r w:rsidRPr="002D6100">
        <w:rPr>
          <w:rFonts w:ascii="Arial" w:eastAsia="Calibri" w:hAnsi="Arial" w:cs="Arial"/>
          <w:b/>
          <w:bCs/>
          <w:sz w:val="24"/>
          <w:szCs w:val="24"/>
        </w:rPr>
        <w:t xml:space="preserve">. </w:t>
      </w:r>
      <w:r w:rsidR="00ED5B62" w:rsidRPr="002D6100">
        <w:rPr>
          <w:rFonts w:ascii="Arial" w:eastAsia="Calibri" w:hAnsi="Arial" w:cs="Arial"/>
          <w:b/>
          <w:bCs/>
          <w:sz w:val="24"/>
          <w:szCs w:val="24"/>
        </w:rPr>
        <w:t>Ostalo</w:t>
      </w:r>
    </w:p>
    <w:p w14:paraId="18C16339" w14:textId="70DD9B0E" w:rsidR="00C14294" w:rsidRPr="00DB57A4" w:rsidRDefault="00E46FAF" w:rsidP="00B42054">
      <w:pPr>
        <w:spacing w:line="256" w:lineRule="auto"/>
        <w:jc w:val="both"/>
        <w:rPr>
          <w:rFonts w:ascii="Arial" w:eastAsia="Calibri" w:hAnsi="Arial" w:cs="Arial"/>
          <w:sz w:val="24"/>
          <w:szCs w:val="24"/>
        </w:rPr>
      </w:pPr>
      <w:r w:rsidRPr="002D6100">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164EB9F7" w14:textId="1B57F792" w:rsidR="00B42054" w:rsidRPr="002F2822" w:rsidRDefault="00B42054" w:rsidP="00B42054">
      <w:pPr>
        <w:spacing w:line="256" w:lineRule="auto"/>
        <w:jc w:val="both"/>
        <w:rPr>
          <w:rFonts w:ascii="Arial" w:eastAsia="Calibri" w:hAnsi="Arial" w:cs="Arial"/>
          <w:b/>
          <w:bCs/>
          <w:sz w:val="24"/>
          <w:szCs w:val="24"/>
        </w:rPr>
      </w:pPr>
      <w:r w:rsidRPr="002F2822">
        <w:rPr>
          <w:rFonts w:ascii="Arial" w:eastAsia="Calibri" w:hAnsi="Arial" w:cs="Arial"/>
          <w:b/>
          <w:bCs/>
          <w:sz w:val="24"/>
          <w:szCs w:val="24"/>
        </w:rPr>
        <w:t>1.</w:t>
      </w:r>
      <w:r w:rsidR="00BD3BAE" w:rsidRPr="002F2822">
        <w:rPr>
          <w:rFonts w:ascii="Arial" w:eastAsia="Calibri" w:hAnsi="Arial" w:cs="Arial"/>
          <w:b/>
          <w:bCs/>
          <w:sz w:val="24"/>
          <w:szCs w:val="24"/>
        </w:rPr>
        <w:t>7</w:t>
      </w:r>
      <w:r w:rsidRPr="002F2822">
        <w:rPr>
          <w:rFonts w:ascii="Arial" w:eastAsia="Calibri" w:hAnsi="Arial" w:cs="Arial"/>
          <w:b/>
          <w:bCs/>
          <w:sz w:val="24"/>
          <w:szCs w:val="24"/>
        </w:rPr>
        <w:t>. SUDSKI I UPRAVNI POSTUPCI</w:t>
      </w:r>
    </w:p>
    <w:p w14:paraId="161C986A" w14:textId="141DB6A5" w:rsidR="004D6213" w:rsidRPr="002F2822" w:rsidRDefault="00B42054" w:rsidP="004D6213">
      <w:pPr>
        <w:spacing w:after="0" w:line="276" w:lineRule="auto"/>
        <w:jc w:val="both"/>
        <w:rPr>
          <w:rFonts w:ascii="Arial" w:eastAsia="Calibri" w:hAnsi="Arial" w:cs="Arial"/>
          <w:sz w:val="24"/>
          <w:szCs w:val="24"/>
        </w:rPr>
      </w:pPr>
      <w:r w:rsidRPr="002F2822">
        <w:rPr>
          <w:rFonts w:ascii="Arial" w:eastAsia="Calibri" w:hAnsi="Arial" w:cs="Arial"/>
          <w:sz w:val="24"/>
          <w:szCs w:val="24"/>
        </w:rPr>
        <w:t>U navedenom periodu Grad</w:t>
      </w:r>
      <w:r w:rsidR="001857B2" w:rsidRPr="002F2822">
        <w:rPr>
          <w:rFonts w:ascii="Arial" w:eastAsia="Calibri" w:hAnsi="Arial" w:cs="Arial"/>
          <w:sz w:val="24"/>
          <w:szCs w:val="24"/>
        </w:rPr>
        <w:t xml:space="preserve"> Ivanić-Grad </w:t>
      </w:r>
      <w:r w:rsidRPr="002F2822">
        <w:rPr>
          <w:rFonts w:ascii="Arial" w:eastAsia="Calibri" w:hAnsi="Arial" w:cs="Arial"/>
          <w:sz w:val="24"/>
          <w:szCs w:val="24"/>
        </w:rPr>
        <w:t>vodi sljedeće sudske</w:t>
      </w:r>
      <w:r w:rsidR="004225B7" w:rsidRPr="002F2822">
        <w:rPr>
          <w:rFonts w:ascii="Arial" w:eastAsia="Calibri" w:hAnsi="Arial" w:cs="Arial"/>
          <w:sz w:val="24"/>
          <w:szCs w:val="24"/>
        </w:rPr>
        <w:t xml:space="preserve"> i upravne </w:t>
      </w:r>
      <w:r w:rsidRPr="002F2822">
        <w:rPr>
          <w:rFonts w:ascii="Arial" w:eastAsia="Calibri" w:hAnsi="Arial" w:cs="Arial"/>
          <w:sz w:val="24"/>
          <w:szCs w:val="24"/>
        </w:rPr>
        <w:t>postupke:</w:t>
      </w:r>
    </w:p>
    <w:p w14:paraId="0681B056" w14:textId="77777777" w:rsidR="00744BF6" w:rsidRPr="008D57C7" w:rsidRDefault="00744BF6" w:rsidP="00455686">
      <w:pPr>
        <w:pStyle w:val="Bezproreda"/>
        <w:jc w:val="both"/>
        <w:rPr>
          <w:rFonts w:ascii="Arial" w:hAnsi="Arial" w:cs="Arial"/>
          <w:color w:val="EE0000"/>
          <w:sz w:val="24"/>
          <w:szCs w:val="24"/>
        </w:rPr>
      </w:pPr>
    </w:p>
    <w:p w14:paraId="7F78997C" w14:textId="208BBBD2" w:rsidR="00402D3F" w:rsidRDefault="00325684" w:rsidP="00455686">
      <w:pPr>
        <w:pStyle w:val="Bezproreda"/>
        <w:jc w:val="both"/>
        <w:rPr>
          <w:rFonts w:ascii="Arial" w:hAnsi="Arial" w:cs="Arial"/>
          <w:sz w:val="24"/>
          <w:szCs w:val="24"/>
        </w:rPr>
      </w:pPr>
      <w:r w:rsidRPr="000923CF">
        <w:rPr>
          <w:rFonts w:ascii="Arial" w:hAnsi="Arial" w:cs="Arial"/>
          <w:sz w:val="24"/>
          <w:szCs w:val="24"/>
        </w:rPr>
        <w:t>1.) Radni</w:t>
      </w:r>
      <w:r w:rsidR="001D64FA">
        <w:rPr>
          <w:rFonts w:ascii="Arial" w:hAnsi="Arial" w:cs="Arial"/>
          <w:sz w:val="24"/>
          <w:szCs w:val="24"/>
        </w:rPr>
        <w:t xml:space="preserve">k </w:t>
      </w:r>
      <w:r w:rsidRPr="000923CF">
        <w:rPr>
          <w:rFonts w:ascii="Arial" w:hAnsi="Arial" w:cs="Arial"/>
          <w:sz w:val="24"/>
          <w:szCs w:val="24"/>
        </w:rPr>
        <w:t>d.d.</w:t>
      </w:r>
      <w:r w:rsidR="001D64FA">
        <w:rPr>
          <w:rFonts w:ascii="Arial" w:hAnsi="Arial" w:cs="Arial"/>
          <w:sz w:val="24"/>
          <w:szCs w:val="24"/>
        </w:rPr>
        <w:t xml:space="preserve"> </w:t>
      </w:r>
      <w:r w:rsidRPr="000923CF">
        <w:rPr>
          <w:rFonts w:ascii="Arial" w:hAnsi="Arial" w:cs="Arial"/>
          <w:sz w:val="24"/>
          <w:szCs w:val="24"/>
        </w:rPr>
        <w:t xml:space="preserve">c/a </w:t>
      </w:r>
      <w:r w:rsidR="00402D3F">
        <w:rPr>
          <w:rFonts w:ascii="Arial" w:hAnsi="Arial" w:cs="Arial"/>
          <w:sz w:val="24"/>
          <w:szCs w:val="24"/>
        </w:rPr>
        <w:t>Zagrebačka ž</w:t>
      </w:r>
      <w:r w:rsidRPr="000923CF">
        <w:rPr>
          <w:rFonts w:ascii="Arial" w:hAnsi="Arial" w:cs="Arial"/>
          <w:sz w:val="24"/>
          <w:szCs w:val="24"/>
        </w:rPr>
        <w:t>upanija i Grad</w:t>
      </w:r>
      <w:r w:rsidR="00402D3F">
        <w:rPr>
          <w:rFonts w:ascii="Arial" w:hAnsi="Arial" w:cs="Arial"/>
          <w:sz w:val="24"/>
          <w:szCs w:val="24"/>
        </w:rPr>
        <w:t xml:space="preserve"> </w:t>
      </w:r>
      <w:r w:rsidRPr="000923CF">
        <w:rPr>
          <w:rFonts w:ascii="Arial" w:hAnsi="Arial" w:cs="Arial"/>
          <w:sz w:val="24"/>
          <w:szCs w:val="24"/>
        </w:rPr>
        <w:t>– spor radi isplate iznosa od 1.606.079,68</w:t>
      </w:r>
      <w:r w:rsidR="00402D3F">
        <w:rPr>
          <w:rFonts w:ascii="Arial" w:hAnsi="Arial" w:cs="Arial"/>
          <w:sz w:val="24"/>
          <w:szCs w:val="24"/>
        </w:rPr>
        <w:t xml:space="preserve"> kn. Trgovački sud u Zagrebu je 23. travnja 2025. godine u ponovljenom postupku donio presudu</w:t>
      </w:r>
      <w:r w:rsidR="001D64FA">
        <w:rPr>
          <w:rFonts w:ascii="Arial" w:hAnsi="Arial" w:cs="Arial"/>
          <w:sz w:val="24"/>
          <w:szCs w:val="24"/>
        </w:rPr>
        <w:t xml:space="preserve">, </w:t>
      </w:r>
      <w:r w:rsidR="00402D3F">
        <w:rPr>
          <w:rFonts w:ascii="Arial" w:hAnsi="Arial" w:cs="Arial"/>
          <w:sz w:val="24"/>
          <w:szCs w:val="24"/>
        </w:rPr>
        <w:t>posl.br. P-479/23 u korist tužitelja</w:t>
      </w:r>
      <w:r w:rsidR="001D64FA">
        <w:rPr>
          <w:rFonts w:ascii="Arial" w:hAnsi="Arial" w:cs="Arial"/>
          <w:sz w:val="24"/>
          <w:szCs w:val="24"/>
        </w:rPr>
        <w:t xml:space="preserve"> Radnik d.d. </w:t>
      </w:r>
      <w:r w:rsidR="00402D3F">
        <w:rPr>
          <w:rFonts w:ascii="Arial" w:hAnsi="Arial" w:cs="Arial"/>
          <w:sz w:val="24"/>
          <w:szCs w:val="24"/>
        </w:rPr>
        <w:t>Protiv navedene presude Grad Ivanić-Grad je 8. svibnja 2025. godine izjavio žalbu Visokom trgovačkom sud</w:t>
      </w:r>
      <w:r w:rsidR="001D64FA">
        <w:rPr>
          <w:rFonts w:ascii="Arial" w:hAnsi="Arial" w:cs="Arial"/>
          <w:sz w:val="24"/>
          <w:szCs w:val="24"/>
        </w:rPr>
        <w:t xml:space="preserve">u Republike Hrvatske. </w:t>
      </w:r>
      <w:r w:rsidR="00402D3F">
        <w:rPr>
          <w:rFonts w:ascii="Arial" w:hAnsi="Arial" w:cs="Arial"/>
          <w:sz w:val="24"/>
          <w:szCs w:val="24"/>
        </w:rPr>
        <w:t xml:space="preserve">Predmet se po žalbi tuženika nalazi na rješavanju pred drugostupanjskim sudom. </w:t>
      </w:r>
    </w:p>
    <w:p w14:paraId="4B95ABC2" w14:textId="77777777" w:rsidR="00455686" w:rsidRPr="008D57C7" w:rsidRDefault="00455686" w:rsidP="007B6A25">
      <w:pPr>
        <w:spacing w:after="0" w:line="240" w:lineRule="auto"/>
        <w:jc w:val="both"/>
        <w:rPr>
          <w:rFonts w:ascii="Arial" w:hAnsi="Arial" w:cs="Arial"/>
          <w:color w:val="EE0000"/>
          <w:sz w:val="24"/>
        </w:rPr>
      </w:pPr>
    </w:p>
    <w:p w14:paraId="30936284" w14:textId="15412E1A" w:rsidR="006C32B6" w:rsidRPr="001D64FA" w:rsidRDefault="004A4E9F" w:rsidP="00B6295B">
      <w:pPr>
        <w:spacing w:after="0" w:line="240" w:lineRule="auto"/>
        <w:jc w:val="both"/>
        <w:rPr>
          <w:rFonts w:ascii="Arial" w:hAnsi="Arial" w:cs="Arial"/>
          <w:sz w:val="24"/>
        </w:rPr>
      </w:pPr>
      <w:r w:rsidRPr="001D64FA">
        <w:rPr>
          <w:rFonts w:ascii="Arial" w:hAnsi="Arial" w:cs="Arial"/>
          <w:sz w:val="24"/>
        </w:rPr>
        <w:t>2</w:t>
      </w:r>
      <w:r w:rsidR="00B6295B" w:rsidRPr="001D64FA">
        <w:rPr>
          <w:rFonts w:ascii="Arial" w:hAnsi="Arial" w:cs="Arial"/>
          <w:sz w:val="24"/>
        </w:rPr>
        <w:t>.) Kapitel d.o.o.</w:t>
      </w:r>
      <w:r w:rsidR="00A10FDE" w:rsidRPr="001D64FA">
        <w:rPr>
          <w:rFonts w:ascii="Arial" w:hAnsi="Arial" w:cs="Arial"/>
          <w:sz w:val="24"/>
        </w:rPr>
        <w:t xml:space="preserve"> </w:t>
      </w:r>
      <w:r w:rsidR="00B6295B" w:rsidRPr="001D64FA">
        <w:rPr>
          <w:rFonts w:ascii="Arial" w:hAnsi="Arial" w:cs="Arial"/>
          <w:sz w:val="24"/>
        </w:rPr>
        <w:t xml:space="preserve">c/a Grad </w:t>
      </w:r>
      <w:r w:rsidR="00EF0995" w:rsidRPr="001D64FA">
        <w:rPr>
          <w:rFonts w:ascii="Arial" w:hAnsi="Arial" w:cs="Arial"/>
          <w:sz w:val="24"/>
        </w:rPr>
        <w:t>–</w:t>
      </w:r>
      <w:r w:rsidR="00B6295B" w:rsidRPr="001D64FA">
        <w:rPr>
          <w:rFonts w:ascii="Arial" w:hAnsi="Arial" w:cs="Arial"/>
          <w:sz w:val="24"/>
        </w:rPr>
        <w:t xml:space="preserve"> </w:t>
      </w:r>
      <w:r w:rsidR="00EF0995" w:rsidRPr="001D64FA">
        <w:rPr>
          <w:rFonts w:ascii="Arial" w:hAnsi="Arial" w:cs="Arial"/>
          <w:sz w:val="24"/>
        </w:rPr>
        <w:t>rješenje o ovrsi na</w:t>
      </w:r>
      <w:r w:rsidR="00A10FDE" w:rsidRPr="001D64FA">
        <w:rPr>
          <w:rFonts w:ascii="Arial" w:hAnsi="Arial" w:cs="Arial"/>
          <w:sz w:val="24"/>
        </w:rPr>
        <w:t xml:space="preserve"> </w:t>
      </w:r>
      <w:r w:rsidR="00EF0995" w:rsidRPr="001D64FA">
        <w:rPr>
          <w:rFonts w:ascii="Arial" w:hAnsi="Arial" w:cs="Arial"/>
          <w:sz w:val="24"/>
        </w:rPr>
        <w:t xml:space="preserve">temelju vjerodostojne isprave javne bilježnice Nives </w:t>
      </w:r>
      <w:proofErr w:type="spellStart"/>
      <w:r w:rsidR="00EF0995" w:rsidRPr="001D64FA">
        <w:rPr>
          <w:rFonts w:ascii="Arial" w:hAnsi="Arial" w:cs="Arial"/>
          <w:sz w:val="24"/>
        </w:rPr>
        <w:t>Mirčetić</w:t>
      </w:r>
      <w:proofErr w:type="spellEnd"/>
      <w:r w:rsidR="00EF0995" w:rsidRPr="001D64FA">
        <w:rPr>
          <w:rFonts w:ascii="Arial" w:hAnsi="Arial" w:cs="Arial"/>
          <w:sz w:val="24"/>
        </w:rPr>
        <w:t>, posl.br. Ovrv-4184/2022, UPP/OS-Ovrv-826/2022, povodom prigovora tuženika</w:t>
      </w:r>
      <w:r w:rsidR="00A10FDE" w:rsidRPr="001D64FA">
        <w:rPr>
          <w:rFonts w:ascii="Arial" w:hAnsi="Arial" w:cs="Arial"/>
          <w:sz w:val="24"/>
        </w:rPr>
        <w:t xml:space="preserve"> Grada Ivanić-Grada </w:t>
      </w:r>
      <w:r w:rsidR="00EF0995" w:rsidRPr="001D64FA">
        <w:rPr>
          <w:rFonts w:ascii="Arial" w:hAnsi="Arial" w:cs="Arial"/>
          <w:sz w:val="24"/>
        </w:rPr>
        <w:t>stavljeno izvan snage 15. rujna 2022. godine. Postupak je nastavljen kao u povodu prigovora protiv platnog naloga</w:t>
      </w:r>
      <w:r w:rsidR="00A10FDE" w:rsidRPr="001D64FA">
        <w:rPr>
          <w:rFonts w:ascii="Arial" w:hAnsi="Arial" w:cs="Arial"/>
          <w:sz w:val="24"/>
        </w:rPr>
        <w:t xml:space="preserve">. </w:t>
      </w:r>
      <w:r w:rsidR="00EF0995" w:rsidRPr="001D64FA">
        <w:rPr>
          <w:rFonts w:ascii="Arial" w:hAnsi="Arial" w:cs="Arial"/>
          <w:sz w:val="24"/>
        </w:rPr>
        <w:t>Općinsk</w:t>
      </w:r>
      <w:r w:rsidR="00A10FDE" w:rsidRPr="001D64FA">
        <w:rPr>
          <w:rFonts w:ascii="Arial" w:hAnsi="Arial" w:cs="Arial"/>
          <w:sz w:val="24"/>
        </w:rPr>
        <w:t xml:space="preserve">i </w:t>
      </w:r>
      <w:r w:rsidR="00EF0995" w:rsidRPr="001D64FA">
        <w:rPr>
          <w:rFonts w:ascii="Arial" w:hAnsi="Arial" w:cs="Arial"/>
          <w:sz w:val="24"/>
        </w:rPr>
        <w:t>sud</w:t>
      </w:r>
      <w:r w:rsidR="00A10FDE" w:rsidRPr="001D64FA">
        <w:rPr>
          <w:rFonts w:ascii="Arial" w:hAnsi="Arial" w:cs="Arial"/>
          <w:sz w:val="24"/>
        </w:rPr>
        <w:t xml:space="preserve"> </w:t>
      </w:r>
      <w:r w:rsidR="00EF0995" w:rsidRPr="001D64FA">
        <w:rPr>
          <w:rFonts w:ascii="Arial" w:hAnsi="Arial" w:cs="Arial"/>
          <w:sz w:val="24"/>
        </w:rPr>
        <w:t>u Velikoj</w:t>
      </w:r>
      <w:r w:rsidR="00A10FDE" w:rsidRPr="001D64FA">
        <w:rPr>
          <w:rFonts w:ascii="Arial" w:hAnsi="Arial" w:cs="Arial"/>
          <w:sz w:val="24"/>
        </w:rPr>
        <w:t xml:space="preserve"> </w:t>
      </w:r>
      <w:r w:rsidR="00EF0995" w:rsidRPr="001D64FA">
        <w:rPr>
          <w:rFonts w:ascii="Arial" w:hAnsi="Arial" w:cs="Arial"/>
          <w:sz w:val="24"/>
        </w:rPr>
        <w:t>Gorici, Stalna služba u Ivanić-Gradu,</w:t>
      </w:r>
      <w:r w:rsidR="00A10FDE" w:rsidRPr="001D64FA">
        <w:rPr>
          <w:rFonts w:ascii="Arial" w:hAnsi="Arial" w:cs="Arial"/>
          <w:sz w:val="24"/>
        </w:rPr>
        <w:t xml:space="preserve"> donio je </w:t>
      </w:r>
      <w:r w:rsidR="00C04A66" w:rsidRPr="001D64FA">
        <w:rPr>
          <w:rFonts w:ascii="Arial" w:hAnsi="Arial" w:cs="Arial"/>
          <w:sz w:val="24"/>
        </w:rPr>
        <w:t>9. svibnja 2024. godin</w:t>
      </w:r>
      <w:r w:rsidR="00A10FDE" w:rsidRPr="001D64FA">
        <w:rPr>
          <w:rFonts w:ascii="Arial" w:hAnsi="Arial" w:cs="Arial"/>
          <w:sz w:val="24"/>
        </w:rPr>
        <w:t xml:space="preserve">e </w:t>
      </w:r>
      <w:r w:rsidR="00C04A66" w:rsidRPr="001D64FA">
        <w:rPr>
          <w:rFonts w:ascii="Arial" w:hAnsi="Arial" w:cs="Arial"/>
          <w:sz w:val="24"/>
        </w:rPr>
        <w:t>presudu, posl.br. Povrv-170/2022-39</w:t>
      </w:r>
      <w:r w:rsidR="001D64FA">
        <w:rPr>
          <w:rFonts w:ascii="Arial" w:hAnsi="Arial" w:cs="Arial"/>
          <w:sz w:val="24"/>
        </w:rPr>
        <w:t xml:space="preserve"> </w:t>
      </w:r>
      <w:r w:rsidR="00A10FDE" w:rsidRPr="001D64FA">
        <w:rPr>
          <w:rFonts w:ascii="Arial" w:hAnsi="Arial" w:cs="Arial"/>
          <w:sz w:val="24"/>
        </w:rPr>
        <w:t>u korist tuženika Grada Ivanić-Grada. Predmet se po žalbi tužitelja</w:t>
      </w:r>
      <w:r w:rsidR="00B6012D">
        <w:rPr>
          <w:rFonts w:ascii="Arial" w:hAnsi="Arial" w:cs="Arial"/>
          <w:sz w:val="24"/>
        </w:rPr>
        <w:t xml:space="preserve"> </w:t>
      </w:r>
      <w:r w:rsidR="00A10FDE" w:rsidRPr="001D64FA">
        <w:rPr>
          <w:rFonts w:ascii="Arial" w:hAnsi="Arial" w:cs="Arial"/>
          <w:sz w:val="24"/>
        </w:rPr>
        <w:t>nalazi</w:t>
      </w:r>
      <w:r w:rsidR="00B6012D">
        <w:rPr>
          <w:rFonts w:ascii="Arial" w:hAnsi="Arial" w:cs="Arial"/>
          <w:sz w:val="24"/>
        </w:rPr>
        <w:t xml:space="preserve">o </w:t>
      </w:r>
      <w:r w:rsidR="00A10FDE" w:rsidRPr="001D64FA">
        <w:rPr>
          <w:rFonts w:ascii="Arial" w:hAnsi="Arial" w:cs="Arial"/>
          <w:sz w:val="24"/>
        </w:rPr>
        <w:t>na rješavanju pred drugostupanjskim sudom</w:t>
      </w:r>
      <w:r w:rsidR="001D64FA">
        <w:rPr>
          <w:rFonts w:ascii="Arial" w:hAnsi="Arial" w:cs="Arial"/>
          <w:sz w:val="24"/>
        </w:rPr>
        <w:t>. Županijski</w:t>
      </w:r>
      <w:r w:rsidR="00B6012D">
        <w:rPr>
          <w:rFonts w:ascii="Arial" w:hAnsi="Arial" w:cs="Arial"/>
          <w:sz w:val="24"/>
        </w:rPr>
        <w:t xml:space="preserve"> </w:t>
      </w:r>
      <w:r w:rsidR="001D64FA">
        <w:rPr>
          <w:rFonts w:ascii="Arial" w:hAnsi="Arial" w:cs="Arial"/>
          <w:sz w:val="24"/>
        </w:rPr>
        <w:t xml:space="preserve">sud u Bjelovaru donio je 26. ožujka 2025. godine presudu, posl.br. Gž-590/2024-2 </w:t>
      </w:r>
      <w:r w:rsidR="00B6012D">
        <w:rPr>
          <w:rFonts w:ascii="Arial" w:hAnsi="Arial" w:cs="Arial"/>
          <w:sz w:val="24"/>
        </w:rPr>
        <w:t xml:space="preserve">kojom je žalba tužitelja uvažena kao osnovana pa je prvostupanjska presuda preinačena u korist tužitelja Kapitel d.o.o. </w:t>
      </w:r>
    </w:p>
    <w:p w14:paraId="0AD1B6D5" w14:textId="77777777" w:rsidR="004225B7" w:rsidRPr="008D57C7" w:rsidRDefault="004225B7" w:rsidP="00B6295B">
      <w:pPr>
        <w:spacing w:after="0" w:line="240" w:lineRule="auto"/>
        <w:jc w:val="both"/>
        <w:rPr>
          <w:rFonts w:ascii="Arial" w:hAnsi="Arial" w:cs="Arial"/>
          <w:color w:val="EE0000"/>
          <w:sz w:val="24"/>
        </w:rPr>
      </w:pPr>
    </w:p>
    <w:p w14:paraId="4DCDBFF9" w14:textId="21956189" w:rsidR="004225B7" w:rsidRPr="002F2822" w:rsidRDefault="00744BF6" w:rsidP="004225B7">
      <w:pPr>
        <w:pStyle w:val="Bezproreda"/>
        <w:jc w:val="both"/>
        <w:rPr>
          <w:rFonts w:ascii="Arial" w:hAnsi="Arial" w:cs="Arial"/>
          <w:sz w:val="24"/>
          <w:szCs w:val="24"/>
        </w:rPr>
      </w:pPr>
      <w:r w:rsidRPr="002F2822">
        <w:rPr>
          <w:rFonts w:ascii="Arial" w:hAnsi="Arial" w:cs="Arial"/>
          <w:sz w:val="24"/>
        </w:rPr>
        <w:t>3</w:t>
      </w:r>
      <w:r w:rsidR="004225B7" w:rsidRPr="002F2822">
        <w:rPr>
          <w:rFonts w:ascii="Arial" w:hAnsi="Arial" w:cs="Arial"/>
          <w:sz w:val="24"/>
        </w:rPr>
        <w:t xml:space="preserve">.) Stipica Tomas c/a Grad – spor radi naknade štete. </w:t>
      </w:r>
      <w:r w:rsidR="004225B7" w:rsidRPr="002F2822">
        <w:rPr>
          <w:rFonts w:ascii="Arial" w:hAnsi="Arial" w:cs="Arial"/>
          <w:sz w:val="24"/>
          <w:szCs w:val="24"/>
        </w:rPr>
        <w:t>Predmet se nalazi na rješavanju pred prvostupanjskim sudom.</w:t>
      </w:r>
    </w:p>
    <w:p w14:paraId="345320F3" w14:textId="694A9875" w:rsidR="004225B7" w:rsidRPr="002F2822" w:rsidRDefault="004225B7" w:rsidP="00B6295B">
      <w:pPr>
        <w:spacing w:after="0" w:line="240" w:lineRule="auto"/>
        <w:jc w:val="both"/>
        <w:rPr>
          <w:rFonts w:ascii="Arial" w:hAnsi="Arial" w:cs="Arial"/>
          <w:sz w:val="24"/>
        </w:rPr>
      </w:pPr>
    </w:p>
    <w:p w14:paraId="27C5F5EF" w14:textId="6CCAC3CB" w:rsidR="004225B7" w:rsidRPr="002F2822" w:rsidRDefault="00744BF6" w:rsidP="004225B7">
      <w:pPr>
        <w:spacing w:after="0" w:line="240" w:lineRule="auto"/>
        <w:jc w:val="both"/>
        <w:rPr>
          <w:rFonts w:ascii="Arial" w:hAnsi="Arial" w:cs="Arial"/>
          <w:sz w:val="24"/>
        </w:rPr>
      </w:pPr>
      <w:r w:rsidRPr="002F2822">
        <w:rPr>
          <w:rFonts w:ascii="Arial" w:hAnsi="Arial" w:cs="Arial"/>
          <w:sz w:val="24"/>
        </w:rPr>
        <w:t>4</w:t>
      </w:r>
      <w:r w:rsidR="00401C8F" w:rsidRPr="002F2822">
        <w:rPr>
          <w:rFonts w:ascii="Arial" w:hAnsi="Arial" w:cs="Arial"/>
          <w:sz w:val="24"/>
        </w:rPr>
        <w:t>.)</w:t>
      </w:r>
      <w:r w:rsidR="00B37706" w:rsidRPr="002F2822">
        <w:rPr>
          <w:rFonts w:ascii="Arial" w:hAnsi="Arial" w:cs="Arial"/>
          <w:sz w:val="24"/>
        </w:rPr>
        <w:t xml:space="preserve"> T</w:t>
      </w:r>
      <w:r w:rsidR="00401C8F" w:rsidRPr="002F2822">
        <w:rPr>
          <w:rFonts w:ascii="Arial" w:hAnsi="Arial" w:cs="Arial"/>
          <w:sz w:val="24"/>
        </w:rPr>
        <w:t>užb</w:t>
      </w:r>
      <w:r w:rsidR="00B37706" w:rsidRPr="002F2822">
        <w:rPr>
          <w:rFonts w:ascii="Arial" w:hAnsi="Arial" w:cs="Arial"/>
          <w:sz w:val="24"/>
        </w:rPr>
        <w:t xml:space="preserve">a </w:t>
      </w:r>
      <w:r w:rsidR="00401C8F" w:rsidRPr="002F2822">
        <w:rPr>
          <w:rFonts w:ascii="Arial" w:hAnsi="Arial" w:cs="Arial"/>
          <w:sz w:val="24"/>
        </w:rPr>
        <w:t>Upravnom sudu u Zagrebu protiv rješenja Ministarstva pravosuđa i uprave, KLASA: UP/II-942-01/22-01/43, URBROJ: 514-04-02-01-01/07-23-06 od 9. ožujka 2023. godine, kojim</w:t>
      </w:r>
      <w:r w:rsidR="00C06478" w:rsidRPr="002F2822">
        <w:rPr>
          <w:rFonts w:ascii="Arial" w:hAnsi="Arial" w:cs="Arial"/>
          <w:sz w:val="24"/>
        </w:rPr>
        <w:t xml:space="preserve"> s</w:t>
      </w:r>
      <w:r w:rsidR="00401C8F" w:rsidRPr="002F2822">
        <w:rPr>
          <w:rFonts w:ascii="Arial" w:hAnsi="Arial" w:cs="Arial"/>
          <w:sz w:val="24"/>
        </w:rPr>
        <w:t>e odbi</w:t>
      </w:r>
      <w:r w:rsidR="00C06478" w:rsidRPr="002F2822">
        <w:rPr>
          <w:rFonts w:ascii="Arial" w:hAnsi="Arial" w:cs="Arial"/>
          <w:sz w:val="24"/>
        </w:rPr>
        <w:t>ja ž</w:t>
      </w:r>
      <w:r w:rsidR="00401C8F" w:rsidRPr="002F2822">
        <w:rPr>
          <w:rFonts w:ascii="Arial" w:hAnsi="Arial" w:cs="Arial"/>
          <w:sz w:val="24"/>
        </w:rPr>
        <w:t>alba Grada Ivanić-Grada izjavljena protiv djelomičnog rješenja Zagrebačke županije, Upravnog odjela za prostorno uređenje, gradnju i zaštitu okoliša, Odsjek za imovinsko-pravn</w:t>
      </w:r>
      <w:r w:rsidR="00C06478" w:rsidRPr="002F2822">
        <w:rPr>
          <w:rFonts w:ascii="Arial" w:hAnsi="Arial" w:cs="Arial"/>
          <w:sz w:val="24"/>
        </w:rPr>
        <w:t xml:space="preserve">e </w:t>
      </w:r>
      <w:r w:rsidR="00401C8F" w:rsidRPr="002F2822">
        <w:rPr>
          <w:rFonts w:ascii="Arial" w:hAnsi="Arial" w:cs="Arial"/>
          <w:sz w:val="24"/>
        </w:rPr>
        <w:t>poslove, Ispostava Ivanić-Grad, KLASA: UP</w:t>
      </w:r>
      <w:r w:rsidR="00C06478" w:rsidRPr="002F2822">
        <w:rPr>
          <w:rFonts w:ascii="Arial" w:hAnsi="Arial" w:cs="Arial"/>
          <w:sz w:val="24"/>
        </w:rPr>
        <w:t xml:space="preserve">/I-942-01/20-02/02, URBROJ: 238/1-18-12-05/2-21-42 od 2. prosinca 2021. godine, u postupku radi naknade za oduzetu imovinu F. P. iz Ivanić-Grada na temelju Zakona o naknadi za </w:t>
      </w:r>
      <w:r w:rsidR="00B05479" w:rsidRPr="002F2822">
        <w:rPr>
          <w:rFonts w:ascii="Arial" w:hAnsi="Arial" w:cs="Arial"/>
          <w:sz w:val="24"/>
        </w:rPr>
        <w:t>imovinu oduzetu za vrijeme jugoslavenske komunističke vladavine.</w:t>
      </w:r>
    </w:p>
    <w:p w14:paraId="61C920B3" w14:textId="77777777" w:rsidR="00233AB9" w:rsidRPr="008D57C7" w:rsidRDefault="00233AB9" w:rsidP="004225B7">
      <w:pPr>
        <w:spacing w:after="0" w:line="240" w:lineRule="auto"/>
        <w:jc w:val="both"/>
        <w:rPr>
          <w:rFonts w:ascii="Arial" w:hAnsi="Arial" w:cs="Arial"/>
          <w:color w:val="EE0000"/>
          <w:sz w:val="24"/>
        </w:rPr>
      </w:pPr>
    </w:p>
    <w:p w14:paraId="54DA3FE5" w14:textId="12C5835B" w:rsidR="00233AB9" w:rsidRPr="002F2822" w:rsidRDefault="00233AB9" w:rsidP="00233AB9">
      <w:pPr>
        <w:spacing w:after="0" w:line="240" w:lineRule="auto"/>
        <w:jc w:val="both"/>
        <w:rPr>
          <w:rFonts w:ascii="Arial" w:hAnsi="Arial" w:cs="Arial"/>
          <w:sz w:val="24"/>
        </w:rPr>
      </w:pPr>
      <w:r w:rsidRPr="002F2822">
        <w:rPr>
          <w:rFonts w:ascii="Arial" w:hAnsi="Arial" w:cs="Arial"/>
          <w:sz w:val="24"/>
        </w:rPr>
        <w:t xml:space="preserve">5.) Srpska pravoslavna crkva u Hrvatskoj pokrenula je postupak radi povrata, odnosno naknade za oduzetu imovinu na temelju Zakona o naknadi za imovinu oduzetu za vrijeme jugoslavenske komunističke vladavine protiv Republike Hrvatske i Grada Ivanić-Grada. U odnosu na Grad Ivanić-Grad Srpska pravoslavna crkva u Hrvatskoj postavila je zahtjev za naturalnu restituciju zemljišta u k.o. </w:t>
      </w:r>
      <w:proofErr w:type="spellStart"/>
      <w:r w:rsidRPr="002F2822">
        <w:rPr>
          <w:rFonts w:ascii="Arial" w:hAnsi="Arial" w:cs="Arial"/>
          <w:sz w:val="24"/>
        </w:rPr>
        <w:t>Caginec</w:t>
      </w:r>
      <w:proofErr w:type="spellEnd"/>
      <w:r w:rsidRPr="002F2822">
        <w:rPr>
          <w:rFonts w:ascii="Arial" w:hAnsi="Arial" w:cs="Arial"/>
          <w:sz w:val="24"/>
        </w:rPr>
        <w:t>, k.č.br. 2135/1 i k.č.br. 2135/3.</w:t>
      </w:r>
    </w:p>
    <w:p w14:paraId="5391DC38" w14:textId="77777777" w:rsidR="00233AB9" w:rsidRDefault="00233AB9" w:rsidP="00233AB9">
      <w:pPr>
        <w:pStyle w:val="Bezproreda"/>
      </w:pPr>
    </w:p>
    <w:p w14:paraId="2C1F09DA" w14:textId="3F2D9AA1"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lastRenderedPageBreak/>
        <w:t>2.</w:t>
      </w:r>
      <w:r w:rsidR="00C04A66">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w:t>
      </w:r>
      <w:r w:rsidR="00B05479">
        <w:rPr>
          <w:rFonts w:ascii="Arial" w:hAnsi="Arial" w:cs="Arial"/>
          <w:b/>
          <w:sz w:val="24"/>
          <w:szCs w:val="24"/>
          <w:lang w:eastAsia="hr-HR" w:bidi="hi-IN"/>
        </w:rPr>
        <w:t>,</w:t>
      </w:r>
      <w:r w:rsidR="007D193A">
        <w:rPr>
          <w:rFonts w:ascii="Arial" w:hAnsi="Arial" w:cs="Arial"/>
          <w:b/>
          <w:sz w:val="24"/>
          <w:szCs w:val="24"/>
          <w:lang w:eastAsia="hr-HR" w:bidi="hi-IN"/>
        </w:rPr>
        <w:t xml:space="preserve">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w:t>
      </w:r>
      <w:r w:rsidR="00ED3A88">
        <w:rPr>
          <w:rFonts w:ascii="Arial" w:hAnsi="Arial" w:cs="Arial"/>
          <w:b/>
          <w:sz w:val="24"/>
          <w:szCs w:val="24"/>
          <w:lang w:eastAsia="hr-HR" w:bidi="hi-IN"/>
        </w:rPr>
        <w:t>LJ</w:t>
      </w:r>
      <w:r w:rsidR="00277C59" w:rsidRPr="00962A4B">
        <w:rPr>
          <w:rFonts w:ascii="Arial" w:hAnsi="Arial" w:cs="Arial"/>
          <w:b/>
          <w:sz w:val="24"/>
          <w:szCs w:val="24"/>
          <w:lang w:eastAsia="hr-HR" w:bidi="hi-IN"/>
        </w:rPr>
        <w:t>OPRIVREDU</w:t>
      </w:r>
    </w:p>
    <w:p w14:paraId="3497A712" w14:textId="23CD30B6" w:rsidR="00A37C77" w:rsidRDefault="0013769A" w:rsidP="00C42C54">
      <w:pPr>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t xml:space="preserve">Sukladno </w:t>
      </w:r>
      <w:r w:rsidR="00A37C77" w:rsidRPr="00992D1D">
        <w:rPr>
          <w:rFonts w:ascii="Arial" w:eastAsia="Times New Roman" w:hAnsi="Arial" w:cs="Arial"/>
          <w:sz w:val="24"/>
          <w:szCs w:val="24"/>
          <w:lang w:eastAsia="hr-HR"/>
        </w:rPr>
        <w:t xml:space="preserve">Odluci </w:t>
      </w:r>
      <w:r w:rsidRPr="00992D1D">
        <w:rPr>
          <w:rFonts w:ascii="Arial" w:eastAsia="Times New Roman" w:hAnsi="Arial" w:cs="Arial"/>
          <w:sz w:val="24"/>
          <w:szCs w:val="24"/>
          <w:lang w:eastAsia="hr-HR"/>
        </w:rPr>
        <w:t>o ustrojstvu u</w:t>
      </w:r>
      <w:r w:rsidR="00A37C77" w:rsidRPr="00992D1D">
        <w:rPr>
          <w:rFonts w:ascii="Arial" w:eastAsia="Times New Roman" w:hAnsi="Arial" w:cs="Arial"/>
          <w:sz w:val="24"/>
          <w:szCs w:val="24"/>
          <w:lang w:eastAsia="hr-HR"/>
        </w:rPr>
        <w:t>pra</w:t>
      </w:r>
      <w:r w:rsidRPr="00992D1D">
        <w:rPr>
          <w:rFonts w:ascii="Arial" w:eastAsia="Times New Roman" w:hAnsi="Arial" w:cs="Arial"/>
          <w:sz w:val="24"/>
          <w:szCs w:val="24"/>
          <w:lang w:eastAsia="hr-HR"/>
        </w:rPr>
        <w:t xml:space="preserve">vnih tijela Grada Ivanić-Grada </w:t>
      </w:r>
      <w:r w:rsidR="00A37C77" w:rsidRPr="00992D1D">
        <w:rPr>
          <w:rFonts w:ascii="Arial" w:eastAsia="Times New Roman" w:hAnsi="Arial" w:cs="Arial"/>
          <w:sz w:val="24"/>
          <w:szCs w:val="24"/>
          <w:lang w:eastAsia="hr-HR"/>
        </w:rPr>
        <w:t>(Službeni glasnik</w:t>
      </w:r>
      <w:r w:rsidR="00162C2D" w:rsidRPr="00992D1D">
        <w:rPr>
          <w:rFonts w:ascii="Arial" w:eastAsia="Times New Roman" w:hAnsi="Arial" w:cs="Arial"/>
          <w:sz w:val="24"/>
          <w:szCs w:val="24"/>
          <w:lang w:eastAsia="hr-HR"/>
        </w:rPr>
        <w:t xml:space="preserve"> Grada</w:t>
      </w:r>
      <w:r w:rsidR="00962A4B" w:rsidRPr="00992D1D">
        <w:rPr>
          <w:rFonts w:ascii="Arial" w:eastAsia="Times New Roman" w:hAnsi="Arial" w:cs="Arial"/>
          <w:sz w:val="24"/>
          <w:szCs w:val="24"/>
          <w:lang w:eastAsia="hr-HR"/>
        </w:rPr>
        <w:t xml:space="preserve"> </w:t>
      </w:r>
      <w:r w:rsidR="00162C2D" w:rsidRPr="00992D1D">
        <w:rPr>
          <w:rFonts w:ascii="Arial" w:eastAsia="Times New Roman" w:hAnsi="Arial" w:cs="Arial"/>
          <w:sz w:val="24"/>
          <w:szCs w:val="24"/>
          <w:lang w:eastAsia="hr-HR"/>
        </w:rPr>
        <w:t xml:space="preserve">Ivanić-Grada, </w:t>
      </w:r>
      <w:r w:rsidR="00A37C77" w:rsidRPr="00992D1D">
        <w:rPr>
          <w:rFonts w:ascii="Arial" w:eastAsia="Times New Roman" w:hAnsi="Arial" w:cs="Arial"/>
          <w:sz w:val="24"/>
          <w:szCs w:val="24"/>
          <w:lang w:eastAsia="hr-HR"/>
        </w:rPr>
        <w:t>broj 06/</w:t>
      </w:r>
      <w:r w:rsidR="00277C59" w:rsidRPr="00992D1D">
        <w:rPr>
          <w:rFonts w:ascii="Arial" w:eastAsia="Times New Roman" w:hAnsi="Arial" w:cs="Arial"/>
          <w:sz w:val="24"/>
          <w:szCs w:val="24"/>
          <w:lang w:eastAsia="hr-HR"/>
        </w:rPr>
        <w:t>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3B2D9DF3" w14:textId="7D1403EC" w:rsidR="00B62FFC" w:rsidRPr="00685BE2" w:rsidRDefault="00B17AAC" w:rsidP="00685BE2">
      <w:pPr>
        <w:spacing w:after="200" w:line="276" w:lineRule="auto"/>
        <w:jc w:val="both"/>
        <w:rPr>
          <w:rFonts w:ascii="Arial" w:eastAsia="Calibri" w:hAnsi="Arial" w:cs="Arial"/>
          <w:b/>
          <w:sz w:val="24"/>
          <w:szCs w:val="24"/>
        </w:rPr>
      </w:pPr>
      <w:r w:rsidRPr="005B6C57">
        <w:rPr>
          <w:rFonts w:ascii="Arial" w:eastAsia="Calibri" w:hAnsi="Arial" w:cs="Arial"/>
          <w:b/>
          <w:sz w:val="24"/>
          <w:szCs w:val="24"/>
        </w:rPr>
        <w:t>2.</w:t>
      </w:r>
      <w:r w:rsidR="00C42C54" w:rsidRPr="005B6C57">
        <w:rPr>
          <w:rFonts w:ascii="Arial" w:eastAsia="Calibri" w:hAnsi="Arial" w:cs="Arial"/>
          <w:b/>
          <w:sz w:val="24"/>
          <w:szCs w:val="24"/>
        </w:rPr>
        <w:t>1</w:t>
      </w:r>
      <w:r w:rsidRPr="005B6C57">
        <w:rPr>
          <w:rFonts w:ascii="Arial" w:eastAsia="Calibri" w:hAnsi="Arial" w:cs="Arial"/>
          <w:b/>
          <w:sz w:val="24"/>
          <w:szCs w:val="24"/>
        </w:rPr>
        <w:t>.</w:t>
      </w:r>
      <w:r w:rsidR="002875A6" w:rsidRPr="005B6C57">
        <w:rPr>
          <w:rFonts w:ascii="Arial" w:eastAsia="Calibri" w:hAnsi="Arial" w:cs="Arial"/>
          <w:b/>
          <w:sz w:val="24"/>
          <w:szCs w:val="24"/>
        </w:rPr>
        <w:t xml:space="preserve"> </w:t>
      </w:r>
      <w:r w:rsidRPr="005B6C57">
        <w:rPr>
          <w:rFonts w:ascii="Arial" w:eastAsia="Calibri" w:hAnsi="Arial" w:cs="Arial"/>
          <w:b/>
          <w:sz w:val="24"/>
          <w:szCs w:val="24"/>
        </w:rPr>
        <w:t>RASPOLAGANJE POLJOPRIVREDNIM ZEMLJIŠTEM U VLASNIŠTVU REPUBLIKE HRVATSKE</w:t>
      </w:r>
    </w:p>
    <w:p w14:paraId="7D5665D5" w14:textId="77777777" w:rsidR="007648BE" w:rsidRPr="007648BE" w:rsidRDefault="007648BE" w:rsidP="007648BE">
      <w:pPr>
        <w:spacing w:after="200" w:line="276" w:lineRule="auto"/>
        <w:ind w:firstLine="708"/>
        <w:jc w:val="both"/>
        <w:rPr>
          <w:rFonts w:ascii="Arial" w:eastAsia="Calibri" w:hAnsi="Arial" w:cs="Arial"/>
          <w:sz w:val="24"/>
          <w:szCs w:val="24"/>
          <w:lang w:eastAsia="hr-HR"/>
        </w:rPr>
      </w:pPr>
      <w:r w:rsidRPr="007648BE">
        <w:rPr>
          <w:rFonts w:ascii="Arial" w:eastAsia="Calibri" w:hAnsi="Arial" w:cs="Arial"/>
          <w:sz w:val="24"/>
          <w:szCs w:val="24"/>
          <w:lang w:eastAsia="hr-HR"/>
        </w:rPr>
        <w:t xml:space="preserve">Na temelju članka 8. stavka 3. Pravilnika o evidenciji uporabe poljoprivrednog zemljišta (Narodne novine, broj 01/23, 41/23, 150/23 i 158/23), Grad Ivanić-Grada izdao je 27 potvrda za upis poljoprivrednog zemljišta u ARKOD korisnicima koji su u mirnom posjedu poljoprivrednog zemljišta u vlasništvu Republike Hrvatske po isteklim Ugovorima. </w:t>
      </w:r>
    </w:p>
    <w:p w14:paraId="61BB59E6" w14:textId="4E084A9D" w:rsidR="00685BE2" w:rsidRPr="00C14294" w:rsidRDefault="00685BE2" w:rsidP="00C14294">
      <w:pPr>
        <w:jc w:val="both"/>
        <w:rPr>
          <w:rFonts w:ascii="Arial" w:eastAsia="Times New Roman" w:hAnsi="Arial" w:cs="Arial"/>
          <w:b/>
          <w:sz w:val="24"/>
          <w:szCs w:val="24"/>
          <w:lang w:eastAsia="hr-HR"/>
        </w:rPr>
      </w:pPr>
      <w:r>
        <w:rPr>
          <w:rFonts w:ascii="Arial" w:eastAsia="Calibri" w:hAnsi="Arial" w:cs="Arial"/>
          <w:b/>
          <w:sz w:val="24"/>
          <w:szCs w:val="24"/>
        </w:rPr>
        <w:t xml:space="preserve">2.2. </w:t>
      </w:r>
      <w:r w:rsidRPr="00685BE2">
        <w:rPr>
          <w:rFonts w:ascii="Arial" w:eastAsia="Calibri" w:hAnsi="Arial" w:cs="Arial"/>
          <w:b/>
          <w:sz w:val="24"/>
          <w:szCs w:val="24"/>
        </w:rPr>
        <w:t>PROGRAMI POTPORA U POLJOPRIVREDI</w:t>
      </w:r>
    </w:p>
    <w:p w14:paraId="69B43734" w14:textId="77777777" w:rsidR="007648BE" w:rsidRPr="007648BE" w:rsidRDefault="00685BE2" w:rsidP="007648BE">
      <w:pPr>
        <w:pStyle w:val="StandardWeb"/>
        <w:spacing w:line="360" w:lineRule="atLeast"/>
        <w:jc w:val="both"/>
        <w:textAlignment w:val="baseline"/>
        <w:rPr>
          <w:rFonts w:ascii="Arial" w:hAnsi="Arial" w:cs="Arial"/>
        </w:rPr>
      </w:pPr>
      <w:r w:rsidRPr="00685BE2">
        <w:rPr>
          <w:rFonts w:ascii="Arial" w:eastAsia="Times New Roman" w:hAnsi="Arial" w:cs="Arial"/>
          <w:lang w:eastAsia="hr-HR"/>
        </w:rPr>
        <w:tab/>
      </w:r>
      <w:r w:rsidR="007648BE" w:rsidRPr="007648BE">
        <w:rPr>
          <w:rFonts w:ascii="Arial" w:hAnsi="Arial" w:cs="Arial"/>
        </w:rPr>
        <w:t xml:space="preserve">Gradsko vijeće Grada Ivanić-Grada na svojoj 35. sjednici održanoj dana 18. ožujka 2025. godine donijelo je </w:t>
      </w:r>
      <w:r w:rsidR="007648BE" w:rsidRPr="007648BE">
        <w:rPr>
          <w:rFonts w:ascii="Arial" w:hAnsi="Arial" w:cs="Arial"/>
          <w:bCs/>
        </w:rPr>
        <w:t xml:space="preserve">Program potpora poljoprivredi na području Grada Ivanić-Grada za 2025. godinu (KLASA: 024-05/25-04/1; URBROJ: 238-10-01/25-23) na koji je Ministarstvo poljoprivrede, šumarstva i ribarstva dana 27. ožujka 2025. godine dalo pozitivno mišljenje. </w:t>
      </w:r>
    </w:p>
    <w:p w14:paraId="41B6B875" w14:textId="77777777" w:rsidR="007648BE" w:rsidRPr="007648BE" w:rsidRDefault="007648BE" w:rsidP="007648BE">
      <w:pPr>
        <w:spacing w:after="0" w:line="276" w:lineRule="auto"/>
        <w:rPr>
          <w:rFonts w:ascii="Arial" w:eastAsia="Calibri" w:hAnsi="Arial" w:cs="Arial"/>
          <w:sz w:val="24"/>
          <w:szCs w:val="24"/>
        </w:rPr>
      </w:pPr>
      <w:r w:rsidRPr="007648BE">
        <w:rPr>
          <w:rFonts w:ascii="Arial" w:eastAsia="Calibri" w:hAnsi="Arial" w:cs="Arial"/>
          <w:sz w:val="24"/>
          <w:szCs w:val="24"/>
        </w:rPr>
        <w:tab/>
        <w:t xml:space="preserve">Grad Ivanić-Grad u 2025. godini dodjeljuje potpore za sljedeće aktivnosti: </w:t>
      </w:r>
    </w:p>
    <w:p w14:paraId="19CF2FEE" w14:textId="77777777" w:rsidR="007648BE" w:rsidRPr="007648BE" w:rsidRDefault="007648BE" w:rsidP="007648BE">
      <w:pPr>
        <w:spacing w:after="0" w:line="276" w:lineRule="auto"/>
        <w:jc w:val="both"/>
        <w:rPr>
          <w:rFonts w:ascii="Arial" w:eastAsia="Calibri"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7500"/>
      </w:tblGrid>
      <w:tr w:rsidR="007648BE" w:rsidRPr="007648BE" w14:paraId="28E69323" w14:textId="77777777" w:rsidTr="00861648">
        <w:tc>
          <w:tcPr>
            <w:tcW w:w="1606" w:type="dxa"/>
          </w:tcPr>
          <w:p w14:paraId="3C6E859E"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1</w:t>
            </w:r>
            <w:r w:rsidRPr="007648BE">
              <w:rPr>
                <w:rFonts w:ascii="Arial" w:eastAsia="Calibri" w:hAnsi="Arial" w:cs="Arial"/>
                <w:sz w:val="24"/>
                <w:szCs w:val="24"/>
              </w:rPr>
              <w:t>:</w:t>
            </w:r>
          </w:p>
        </w:tc>
        <w:tc>
          <w:tcPr>
            <w:tcW w:w="7966" w:type="dxa"/>
          </w:tcPr>
          <w:p w14:paraId="7708D52A"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 xml:space="preserve">Kupnja mehanizacije </w:t>
            </w:r>
          </w:p>
        </w:tc>
      </w:tr>
      <w:tr w:rsidR="007648BE" w:rsidRPr="007648BE" w14:paraId="1A314F43" w14:textId="77777777" w:rsidTr="00861648">
        <w:tc>
          <w:tcPr>
            <w:tcW w:w="1606" w:type="dxa"/>
          </w:tcPr>
          <w:p w14:paraId="30A76854"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t>MJERA 2:</w:t>
            </w:r>
          </w:p>
        </w:tc>
        <w:tc>
          <w:tcPr>
            <w:tcW w:w="7966" w:type="dxa"/>
          </w:tcPr>
          <w:p w14:paraId="215A245A"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Kupnja opreme za obavljanje poljoprivredne djelatnosti</w:t>
            </w:r>
          </w:p>
        </w:tc>
      </w:tr>
      <w:tr w:rsidR="007648BE" w:rsidRPr="007648BE" w14:paraId="7EC84E8A" w14:textId="77777777" w:rsidTr="00861648">
        <w:tc>
          <w:tcPr>
            <w:tcW w:w="1606" w:type="dxa"/>
          </w:tcPr>
          <w:p w14:paraId="70BA8A83"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lastRenderedPageBreak/>
              <w:t>MJERA 3:</w:t>
            </w:r>
          </w:p>
        </w:tc>
        <w:tc>
          <w:tcPr>
            <w:tcW w:w="7966" w:type="dxa"/>
          </w:tcPr>
          <w:p w14:paraId="3F60C73D"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Potpora za plaćanje premija osiguranja</w:t>
            </w:r>
          </w:p>
        </w:tc>
      </w:tr>
      <w:tr w:rsidR="007648BE" w:rsidRPr="007648BE" w14:paraId="682DD79A" w14:textId="77777777" w:rsidTr="00861648">
        <w:tc>
          <w:tcPr>
            <w:tcW w:w="1606" w:type="dxa"/>
          </w:tcPr>
          <w:p w14:paraId="657A0D1A"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4:</w:t>
            </w:r>
          </w:p>
        </w:tc>
        <w:tc>
          <w:tcPr>
            <w:tcW w:w="7966" w:type="dxa"/>
          </w:tcPr>
          <w:p w14:paraId="165579C9"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Ekološka proizvodnja u poljoprivredi</w:t>
            </w:r>
          </w:p>
        </w:tc>
      </w:tr>
      <w:tr w:rsidR="007648BE" w:rsidRPr="007648BE" w14:paraId="49B1B4AD" w14:textId="77777777" w:rsidTr="00861648">
        <w:tc>
          <w:tcPr>
            <w:tcW w:w="1606" w:type="dxa"/>
          </w:tcPr>
          <w:p w14:paraId="41B52901"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5:</w:t>
            </w:r>
          </w:p>
        </w:tc>
        <w:tc>
          <w:tcPr>
            <w:tcW w:w="7966" w:type="dxa"/>
          </w:tcPr>
          <w:p w14:paraId="5DF2E114"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Subvencioniranje EKO certifikata u poljoprivrednoj proizvodnji</w:t>
            </w:r>
          </w:p>
        </w:tc>
      </w:tr>
      <w:tr w:rsidR="007648BE" w:rsidRPr="007648BE" w14:paraId="41CB14DB" w14:textId="77777777" w:rsidTr="00861648">
        <w:tc>
          <w:tcPr>
            <w:tcW w:w="1606" w:type="dxa"/>
          </w:tcPr>
          <w:p w14:paraId="416D26B7"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6:</w:t>
            </w:r>
          </w:p>
        </w:tc>
        <w:tc>
          <w:tcPr>
            <w:tcW w:w="7966" w:type="dxa"/>
          </w:tcPr>
          <w:p w14:paraId="13731A77"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Potpora za očuvanje pčelinjeg fonda</w:t>
            </w:r>
          </w:p>
        </w:tc>
      </w:tr>
      <w:tr w:rsidR="007648BE" w:rsidRPr="007648BE" w14:paraId="5139DFE6" w14:textId="77777777" w:rsidTr="00861648">
        <w:tc>
          <w:tcPr>
            <w:tcW w:w="1606" w:type="dxa"/>
          </w:tcPr>
          <w:p w14:paraId="26EBF64B"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t>MJERA 7:</w:t>
            </w:r>
          </w:p>
        </w:tc>
        <w:tc>
          <w:tcPr>
            <w:tcW w:w="7966" w:type="dxa"/>
          </w:tcPr>
          <w:p w14:paraId="455461D4"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Nabava sjemenskog materijala (buče)</w:t>
            </w:r>
          </w:p>
        </w:tc>
      </w:tr>
      <w:tr w:rsidR="007648BE" w:rsidRPr="007648BE" w14:paraId="4BAB89D4" w14:textId="77777777" w:rsidTr="00861648">
        <w:tc>
          <w:tcPr>
            <w:tcW w:w="1606" w:type="dxa"/>
          </w:tcPr>
          <w:p w14:paraId="344F6B3F"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t>MJERA 8:</w:t>
            </w:r>
          </w:p>
        </w:tc>
        <w:tc>
          <w:tcPr>
            <w:tcW w:w="7966" w:type="dxa"/>
          </w:tcPr>
          <w:p w14:paraId="65D230EB"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Potpore za financiranje programa udruga  iz područja poljoprivrede</w:t>
            </w:r>
          </w:p>
        </w:tc>
      </w:tr>
    </w:tbl>
    <w:p w14:paraId="0ED3576B" w14:textId="77777777" w:rsidR="007648BE" w:rsidRPr="007648BE" w:rsidRDefault="007648BE" w:rsidP="007648BE">
      <w:pPr>
        <w:spacing w:after="0" w:line="276" w:lineRule="auto"/>
        <w:jc w:val="both"/>
        <w:rPr>
          <w:rFonts w:ascii="Arial" w:eastAsia="Calibri" w:hAnsi="Arial" w:cs="Arial"/>
          <w:sz w:val="24"/>
          <w:szCs w:val="24"/>
        </w:rPr>
      </w:pPr>
    </w:p>
    <w:p w14:paraId="5CCD6FB2"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hr-HR"/>
        </w:rPr>
        <w:tab/>
        <w:t>Temeljem Odluke o raspisivanju Javnog poziva za dodjelu bespovratnih potpora poljoprivredi na području Grada Ivanić-Grada u 2025. godini (KLASA: 024-05/25-11/40;  URBROJ: 238-10-04-04/2-25-3) Upravni odjel za komunalno gospodarstvo, prostorno planiranje, gospodarstvo i poljoprivredu raspisao je Javni poziv za dodjelu bespovratnih potpora poljoprivredi na području Grada Ivanić-Grada u 2025. godini (KLASA: 320-01/25-01/1; URBROJ: 238-10-04-04/2-25-6). Gradonačelnik je donio Odluku o osnivanju i imenovanju Povjerenstva za otvaranje prijava i provjeru propisanih uvjeta iz Javnog poziv za dodjelu potpora male vrijednosti u poljoprivredi na području Grada Ivanić-Grada u 2025. godini (KLASA: 024-05/25-11/49; URBROJ: 238-10-04-04/2-25-1).</w:t>
      </w:r>
    </w:p>
    <w:p w14:paraId="5042F8F9"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hr-HR"/>
        </w:rPr>
        <w:t>Dana 29. travnja 2025. godine Gradonačelnik je donio Odluku o odobrenju i dodjeli bespovratnih potpora poljoprivredi (KLASA: 024-05/25-11/52; URBROJ: 238-10-04-04/2-25-2). Povjerenstvo je dana 28. travnja 2025. godine razmatralo zahtjeve pristigle na Javni poziv za dodjelu bespovratnih potpora poljoprivredi na području Grada Ivanić-Grada u 2025. godini (Zapisnik - KLASA: 320-01/25-01/1; URBROJ: 238-10-04-04/2-25-8). Pozitivno je riješeno 20 zahtjeva.</w:t>
      </w:r>
    </w:p>
    <w:p w14:paraId="34564538"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hr-HR"/>
        </w:rPr>
        <w:t>Dana 11. lipnja 2025. godine Gradonačelnik je donio Odluku o odobrenju i dodjeli bespovratnih potpora poljoprivredi (KLASA: 024-05/25-11/74; URBROJ: 238-10-04-04/2-25-1). Povjerenstvo je dana 11. lipnja 2025. godine razmatralo zahtjeve pristigle na Javni poziv za dodjelu bespovratnih potpora poljoprivredi na području Grada Ivanić-Grada u 2025. godini (Zapisnik - KLASA: 320-01/25-01/1; URBROJ: 238-10-04-04/2-25-16). Pozitivno je riješeno 30 zahtjeva.</w:t>
      </w:r>
    </w:p>
    <w:p w14:paraId="6CAA4A3C"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ko-KR"/>
        </w:rPr>
        <w:t xml:space="preserve">Gradonačelnik je donio 9 Odluka o  odobrenju  i dodjeli  potpora male vrijednosti za plaćanje premije osiguranja.  Iznos potpore po korisniku je do  40% od ugovorene premije osiguranja za 2025. godinu, a najviše do 600,00 € po osiguranom poljoprivrednom gospodarstvu. </w:t>
      </w:r>
    </w:p>
    <w:p w14:paraId="5E53E90E" w14:textId="00E5F868" w:rsidR="00B62FFC" w:rsidRDefault="007648BE" w:rsidP="007648BE">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w:t>
      </w:r>
      <w:r w:rsidR="007B440F">
        <w:rPr>
          <w:rFonts w:ascii="Arial" w:eastAsia="Times New Roman" w:hAnsi="Arial" w:cs="Arial"/>
          <w:b/>
          <w:sz w:val="24"/>
          <w:szCs w:val="24"/>
          <w:lang w:eastAsia="hr-HR"/>
        </w:rPr>
        <w:t>3</w:t>
      </w:r>
      <w:r>
        <w:rPr>
          <w:rFonts w:ascii="Arial" w:eastAsia="Times New Roman" w:hAnsi="Arial" w:cs="Arial"/>
          <w:b/>
          <w:sz w:val="24"/>
          <w:szCs w:val="24"/>
          <w:lang w:eastAsia="hr-HR"/>
        </w:rPr>
        <w:t>. OSTALE AKTIVNOSTI ODSJEKA ZA POLJOPRIVREDU</w:t>
      </w:r>
    </w:p>
    <w:p w14:paraId="6ADBC71B" w14:textId="77777777" w:rsidR="007648BE" w:rsidRDefault="007648BE" w:rsidP="007648BE">
      <w:pPr>
        <w:spacing w:after="0" w:line="240" w:lineRule="auto"/>
        <w:jc w:val="both"/>
        <w:rPr>
          <w:rFonts w:ascii="Arial" w:eastAsia="Times New Roman" w:hAnsi="Arial" w:cs="Arial"/>
          <w:b/>
          <w:sz w:val="24"/>
          <w:szCs w:val="24"/>
          <w:lang w:eastAsia="hr-HR"/>
        </w:rPr>
      </w:pPr>
    </w:p>
    <w:p w14:paraId="06834334" w14:textId="77777777" w:rsidR="007648BE" w:rsidRPr="007648BE" w:rsidRDefault="007648BE" w:rsidP="007648BE">
      <w:pPr>
        <w:spacing w:after="0" w:line="240" w:lineRule="auto"/>
        <w:ind w:firstLine="708"/>
        <w:jc w:val="both"/>
        <w:rPr>
          <w:rFonts w:ascii="Arial" w:eastAsia="Times New Roman" w:hAnsi="Arial" w:cs="Arial"/>
          <w:bCs/>
          <w:sz w:val="24"/>
          <w:szCs w:val="24"/>
          <w:lang w:eastAsia="hr-HR"/>
        </w:rPr>
      </w:pPr>
      <w:r w:rsidRPr="007648BE">
        <w:rPr>
          <w:rFonts w:ascii="Arial" w:eastAsia="Times New Roman" w:hAnsi="Arial" w:cs="Arial"/>
          <w:bCs/>
          <w:sz w:val="24"/>
          <w:szCs w:val="24"/>
          <w:lang w:eastAsia="hr-HR"/>
        </w:rPr>
        <w:lastRenderedPageBreak/>
        <w:t>Grad Ivanić-Grad u suradnji s Ministarstvom poljoprivrede, šumarstva i ribarstva organizirao je pomoć poljoprivrednicima s našeg područja pri popunjavanju Jedinstvenog zahtjeva za 2025. godinu u Društvenom domu Posavski Bregi.</w:t>
      </w:r>
    </w:p>
    <w:p w14:paraId="74B5CF72" w14:textId="77777777" w:rsidR="007648BE" w:rsidRPr="007648BE" w:rsidRDefault="007648BE" w:rsidP="007648BE">
      <w:pPr>
        <w:spacing w:after="0" w:line="240" w:lineRule="auto"/>
        <w:jc w:val="both"/>
        <w:rPr>
          <w:rFonts w:ascii="Arial" w:eastAsia="Times New Roman" w:hAnsi="Arial" w:cs="Arial"/>
          <w:bCs/>
          <w:sz w:val="24"/>
          <w:szCs w:val="24"/>
          <w:lang w:eastAsia="hr-HR"/>
        </w:rPr>
      </w:pPr>
      <w:r w:rsidRPr="007648BE">
        <w:rPr>
          <w:rFonts w:ascii="Arial" w:eastAsia="Times New Roman" w:hAnsi="Arial" w:cs="Arial"/>
          <w:bCs/>
          <w:sz w:val="24"/>
          <w:szCs w:val="24"/>
          <w:lang w:eastAsia="hr-HR"/>
        </w:rPr>
        <w:tab/>
        <w:t>Grad Ivanić Grad u suradnji s Ministarstvom poljoprivrede, šumarstva i ribarstva i Pučkim otvorenim učilištem Ivanić Grad organizirao je besplatno predavanje za dopunsku izobrazbu o održivoj uporabi pesticida.</w:t>
      </w:r>
    </w:p>
    <w:p w14:paraId="0E770B83" w14:textId="77777777" w:rsidR="007648BE" w:rsidRDefault="007648BE" w:rsidP="007648BE">
      <w:pPr>
        <w:spacing w:after="0" w:line="240" w:lineRule="auto"/>
        <w:jc w:val="both"/>
        <w:rPr>
          <w:rFonts w:ascii="Arial" w:eastAsia="Times New Roman" w:hAnsi="Arial" w:cs="Arial"/>
          <w:b/>
          <w:sz w:val="24"/>
          <w:szCs w:val="24"/>
          <w:lang w:eastAsia="hr-HR"/>
        </w:rPr>
      </w:pPr>
    </w:p>
    <w:p w14:paraId="1C3AA1FA" w14:textId="26DECC57" w:rsidR="00C73030" w:rsidRPr="00B80641" w:rsidRDefault="00B62FFC" w:rsidP="00B62FFC">
      <w:pPr>
        <w:spacing w:after="0" w:line="240" w:lineRule="auto"/>
        <w:jc w:val="both"/>
        <w:rPr>
          <w:rFonts w:ascii="Arial" w:eastAsia="Times New Roman" w:hAnsi="Arial" w:cs="Arial"/>
          <w:b/>
          <w:sz w:val="24"/>
          <w:szCs w:val="24"/>
          <w:lang w:eastAsia="hr-HR"/>
        </w:rPr>
      </w:pPr>
      <w:r w:rsidRPr="00B80641">
        <w:rPr>
          <w:rFonts w:ascii="Arial" w:eastAsia="Times New Roman" w:hAnsi="Arial" w:cs="Arial"/>
          <w:b/>
          <w:sz w:val="24"/>
          <w:szCs w:val="24"/>
          <w:lang w:eastAsia="hr-HR"/>
        </w:rPr>
        <w:t>2.</w:t>
      </w:r>
      <w:r w:rsidR="007648BE" w:rsidRPr="00B80641">
        <w:rPr>
          <w:rFonts w:ascii="Arial" w:eastAsia="Times New Roman" w:hAnsi="Arial" w:cs="Arial"/>
          <w:b/>
          <w:sz w:val="24"/>
          <w:szCs w:val="24"/>
          <w:lang w:eastAsia="hr-HR"/>
        </w:rPr>
        <w:t>4</w:t>
      </w:r>
      <w:r w:rsidRPr="00B80641">
        <w:rPr>
          <w:rFonts w:ascii="Arial" w:eastAsia="Times New Roman" w:hAnsi="Arial" w:cs="Arial"/>
          <w:b/>
          <w:sz w:val="24"/>
          <w:szCs w:val="24"/>
          <w:lang w:eastAsia="hr-HR"/>
        </w:rPr>
        <w:t xml:space="preserve">. </w:t>
      </w:r>
      <w:r w:rsidR="00A37C77" w:rsidRPr="00B80641">
        <w:rPr>
          <w:rFonts w:ascii="Arial" w:eastAsia="Times New Roman" w:hAnsi="Arial" w:cs="Arial"/>
          <w:b/>
          <w:sz w:val="24"/>
          <w:szCs w:val="24"/>
          <w:lang w:eastAsia="hr-HR"/>
        </w:rPr>
        <w:t>POSTUPCI PRISILNE NAPLATE POTRAŽIVANJA GRAD</w:t>
      </w:r>
      <w:r w:rsidR="00F65EF6" w:rsidRPr="00B80641">
        <w:rPr>
          <w:rFonts w:ascii="Arial" w:eastAsia="Times New Roman" w:hAnsi="Arial" w:cs="Arial"/>
          <w:b/>
          <w:sz w:val="24"/>
          <w:szCs w:val="24"/>
          <w:lang w:eastAsia="hr-HR"/>
        </w:rPr>
        <w:t>A IVANIĆ-GRADA</w:t>
      </w:r>
    </w:p>
    <w:p w14:paraId="10135132" w14:textId="501EB771" w:rsidR="0028053B" w:rsidRPr="00B80641" w:rsidRDefault="0028053B" w:rsidP="002875A6">
      <w:pPr>
        <w:spacing w:after="0" w:line="240" w:lineRule="auto"/>
        <w:jc w:val="both"/>
        <w:rPr>
          <w:rFonts w:ascii="Arial" w:eastAsia="Times New Roman" w:hAnsi="Arial" w:cs="Arial"/>
          <w:b/>
          <w:sz w:val="24"/>
          <w:szCs w:val="24"/>
          <w:lang w:eastAsia="hr-HR"/>
        </w:rPr>
      </w:pPr>
    </w:p>
    <w:p w14:paraId="1A656735" w14:textId="77777777" w:rsidR="00192018" w:rsidRPr="00B80641" w:rsidRDefault="00192018" w:rsidP="00192018">
      <w:pPr>
        <w:pStyle w:val="Bezproreda"/>
        <w:jc w:val="both"/>
        <w:rPr>
          <w:rFonts w:ascii="Arial" w:eastAsia="Times New Roman" w:hAnsi="Arial" w:cs="Arial"/>
          <w:sz w:val="24"/>
          <w:szCs w:val="24"/>
          <w:lang w:eastAsia="hr-HR"/>
        </w:rPr>
      </w:pPr>
      <w:r w:rsidRPr="00B80641">
        <w:rPr>
          <w:rFonts w:ascii="Arial" w:eastAsia="Times New Roman" w:hAnsi="Arial" w:cs="Arial"/>
          <w:sz w:val="24"/>
          <w:szCs w:val="24"/>
          <w:lang w:eastAsia="hr-HR"/>
        </w:rPr>
        <w:t xml:space="preserve">Svi aktivni postupci pokrenuti c/a pravnih i fizičkih osoba su nastavljeni te je pripremljen velik dio ovrha radi naplate naknade za uređenje voda i komunalne naknade protiv pravnih i fizičkih osoba. </w:t>
      </w:r>
    </w:p>
    <w:p w14:paraId="18AD607C" w14:textId="77777777" w:rsidR="00192018" w:rsidRPr="00B80641" w:rsidRDefault="00192018" w:rsidP="00192018">
      <w:pPr>
        <w:pStyle w:val="Bezproreda"/>
        <w:jc w:val="both"/>
        <w:rPr>
          <w:rFonts w:ascii="Arial" w:eastAsia="Times New Roman" w:hAnsi="Arial" w:cs="Arial"/>
          <w:sz w:val="24"/>
          <w:szCs w:val="24"/>
          <w:lang w:eastAsia="hr-HR"/>
        </w:rPr>
      </w:pPr>
    </w:p>
    <w:p w14:paraId="3F352F6D" w14:textId="77777777" w:rsidR="00192018" w:rsidRPr="00B80641" w:rsidRDefault="00192018" w:rsidP="00192018">
      <w:pPr>
        <w:pStyle w:val="Bezproreda"/>
        <w:jc w:val="both"/>
        <w:rPr>
          <w:rFonts w:ascii="Arial" w:eastAsia="Times New Roman" w:hAnsi="Arial" w:cs="Arial"/>
          <w:sz w:val="24"/>
          <w:szCs w:val="24"/>
          <w:lang w:eastAsia="hr-HR"/>
        </w:rPr>
      </w:pPr>
      <w:r w:rsidRPr="00B80641">
        <w:rPr>
          <w:rFonts w:ascii="Arial" w:eastAsia="Times New Roman" w:hAnsi="Arial" w:cs="Arial"/>
          <w:sz w:val="24"/>
          <w:szCs w:val="24"/>
          <w:lang w:eastAsia="hr-HR"/>
        </w:rPr>
        <w:t>Tijekom ovog izvještajnog perioda Upravni odjel za komunalno gospodarstvo, prostorno planiranje, gospodarstvo i poljoprivredu izdao je:</w:t>
      </w:r>
    </w:p>
    <w:p w14:paraId="1E953BA8" w14:textId="77777777" w:rsidR="00192018" w:rsidRPr="00B80641" w:rsidRDefault="00192018" w:rsidP="00192018">
      <w:pPr>
        <w:pStyle w:val="Bezproreda"/>
        <w:jc w:val="both"/>
        <w:rPr>
          <w:rFonts w:ascii="Arial" w:eastAsia="Times New Roman" w:hAnsi="Arial" w:cs="Arial"/>
          <w:sz w:val="24"/>
          <w:szCs w:val="24"/>
          <w:lang w:eastAsia="hr-HR"/>
        </w:rPr>
      </w:pPr>
    </w:p>
    <w:p w14:paraId="67DC15F3" w14:textId="3FFF7EE2" w:rsidR="00E522C1" w:rsidRPr="00B80641" w:rsidRDefault="00192018" w:rsidP="00E522C1">
      <w:pPr>
        <w:pStyle w:val="Bezproreda"/>
        <w:rPr>
          <w:rFonts w:ascii="Arial" w:eastAsia="Times New Roman" w:hAnsi="Arial" w:cs="Arial"/>
          <w:sz w:val="24"/>
          <w:szCs w:val="24"/>
          <w:lang w:eastAsia="hr-HR"/>
        </w:rPr>
      </w:pPr>
      <w:r w:rsidRPr="00B80641">
        <w:rPr>
          <w:rFonts w:ascii="Arial" w:eastAsia="Times New Roman" w:hAnsi="Arial" w:cs="Arial"/>
          <w:sz w:val="24"/>
          <w:szCs w:val="24"/>
          <w:lang w:eastAsia="hr-HR"/>
        </w:rPr>
        <w:t xml:space="preserve">-              </w:t>
      </w:r>
      <w:r w:rsidR="00B80641" w:rsidRPr="00B80641">
        <w:rPr>
          <w:rFonts w:ascii="Arial" w:eastAsia="Times New Roman" w:hAnsi="Arial" w:cs="Arial"/>
          <w:sz w:val="24"/>
          <w:szCs w:val="24"/>
          <w:lang w:eastAsia="hr-HR"/>
        </w:rPr>
        <w:t>27</w:t>
      </w:r>
      <w:r w:rsidRPr="00B80641">
        <w:rPr>
          <w:rFonts w:ascii="Arial" w:eastAsia="Times New Roman" w:hAnsi="Arial" w:cs="Arial"/>
          <w:sz w:val="24"/>
          <w:szCs w:val="24"/>
          <w:lang w:eastAsia="hr-HR"/>
        </w:rPr>
        <w:t xml:space="preserve"> rješenja o ovrsi komunalne naknade</w:t>
      </w:r>
      <w:r w:rsidR="00B80641" w:rsidRPr="00B80641">
        <w:rPr>
          <w:rFonts w:ascii="Arial" w:eastAsia="Times New Roman" w:hAnsi="Arial" w:cs="Arial"/>
          <w:sz w:val="24"/>
          <w:szCs w:val="24"/>
          <w:lang w:eastAsia="hr-HR"/>
        </w:rPr>
        <w:t>.</w:t>
      </w:r>
    </w:p>
    <w:p w14:paraId="4DE1C1FA" w14:textId="77777777" w:rsidR="00B80641" w:rsidRPr="00B80641" w:rsidRDefault="00B80641" w:rsidP="00E522C1">
      <w:pPr>
        <w:pStyle w:val="Bezproreda"/>
        <w:rPr>
          <w:rFonts w:ascii="Arial" w:eastAsia="Times New Roman" w:hAnsi="Arial" w:cs="Arial"/>
          <w:sz w:val="24"/>
          <w:szCs w:val="24"/>
          <w:lang w:eastAsia="hr-HR"/>
        </w:rPr>
      </w:pPr>
    </w:p>
    <w:p w14:paraId="47FBDC2F" w14:textId="6CFA961F" w:rsidR="00B80641" w:rsidRPr="00B80641" w:rsidRDefault="00B80641" w:rsidP="00B80641">
      <w:pPr>
        <w:pStyle w:val="Bezproreda"/>
        <w:jc w:val="both"/>
        <w:rPr>
          <w:rFonts w:ascii="Arial" w:eastAsia="Times New Roman" w:hAnsi="Arial" w:cs="Arial"/>
          <w:sz w:val="24"/>
          <w:szCs w:val="24"/>
          <w:lang w:eastAsia="hr-HR"/>
        </w:rPr>
      </w:pPr>
      <w:r w:rsidRPr="00B80641">
        <w:rPr>
          <w:rFonts w:ascii="Arial" w:eastAsia="Times New Roman" w:hAnsi="Arial" w:cs="Arial"/>
          <w:sz w:val="24"/>
          <w:szCs w:val="24"/>
          <w:lang w:eastAsia="hr-HR"/>
        </w:rPr>
        <w:t xml:space="preserve">Upravni odjel za komunalno gospodarstvo, prostorno planiranje, gospodarstvo i poljoprivredu tijekom ovog izvještajnog perioda nije izdao niti jedno rješenje o ovrsi naknade za uređenje voda. </w:t>
      </w:r>
    </w:p>
    <w:p w14:paraId="7E877D06" w14:textId="77777777" w:rsidR="00B80641" w:rsidRPr="00B80641" w:rsidRDefault="00B80641" w:rsidP="00E522C1">
      <w:pPr>
        <w:pStyle w:val="Bezproreda"/>
        <w:rPr>
          <w:rFonts w:ascii="Arial" w:eastAsia="Times New Roman" w:hAnsi="Arial" w:cs="Arial"/>
          <w:color w:val="EE0000"/>
          <w:sz w:val="24"/>
          <w:szCs w:val="24"/>
          <w:lang w:eastAsia="hr-HR"/>
        </w:rPr>
      </w:pPr>
    </w:p>
    <w:p w14:paraId="473BF408" w14:textId="009C2BC5" w:rsidR="00677EAE" w:rsidRPr="002D306B" w:rsidRDefault="0058764D" w:rsidP="00E522C1">
      <w:pPr>
        <w:spacing w:after="0" w:line="276" w:lineRule="auto"/>
        <w:jc w:val="both"/>
        <w:rPr>
          <w:rFonts w:ascii="Arial" w:eastAsia="Times New Roman" w:hAnsi="Arial" w:cs="Arial"/>
          <w:b/>
          <w:bCs/>
          <w:sz w:val="24"/>
          <w:szCs w:val="24"/>
          <w:lang w:eastAsia="hr-HR"/>
        </w:rPr>
      </w:pPr>
      <w:r w:rsidRPr="002D306B">
        <w:rPr>
          <w:rFonts w:ascii="Arial" w:eastAsia="Times New Roman" w:hAnsi="Arial" w:cs="Arial"/>
          <w:b/>
          <w:bCs/>
          <w:sz w:val="24"/>
          <w:szCs w:val="24"/>
          <w:lang w:eastAsia="hr-HR"/>
        </w:rPr>
        <w:t>2.</w:t>
      </w:r>
      <w:r w:rsidR="007648BE" w:rsidRPr="002D306B">
        <w:rPr>
          <w:rFonts w:ascii="Arial" w:eastAsia="Times New Roman" w:hAnsi="Arial" w:cs="Arial"/>
          <w:b/>
          <w:bCs/>
          <w:sz w:val="24"/>
          <w:szCs w:val="24"/>
          <w:lang w:eastAsia="hr-HR"/>
        </w:rPr>
        <w:t>4</w:t>
      </w:r>
      <w:r w:rsidRPr="002D306B">
        <w:rPr>
          <w:rFonts w:ascii="Arial" w:eastAsia="Times New Roman" w:hAnsi="Arial" w:cs="Arial"/>
          <w:b/>
          <w:bCs/>
          <w:sz w:val="24"/>
          <w:szCs w:val="24"/>
          <w:lang w:eastAsia="hr-HR"/>
        </w:rPr>
        <w:t xml:space="preserve">.1. </w:t>
      </w:r>
      <w:r w:rsidR="00677EAE" w:rsidRPr="002D306B">
        <w:rPr>
          <w:rFonts w:ascii="Arial" w:eastAsia="Times New Roman" w:hAnsi="Arial" w:cs="Arial"/>
          <w:b/>
          <w:bCs/>
          <w:sz w:val="24"/>
          <w:szCs w:val="24"/>
          <w:lang w:eastAsia="hr-HR"/>
        </w:rPr>
        <w:t>Ovrhe</w:t>
      </w:r>
    </w:p>
    <w:p w14:paraId="375E6A3E" w14:textId="77777777" w:rsidR="00E522C1" w:rsidRPr="002D306B" w:rsidRDefault="00E522C1" w:rsidP="00E522C1">
      <w:pPr>
        <w:pStyle w:val="Bezproreda"/>
        <w:rPr>
          <w:lang w:eastAsia="hr-HR"/>
        </w:rPr>
      </w:pPr>
    </w:p>
    <w:p w14:paraId="45AD9443" w14:textId="0310D23F" w:rsidR="00F535FB" w:rsidRPr="002D306B" w:rsidRDefault="00F535FB" w:rsidP="002D306B">
      <w:pPr>
        <w:jc w:val="both"/>
        <w:rPr>
          <w:rFonts w:ascii="Arial" w:eastAsia="Times New Roman" w:hAnsi="Arial" w:cs="Arial"/>
          <w:sz w:val="24"/>
          <w:szCs w:val="24"/>
          <w:lang w:eastAsia="hr-HR"/>
        </w:rPr>
      </w:pPr>
      <w:r w:rsidRPr="002D306B">
        <w:rPr>
          <w:rFonts w:ascii="Arial" w:eastAsia="Times New Roman" w:hAnsi="Arial" w:cs="Arial"/>
          <w:sz w:val="24"/>
          <w:szCs w:val="24"/>
          <w:lang w:eastAsia="hr-HR"/>
        </w:rPr>
        <w:t>U navedenom razdoblju provedene su ovrhe po osnovi nenaplaćenog komunalnog doprinosa, komunalne naknade i naknade za uređenje voda.</w:t>
      </w:r>
    </w:p>
    <w:p w14:paraId="6834595C" w14:textId="77777777" w:rsidR="009E622C" w:rsidRPr="002D306B" w:rsidRDefault="009E622C" w:rsidP="009E622C">
      <w:pPr>
        <w:spacing w:line="254" w:lineRule="auto"/>
        <w:jc w:val="both"/>
        <w:rPr>
          <w:rFonts w:ascii="Arial" w:eastAsia="Times New Roman" w:hAnsi="Arial" w:cs="Arial"/>
          <w:sz w:val="24"/>
          <w:szCs w:val="24"/>
          <w:lang w:eastAsia="hr-HR"/>
        </w:rPr>
      </w:pPr>
      <w:r w:rsidRPr="002D306B">
        <w:rPr>
          <w:rFonts w:ascii="Arial" w:eastAsia="Times New Roman" w:hAnsi="Arial" w:cs="Arial"/>
          <w:sz w:val="24"/>
          <w:szCs w:val="24"/>
          <w:lang w:eastAsia="hr-HR"/>
        </w:rPr>
        <w:t>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Zakonom o provedbi ovrhe na novčanim sredstvima (Narodne novine, broj 68/18, 02/20, 46/20, 47/20, 83/20 i 133/20).</w:t>
      </w:r>
    </w:p>
    <w:p w14:paraId="3B55152F" w14:textId="48030B88"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 xml:space="preserve">Naplaćeni iznos po ovrhama za komunalnu naknadu ukupno iznosi </w:t>
      </w:r>
      <w:r w:rsidR="007C7B36" w:rsidRPr="002D306B">
        <w:rPr>
          <w:rFonts w:ascii="Arial" w:eastAsia="Calibri" w:hAnsi="Arial" w:cs="Arial"/>
          <w:sz w:val="24"/>
          <w:szCs w:val="24"/>
        </w:rPr>
        <w:t xml:space="preserve">280,56 </w:t>
      </w:r>
      <w:r w:rsidRPr="002D306B">
        <w:rPr>
          <w:rFonts w:ascii="Arial" w:eastAsia="Calibri" w:hAnsi="Arial" w:cs="Arial"/>
          <w:sz w:val="24"/>
          <w:szCs w:val="24"/>
        </w:rPr>
        <w:t>€.</w:t>
      </w:r>
    </w:p>
    <w:p w14:paraId="4A1A8217" w14:textId="6184AA8B"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 xml:space="preserve">Naplaćeni iznos po ovrhama za naknadu za uređenje voda ukupno iznosi </w:t>
      </w:r>
      <w:r w:rsidR="007C7B36" w:rsidRPr="002D306B">
        <w:rPr>
          <w:rFonts w:ascii="Arial" w:eastAsia="Calibri" w:hAnsi="Arial" w:cs="Arial"/>
          <w:sz w:val="24"/>
          <w:szCs w:val="24"/>
        </w:rPr>
        <w:t>0</w:t>
      </w:r>
      <w:r w:rsidRPr="002D306B">
        <w:rPr>
          <w:rFonts w:ascii="Arial" w:eastAsia="Calibri" w:hAnsi="Arial" w:cs="Arial"/>
          <w:sz w:val="24"/>
          <w:szCs w:val="24"/>
        </w:rPr>
        <w:t xml:space="preserve"> €.</w:t>
      </w:r>
    </w:p>
    <w:p w14:paraId="75FD9A46" w14:textId="77777777"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t>____________________</w:t>
      </w:r>
    </w:p>
    <w:p w14:paraId="1D145B2E" w14:textId="3E52A354"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 xml:space="preserve">                                                                                                ukupno: </w:t>
      </w:r>
      <w:r w:rsidR="007C7B36" w:rsidRPr="002D306B">
        <w:rPr>
          <w:rFonts w:ascii="Arial" w:eastAsia="Calibri" w:hAnsi="Arial" w:cs="Arial"/>
          <w:sz w:val="24"/>
          <w:szCs w:val="24"/>
        </w:rPr>
        <w:t>280,56</w:t>
      </w:r>
      <w:r w:rsidRPr="002D306B">
        <w:rPr>
          <w:rFonts w:ascii="Arial" w:eastAsia="Calibri" w:hAnsi="Arial" w:cs="Arial"/>
          <w:sz w:val="24"/>
          <w:szCs w:val="24"/>
        </w:rPr>
        <w:t xml:space="preserve"> €</w:t>
      </w:r>
    </w:p>
    <w:p w14:paraId="5F7A215A" w14:textId="77777777" w:rsidR="00D0325E" w:rsidRPr="00DC19D8" w:rsidRDefault="00D0325E" w:rsidP="00D0325E">
      <w:pPr>
        <w:pStyle w:val="Bezproreda"/>
        <w:rPr>
          <w:color w:val="EE0000"/>
          <w:lang w:eastAsia="hr-HR"/>
        </w:rPr>
      </w:pPr>
    </w:p>
    <w:p w14:paraId="7FE09345" w14:textId="1B6E3632" w:rsidR="00C13770" w:rsidRPr="00293125" w:rsidRDefault="00532D3C" w:rsidP="00532D3C">
      <w:pPr>
        <w:spacing w:after="0" w:line="276" w:lineRule="auto"/>
        <w:jc w:val="both"/>
        <w:rPr>
          <w:rFonts w:ascii="Arial" w:eastAsia="Times New Roman" w:hAnsi="Arial" w:cs="Arial"/>
          <w:b/>
          <w:bCs/>
          <w:sz w:val="24"/>
          <w:szCs w:val="24"/>
          <w:lang w:eastAsia="hr-HR"/>
        </w:rPr>
      </w:pPr>
      <w:r w:rsidRPr="00293125">
        <w:rPr>
          <w:rFonts w:ascii="Arial" w:eastAsia="Times New Roman" w:hAnsi="Arial" w:cs="Arial"/>
          <w:b/>
          <w:bCs/>
          <w:sz w:val="24"/>
          <w:szCs w:val="24"/>
          <w:lang w:eastAsia="hr-HR"/>
        </w:rPr>
        <w:t>2.</w:t>
      </w:r>
      <w:r w:rsidR="007648BE" w:rsidRPr="00293125">
        <w:rPr>
          <w:rFonts w:ascii="Arial" w:eastAsia="Times New Roman" w:hAnsi="Arial" w:cs="Arial"/>
          <w:b/>
          <w:bCs/>
          <w:sz w:val="24"/>
          <w:szCs w:val="24"/>
          <w:lang w:eastAsia="hr-HR"/>
        </w:rPr>
        <w:t>4</w:t>
      </w:r>
      <w:r w:rsidRPr="00293125">
        <w:rPr>
          <w:rFonts w:ascii="Arial" w:eastAsia="Times New Roman" w:hAnsi="Arial" w:cs="Arial"/>
          <w:b/>
          <w:bCs/>
          <w:sz w:val="24"/>
          <w:szCs w:val="24"/>
          <w:lang w:eastAsia="hr-HR"/>
        </w:rPr>
        <w:t xml:space="preserve">.2. </w:t>
      </w:r>
      <w:r w:rsidR="00677EAE" w:rsidRPr="00293125">
        <w:rPr>
          <w:rFonts w:ascii="Arial" w:eastAsia="Times New Roman" w:hAnsi="Arial" w:cs="Arial"/>
          <w:b/>
          <w:bCs/>
          <w:sz w:val="24"/>
          <w:szCs w:val="24"/>
          <w:lang w:eastAsia="hr-HR"/>
        </w:rPr>
        <w:t xml:space="preserve">Prijave tražbina u stečajnom postupku </w:t>
      </w:r>
    </w:p>
    <w:p w14:paraId="68ADD5BE" w14:textId="77777777" w:rsidR="00F27DE0" w:rsidRPr="00293125" w:rsidRDefault="00F27DE0" w:rsidP="00532D3C">
      <w:pPr>
        <w:spacing w:after="0" w:line="276" w:lineRule="auto"/>
        <w:jc w:val="both"/>
        <w:rPr>
          <w:rFonts w:ascii="Arial" w:eastAsia="Times New Roman" w:hAnsi="Arial" w:cs="Arial"/>
          <w:b/>
          <w:bCs/>
          <w:sz w:val="24"/>
          <w:szCs w:val="24"/>
          <w:lang w:eastAsia="hr-HR"/>
        </w:rPr>
      </w:pPr>
    </w:p>
    <w:p w14:paraId="2EBEE73D" w14:textId="12499426" w:rsidR="00B3641D" w:rsidRPr="00293125" w:rsidRDefault="00D0325E" w:rsidP="00532D3C">
      <w:pPr>
        <w:spacing w:after="0" w:line="276" w:lineRule="auto"/>
        <w:jc w:val="both"/>
        <w:rPr>
          <w:rFonts w:ascii="Arial" w:eastAsia="Times New Roman" w:hAnsi="Arial" w:cs="Arial"/>
          <w:sz w:val="24"/>
          <w:szCs w:val="24"/>
          <w:lang w:eastAsia="hr-HR"/>
        </w:rPr>
      </w:pPr>
      <w:r w:rsidRPr="00293125">
        <w:rPr>
          <w:rFonts w:ascii="Arial" w:eastAsia="Times New Roman" w:hAnsi="Arial" w:cs="Arial"/>
          <w:sz w:val="24"/>
          <w:szCs w:val="24"/>
          <w:lang w:eastAsia="hr-HR"/>
        </w:rPr>
        <w:t xml:space="preserve">U </w:t>
      </w:r>
      <w:r w:rsidR="00B3641D" w:rsidRPr="00293125">
        <w:rPr>
          <w:rFonts w:ascii="Arial" w:eastAsia="Times New Roman" w:hAnsi="Arial" w:cs="Arial"/>
          <w:sz w:val="24"/>
          <w:szCs w:val="24"/>
          <w:lang w:eastAsia="hr-HR"/>
        </w:rPr>
        <w:t>razdoblju od</w:t>
      </w:r>
      <w:r w:rsidR="00293125">
        <w:rPr>
          <w:rFonts w:ascii="Arial" w:eastAsia="Times New Roman" w:hAnsi="Arial" w:cs="Arial"/>
          <w:sz w:val="24"/>
          <w:szCs w:val="24"/>
          <w:lang w:eastAsia="hr-HR"/>
        </w:rPr>
        <w:t xml:space="preserve"> siječnja </w:t>
      </w:r>
      <w:r w:rsidR="00B3641D" w:rsidRPr="00293125">
        <w:rPr>
          <w:rFonts w:ascii="Arial" w:eastAsia="Times New Roman" w:hAnsi="Arial" w:cs="Arial"/>
          <w:sz w:val="24"/>
          <w:szCs w:val="24"/>
          <w:lang w:eastAsia="hr-HR"/>
        </w:rPr>
        <w:t>do</w:t>
      </w:r>
      <w:r w:rsidR="00293125">
        <w:rPr>
          <w:rFonts w:ascii="Arial" w:eastAsia="Times New Roman" w:hAnsi="Arial" w:cs="Arial"/>
          <w:sz w:val="24"/>
          <w:szCs w:val="24"/>
          <w:lang w:eastAsia="hr-HR"/>
        </w:rPr>
        <w:t xml:space="preserve"> lipnja </w:t>
      </w:r>
      <w:r w:rsidR="00B3641D" w:rsidRPr="00293125">
        <w:rPr>
          <w:rFonts w:ascii="Arial" w:eastAsia="Times New Roman" w:hAnsi="Arial" w:cs="Arial"/>
          <w:sz w:val="24"/>
          <w:szCs w:val="24"/>
          <w:lang w:eastAsia="hr-HR"/>
        </w:rPr>
        <w:t>202</w:t>
      </w:r>
      <w:r w:rsidR="00293125">
        <w:rPr>
          <w:rFonts w:ascii="Arial" w:eastAsia="Times New Roman" w:hAnsi="Arial" w:cs="Arial"/>
          <w:sz w:val="24"/>
          <w:szCs w:val="24"/>
          <w:lang w:eastAsia="hr-HR"/>
        </w:rPr>
        <w:t>5</w:t>
      </w:r>
      <w:r w:rsidR="00B3641D" w:rsidRPr="00293125">
        <w:rPr>
          <w:rFonts w:ascii="Arial" w:eastAsia="Times New Roman" w:hAnsi="Arial" w:cs="Arial"/>
          <w:sz w:val="24"/>
          <w:szCs w:val="24"/>
          <w:lang w:eastAsia="hr-HR"/>
        </w:rPr>
        <w:t>. godine</w:t>
      </w:r>
      <w:r w:rsidRPr="00293125">
        <w:rPr>
          <w:rFonts w:ascii="Arial" w:eastAsia="Times New Roman" w:hAnsi="Arial" w:cs="Arial"/>
          <w:sz w:val="24"/>
          <w:szCs w:val="24"/>
          <w:lang w:eastAsia="hr-HR"/>
        </w:rPr>
        <w:t xml:space="preserve"> nije bilo otvorenih novih stečajnih i/ili predstečajnih postupaka u kojima bi Grad Ivanić-Grad kao vjerovnik prijavljivao dospjele tražbine. </w:t>
      </w:r>
    </w:p>
    <w:p w14:paraId="437D6100" w14:textId="77777777" w:rsidR="003E23AE" w:rsidRDefault="003E23AE" w:rsidP="002875A6">
      <w:pPr>
        <w:spacing w:after="0" w:line="276" w:lineRule="auto"/>
        <w:jc w:val="both"/>
        <w:rPr>
          <w:rFonts w:ascii="Arial" w:eastAsia="Times New Roman" w:hAnsi="Arial" w:cs="Arial"/>
          <w:b/>
          <w:sz w:val="24"/>
          <w:szCs w:val="24"/>
          <w:lang w:eastAsia="hr-HR"/>
        </w:rPr>
      </w:pPr>
    </w:p>
    <w:p w14:paraId="63B79110" w14:textId="22E0E8E8" w:rsidR="00134911" w:rsidRPr="0057672A" w:rsidRDefault="002875A6" w:rsidP="002875A6">
      <w:pPr>
        <w:spacing w:after="0" w:line="276" w:lineRule="auto"/>
        <w:jc w:val="both"/>
        <w:rPr>
          <w:rFonts w:ascii="Arial" w:eastAsia="Calibri" w:hAnsi="Arial" w:cs="Arial"/>
          <w:b/>
          <w:sz w:val="24"/>
          <w:szCs w:val="24"/>
        </w:rPr>
      </w:pPr>
      <w:r w:rsidRPr="0057672A">
        <w:rPr>
          <w:rFonts w:ascii="Arial" w:eastAsia="Times New Roman" w:hAnsi="Arial" w:cs="Arial"/>
          <w:b/>
          <w:sz w:val="24"/>
          <w:szCs w:val="24"/>
          <w:lang w:eastAsia="hr-HR"/>
        </w:rPr>
        <w:t>2.</w:t>
      </w:r>
      <w:r w:rsidR="007648BE">
        <w:rPr>
          <w:rFonts w:ascii="Arial" w:eastAsia="Times New Roman" w:hAnsi="Arial" w:cs="Arial"/>
          <w:b/>
          <w:sz w:val="24"/>
          <w:szCs w:val="24"/>
          <w:lang w:eastAsia="hr-HR"/>
        </w:rPr>
        <w:t>5</w:t>
      </w:r>
      <w:r w:rsidRPr="0057672A">
        <w:rPr>
          <w:rFonts w:ascii="Arial" w:eastAsia="Times New Roman" w:hAnsi="Arial" w:cs="Arial"/>
          <w:b/>
          <w:sz w:val="24"/>
          <w:szCs w:val="24"/>
          <w:lang w:eastAsia="hr-HR"/>
        </w:rPr>
        <w:t xml:space="preserve">. </w:t>
      </w:r>
      <w:r w:rsidR="00134911" w:rsidRPr="0057672A">
        <w:rPr>
          <w:rFonts w:ascii="Arial" w:eastAsia="Calibri" w:hAnsi="Arial" w:cs="Arial"/>
          <w:b/>
          <w:sz w:val="24"/>
          <w:szCs w:val="24"/>
        </w:rPr>
        <w:t>STATUS PROJEKATA</w:t>
      </w:r>
    </w:p>
    <w:p w14:paraId="14450E4C" w14:textId="77777777" w:rsidR="00FA3990" w:rsidRPr="0057672A" w:rsidRDefault="00FA3990" w:rsidP="00FA3990">
      <w:pPr>
        <w:pStyle w:val="Bezproreda"/>
      </w:pPr>
    </w:p>
    <w:p w14:paraId="38423A46" w14:textId="48138183" w:rsidR="00DF437E" w:rsidRDefault="00B775BE" w:rsidP="00FA3990">
      <w:pPr>
        <w:jc w:val="both"/>
        <w:rPr>
          <w:rFonts w:ascii="Arial" w:hAnsi="Arial" w:cs="Arial"/>
          <w:sz w:val="24"/>
        </w:rPr>
      </w:pPr>
      <w:r w:rsidRPr="0057672A">
        <w:rPr>
          <w:rFonts w:ascii="Arial" w:hAnsi="Arial" w:cs="Arial"/>
          <w:sz w:val="24"/>
        </w:rPr>
        <w:lastRenderedPageBreak/>
        <w:t>U tablici u nastavku navedeni su projekti</w:t>
      </w:r>
      <w:r w:rsidR="00953558" w:rsidRPr="0057672A">
        <w:rPr>
          <w:rFonts w:ascii="Arial" w:hAnsi="Arial" w:cs="Arial"/>
          <w:sz w:val="24"/>
        </w:rPr>
        <w:t xml:space="preserve"> koji su u tijeku u razdoblj</w:t>
      </w:r>
      <w:r w:rsidR="00E522C1">
        <w:rPr>
          <w:rFonts w:ascii="Arial" w:hAnsi="Arial" w:cs="Arial"/>
          <w:sz w:val="24"/>
        </w:rPr>
        <w:t xml:space="preserve">u od </w:t>
      </w:r>
      <w:r w:rsidR="00DC19D8">
        <w:rPr>
          <w:rFonts w:ascii="Arial" w:hAnsi="Arial" w:cs="Arial"/>
          <w:sz w:val="24"/>
        </w:rPr>
        <w:t>siječnja</w:t>
      </w:r>
      <w:r w:rsidR="000E68B4">
        <w:rPr>
          <w:rFonts w:ascii="Arial" w:hAnsi="Arial" w:cs="Arial"/>
          <w:sz w:val="24"/>
        </w:rPr>
        <w:t xml:space="preserve"> do </w:t>
      </w:r>
      <w:r w:rsidR="00DC19D8">
        <w:rPr>
          <w:rFonts w:ascii="Arial" w:hAnsi="Arial" w:cs="Arial"/>
          <w:sz w:val="24"/>
        </w:rPr>
        <w:t>lipnja</w:t>
      </w:r>
      <w:r w:rsidR="00E522C1">
        <w:rPr>
          <w:rFonts w:ascii="Arial" w:hAnsi="Arial" w:cs="Arial"/>
          <w:sz w:val="24"/>
        </w:rPr>
        <w:t xml:space="preserve"> </w:t>
      </w:r>
      <w:r w:rsidR="00953558">
        <w:rPr>
          <w:rFonts w:ascii="Arial" w:hAnsi="Arial" w:cs="Arial"/>
          <w:sz w:val="24"/>
        </w:rPr>
        <w:t>202</w:t>
      </w:r>
      <w:r w:rsidR="00DC19D8">
        <w:rPr>
          <w:rFonts w:ascii="Arial" w:hAnsi="Arial" w:cs="Arial"/>
          <w:sz w:val="24"/>
        </w:rPr>
        <w:t>5</w:t>
      </w:r>
      <w:r w:rsidR="00953558">
        <w:rPr>
          <w:rFonts w:ascii="Arial" w:hAnsi="Arial" w:cs="Arial"/>
          <w:sz w:val="24"/>
        </w:rPr>
        <w:t>.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
        <w:tblW w:w="5000" w:type="pct"/>
        <w:tblLook w:val="04A0" w:firstRow="1" w:lastRow="0" w:firstColumn="1" w:lastColumn="0" w:noHBand="0" w:noVBand="1"/>
      </w:tblPr>
      <w:tblGrid>
        <w:gridCol w:w="473"/>
        <w:gridCol w:w="1553"/>
        <w:gridCol w:w="1170"/>
        <w:gridCol w:w="1271"/>
        <w:gridCol w:w="1679"/>
        <w:gridCol w:w="1377"/>
        <w:gridCol w:w="1073"/>
        <w:gridCol w:w="1128"/>
        <w:gridCol w:w="4268"/>
      </w:tblGrid>
      <w:tr w:rsidR="00DC19D8" w:rsidRPr="001A269D" w14:paraId="592248E3"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333BCB9F"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lastRenderedPageBreak/>
              <w:t>R. br.</w:t>
            </w:r>
          </w:p>
        </w:tc>
        <w:tc>
          <w:tcPr>
            <w:tcW w:w="558" w:type="pct"/>
            <w:tcBorders>
              <w:top w:val="single" w:sz="4" w:space="0" w:color="auto"/>
              <w:left w:val="single" w:sz="4" w:space="0" w:color="auto"/>
              <w:bottom w:val="single" w:sz="4" w:space="0" w:color="auto"/>
              <w:right w:val="single" w:sz="4" w:space="0" w:color="auto"/>
            </w:tcBorders>
            <w:vAlign w:val="center"/>
            <w:hideMark/>
          </w:tcPr>
          <w:p w14:paraId="17FF5095"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Vrsta projekta</w:t>
            </w:r>
          </w:p>
        </w:tc>
        <w:tc>
          <w:tcPr>
            <w:tcW w:w="421" w:type="pct"/>
            <w:tcBorders>
              <w:top w:val="single" w:sz="4" w:space="0" w:color="auto"/>
              <w:left w:val="single" w:sz="4" w:space="0" w:color="auto"/>
              <w:bottom w:val="single" w:sz="4" w:space="0" w:color="auto"/>
              <w:right w:val="single" w:sz="4" w:space="0" w:color="auto"/>
            </w:tcBorders>
            <w:vAlign w:val="center"/>
            <w:hideMark/>
          </w:tcPr>
          <w:p w14:paraId="38C311FC"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Datum prijave</w:t>
            </w:r>
          </w:p>
        </w:tc>
        <w:tc>
          <w:tcPr>
            <w:tcW w:w="457" w:type="pct"/>
            <w:tcBorders>
              <w:top w:val="single" w:sz="4" w:space="0" w:color="auto"/>
              <w:left w:val="single" w:sz="4" w:space="0" w:color="auto"/>
              <w:bottom w:val="single" w:sz="4" w:space="0" w:color="auto"/>
              <w:right w:val="single" w:sz="4" w:space="0" w:color="auto"/>
            </w:tcBorders>
            <w:vAlign w:val="center"/>
            <w:hideMark/>
          </w:tcPr>
          <w:p w14:paraId="2E95D0AE"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Ukupna vrijednost projekta</w:t>
            </w:r>
          </w:p>
        </w:tc>
        <w:tc>
          <w:tcPr>
            <w:tcW w:w="603" w:type="pct"/>
            <w:tcBorders>
              <w:top w:val="single" w:sz="4" w:space="0" w:color="auto"/>
              <w:left w:val="single" w:sz="4" w:space="0" w:color="auto"/>
              <w:bottom w:val="single" w:sz="4" w:space="0" w:color="auto"/>
              <w:right w:val="single" w:sz="4" w:space="0" w:color="auto"/>
            </w:tcBorders>
            <w:vAlign w:val="center"/>
            <w:hideMark/>
          </w:tcPr>
          <w:p w14:paraId="44737EC6"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Traženi iznos sufinanciranja</w:t>
            </w:r>
          </w:p>
        </w:tc>
        <w:tc>
          <w:tcPr>
            <w:tcW w:w="495" w:type="pct"/>
            <w:tcBorders>
              <w:top w:val="single" w:sz="4" w:space="0" w:color="auto"/>
              <w:left w:val="single" w:sz="4" w:space="0" w:color="auto"/>
              <w:bottom w:val="single" w:sz="4" w:space="0" w:color="auto"/>
              <w:right w:val="single" w:sz="4" w:space="0" w:color="auto"/>
            </w:tcBorders>
            <w:vAlign w:val="center"/>
            <w:hideMark/>
          </w:tcPr>
          <w:p w14:paraId="1DD34A6C"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Pružatelj potpore</w:t>
            </w:r>
          </w:p>
        </w:tc>
        <w:tc>
          <w:tcPr>
            <w:tcW w:w="373" w:type="pct"/>
            <w:tcBorders>
              <w:top w:val="single" w:sz="4" w:space="0" w:color="auto"/>
              <w:left w:val="single" w:sz="4" w:space="0" w:color="auto"/>
              <w:bottom w:val="single" w:sz="4" w:space="0" w:color="auto"/>
              <w:right w:val="single" w:sz="4" w:space="0" w:color="auto"/>
            </w:tcBorders>
            <w:vAlign w:val="center"/>
            <w:hideMark/>
          </w:tcPr>
          <w:p w14:paraId="4DDAD891"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Status</w:t>
            </w:r>
          </w:p>
        </w:tc>
        <w:tc>
          <w:tcPr>
            <w:tcW w:w="395" w:type="pct"/>
            <w:tcBorders>
              <w:top w:val="single" w:sz="4" w:space="0" w:color="auto"/>
              <w:left w:val="single" w:sz="4" w:space="0" w:color="auto"/>
              <w:bottom w:val="single" w:sz="4" w:space="0" w:color="auto"/>
              <w:right w:val="single" w:sz="4" w:space="0" w:color="auto"/>
            </w:tcBorders>
            <w:vAlign w:val="center"/>
            <w:hideMark/>
          </w:tcPr>
          <w:p w14:paraId="5FB30984"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Odobreni iznos</w:t>
            </w:r>
          </w:p>
        </w:tc>
        <w:tc>
          <w:tcPr>
            <w:tcW w:w="1528" w:type="pct"/>
            <w:tcBorders>
              <w:top w:val="single" w:sz="4" w:space="0" w:color="auto"/>
              <w:left w:val="single" w:sz="4" w:space="0" w:color="auto"/>
              <w:bottom w:val="single" w:sz="4" w:space="0" w:color="auto"/>
              <w:right w:val="single" w:sz="4" w:space="0" w:color="auto"/>
            </w:tcBorders>
            <w:vAlign w:val="center"/>
            <w:hideMark/>
          </w:tcPr>
          <w:p w14:paraId="7280FACC"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Opis projekta</w:t>
            </w:r>
          </w:p>
        </w:tc>
      </w:tr>
      <w:tr w:rsidR="00DC19D8" w:rsidRPr="001A269D" w14:paraId="4DCF0E6C"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13531225"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w:t>
            </w:r>
          </w:p>
        </w:tc>
        <w:tc>
          <w:tcPr>
            <w:tcW w:w="558" w:type="pct"/>
            <w:tcBorders>
              <w:top w:val="single" w:sz="4" w:space="0" w:color="auto"/>
              <w:left w:val="single" w:sz="4" w:space="0" w:color="auto"/>
              <w:bottom w:val="single" w:sz="4" w:space="0" w:color="auto"/>
              <w:right w:val="single" w:sz="4" w:space="0" w:color="auto"/>
            </w:tcBorders>
            <w:vAlign w:val="center"/>
          </w:tcPr>
          <w:p w14:paraId="74EBDB92"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SIHR EKO-SLOW</w:t>
            </w:r>
          </w:p>
        </w:tc>
        <w:tc>
          <w:tcPr>
            <w:tcW w:w="421" w:type="pct"/>
            <w:tcBorders>
              <w:top w:val="single" w:sz="4" w:space="0" w:color="auto"/>
              <w:left w:val="single" w:sz="4" w:space="0" w:color="auto"/>
              <w:bottom w:val="single" w:sz="4" w:space="0" w:color="auto"/>
              <w:right w:val="single" w:sz="4" w:space="0" w:color="auto"/>
            </w:tcBorders>
            <w:vAlign w:val="center"/>
          </w:tcPr>
          <w:p w14:paraId="175370D8"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19.2.2025.</w:t>
            </w:r>
          </w:p>
        </w:tc>
        <w:tc>
          <w:tcPr>
            <w:tcW w:w="457" w:type="pct"/>
            <w:tcBorders>
              <w:top w:val="single" w:sz="4" w:space="0" w:color="auto"/>
              <w:left w:val="single" w:sz="4" w:space="0" w:color="auto"/>
              <w:bottom w:val="single" w:sz="4" w:space="0" w:color="auto"/>
              <w:right w:val="single" w:sz="4" w:space="0" w:color="auto"/>
            </w:tcBorders>
            <w:vAlign w:val="center"/>
          </w:tcPr>
          <w:p w14:paraId="771CCB3C"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278.260,00 €</w:t>
            </w:r>
          </w:p>
        </w:tc>
        <w:tc>
          <w:tcPr>
            <w:tcW w:w="603" w:type="pct"/>
            <w:tcBorders>
              <w:top w:val="single" w:sz="4" w:space="0" w:color="auto"/>
              <w:left w:val="single" w:sz="4" w:space="0" w:color="auto"/>
              <w:bottom w:val="single" w:sz="4" w:space="0" w:color="auto"/>
              <w:right w:val="single" w:sz="4" w:space="0" w:color="auto"/>
            </w:tcBorders>
            <w:vAlign w:val="center"/>
          </w:tcPr>
          <w:p w14:paraId="26ADA28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222.608,00 €</w:t>
            </w:r>
          </w:p>
        </w:tc>
        <w:tc>
          <w:tcPr>
            <w:tcW w:w="495" w:type="pct"/>
            <w:tcBorders>
              <w:top w:val="single" w:sz="4" w:space="0" w:color="auto"/>
              <w:left w:val="single" w:sz="4" w:space="0" w:color="auto"/>
              <w:bottom w:val="single" w:sz="4" w:space="0" w:color="auto"/>
              <w:right w:val="single" w:sz="4" w:space="0" w:color="auto"/>
            </w:tcBorders>
            <w:vAlign w:val="center"/>
          </w:tcPr>
          <w:p w14:paraId="6E41C879"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Ministarstvo regionalnoga razvoja i fondova EU (INTERREG)</w:t>
            </w:r>
          </w:p>
        </w:tc>
        <w:tc>
          <w:tcPr>
            <w:tcW w:w="373" w:type="pct"/>
            <w:tcBorders>
              <w:top w:val="single" w:sz="4" w:space="0" w:color="auto"/>
              <w:left w:val="single" w:sz="4" w:space="0" w:color="auto"/>
              <w:bottom w:val="single" w:sz="4" w:space="0" w:color="auto"/>
              <w:right w:val="single" w:sz="4" w:space="0" w:color="auto"/>
            </w:tcBorders>
            <w:vAlign w:val="center"/>
          </w:tcPr>
          <w:p w14:paraId="6CB4AE35" w14:textId="77777777" w:rsidR="00DC19D8" w:rsidRPr="001A269D" w:rsidRDefault="00DC19D8" w:rsidP="00861648">
            <w:pPr>
              <w:spacing w:line="256" w:lineRule="auto"/>
              <w:jc w:val="center"/>
              <w:rPr>
                <w:rFonts w:ascii="Arial" w:eastAsia="Calibri" w:hAnsi="Arial" w:cs="Arial"/>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6A8C28F4" w14:textId="77777777" w:rsidR="00DC19D8" w:rsidRPr="001A269D" w:rsidRDefault="00DC19D8" w:rsidP="00861648">
            <w:pPr>
              <w:spacing w:line="256" w:lineRule="auto"/>
              <w:jc w:val="center"/>
              <w:rPr>
                <w:rFonts w:ascii="Arial" w:eastAsia="Calibri" w:hAnsi="Arial" w:cs="Arial"/>
              </w:rPr>
            </w:pPr>
          </w:p>
        </w:tc>
        <w:tc>
          <w:tcPr>
            <w:tcW w:w="1528" w:type="pct"/>
            <w:tcBorders>
              <w:top w:val="single" w:sz="4" w:space="0" w:color="auto"/>
              <w:left w:val="single" w:sz="4" w:space="0" w:color="auto"/>
              <w:bottom w:val="single" w:sz="4" w:space="0" w:color="auto"/>
              <w:right w:val="single" w:sz="4" w:space="0" w:color="auto"/>
            </w:tcBorders>
            <w:vAlign w:val="center"/>
          </w:tcPr>
          <w:p w14:paraId="1E0C02AB"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Projekt se bavi ključnim izazovima prekograničnog turizma, uključujući nedostatak sveobuhvatnog pristupa održivom turizmu, probleme s upravljanjem masovnog turizma i nedovoljnu uključenost lokalnih zajednica u oblikovanje turističkih proizvoda. Provođenjem analiza postojećeg stanja koje procjenjuju kvalitetu destinacija s aspekta održivosti, projekt će razviti smjernice za poboljšanje održivih praksi.</w:t>
            </w:r>
          </w:p>
        </w:tc>
      </w:tr>
      <w:tr w:rsidR="00DC19D8" w:rsidRPr="001A269D" w14:paraId="7184ECA8" w14:textId="77777777" w:rsidTr="00861648">
        <w:trPr>
          <w:cantSplit/>
          <w:trHeight w:val="557"/>
        </w:trPr>
        <w:tc>
          <w:tcPr>
            <w:tcW w:w="169" w:type="pct"/>
            <w:tcBorders>
              <w:top w:val="single" w:sz="4" w:space="0" w:color="auto"/>
              <w:left w:val="single" w:sz="4" w:space="0" w:color="auto"/>
              <w:bottom w:val="single" w:sz="4" w:space="0" w:color="auto"/>
              <w:right w:val="single" w:sz="4" w:space="0" w:color="auto"/>
            </w:tcBorders>
            <w:vAlign w:val="center"/>
            <w:hideMark/>
          </w:tcPr>
          <w:p w14:paraId="1B6916D5"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2.</w:t>
            </w:r>
          </w:p>
        </w:tc>
        <w:tc>
          <w:tcPr>
            <w:tcW w:w="558" w:type="pct"/>
            <w:tcBorders>
              <w:top w:val="single" w:sz="4" w:space="0" w:color="auto"/>
              <w:left w:val="single" w:sz="4" w:space="0" w:color="auto"/>
              <w:bottom w:val="single" w:sz="4" w:space="0" w:color="auto"/>
              <w:right w:val="single" w:sz="4" w:space="0" w:color="auto"/>
            </w:tcBorders>
            <w:vAlign w:val="center"/>
          </w:tcPr>
          <w:p w14:paraId="299DBBC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Osiguranje pješačkog prijelaza u ulici Kralja Tomislava kod raskrižja s ulicom Moslavačka u Ivanić-Gradu</w:t>
            </w:r>
          </w:p>
        </w:tc>
        <w:tc>
          <w:tcPr>
            <w:tcW w:w="421" w:type="pct"/>
            <w:tcBorders>
              <w:top w:val="single" w:sz="4" w:space="0" w:color="auto"/>
              <w:left w:val="single" w:sz="4" w:space="0" w:color="auto"/>
              <w:bottom w:val="single" w:sz="4" w:space="0" w:color="auto"/>
              <w:right w:val="single" w:sz="4" w:space="0" w:color="auto"/>
            </w:tcBorders>
            <w:vAlign w:val="center"/>
          </w:tcPr>
          <w:p w14:paraId="233A79D2"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28.2.2025.</w:t>
            </w:r>
          </w:p>
        </w:tc>
        <w:tc>
          <w:tcPr>
            <w:tcW w:w="457" w:type="pct"/>
            <w:tcBorders>
              <w:top w:val="single" w:sz="4" w:space="0" w:color="auto"/>
              <w:left w:val="single" w:sz="4" w:space="0" w:color="auto"/>
              <w:bottom w:val="single" w:sz="4" w:space="0" w:color="auto"/>
              <w:right w:val="single" w:sz="4" w:space="0" w:color="auto"/>
            </w:tcBorders>
            <w:vAlign w:val="center"/>
          </w:tcPr>
          <w:p w14:paraId="156038AB"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26.961,25 €</w:t>
            </w:r>
          </w:p>
        </w:tc>
        <w:tc>
          <w:tcPr>
            <w:tcW w:w="603" w:type="pct"/>
            <w:tcBorders>
              <w:top w:val="single" w:sz="4" w:space="0" w:color="auto"/>
              <w:left w:val="single" w:sz="4" w:space="0" w:color="auto"/>
              <w:bottom w:val="single" w:sz="4" w:space="0" w:color="auto"/>
              <w:right w:val="single" w:sz="4" w:space="0" w:color="auto"/>
            </w:tcBorders>
            <w:vAlign w:val="center"/>
          </w:tcPr>
          <w:p w14:paraId="276AC79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13.480,63 €</w:t>
            </w:r>
          </w:p>
        </w:tc>
        <w:tc>
          <w:tcPr>
            <w:tcW w:w="495" w:type="pct"/>
            <w:tcBorders>
              <w:top w:val="single" w:sz="4" w:space="0" w:color="auto"/>
              <w:left w:val="single" w:sz="4" w:space="0" w:color="auto"/>
              <w:bottom w:val="single" w:sz="4" w:space="0" w:color="auto"/>
              <w:right w:val="single" w:sz="4" w:space="0" w:color="auto"/>
            </w:tcBorders>
            <w:vAlign w:val="center"/>
          </w:tcPr>
          <w:p w14:paraId="4678EDE3"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Fond za zaštitu okoliša i energetsku učinkovitost</w:t>
            </w:r>
          </w:p>
        </w:tc>
        <w:tc>
          <w:tcPr>
            <w:tcW w:w="373" w:type="pct"/>
            <w:tcBorders>
              <w:top w:val="single" w:sz="4" w:space="0" w:color="auto"/>
              <w:left w:val="single" w:sz="4" w:space="0" w:color="auto"/>
              <w:bottom w:val="single" w:sz="4" w:space="0" w:color="auto"/>
              <w:right w:val="single" w:sz="4" w:space="0" w:color="auto"/>
            </w:tcBorders>
            <w:vAlign w:val="center"/>
          </w:tcPr>
          <w:p w14:paraId="284AF01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FF0000"/>
              </w:rPr>
              <w:t>Odbijeno</w:t>
            </w:r>
          </w:p>
        </w:tc>
        <w:tc>
          <w:tcPr>
            <w:tcW w:w="395" w:type="pct"/>
            <w:tcBorders>
              <w:top w:val="single" w:sz="4" w:space="0" w:color="auto"/>
              <w:left w:val="single" w:sz="4" w:space="0" w:color="auto"/>
              <w:bottom w:val="single" w:sz="4" w:space="0" w:color="auto"/>
              <w:right w:val="single" w:sz="4" w:space="0" w:color="auto"/>
            </w:tcBorders>
            <w:vAlign w:val="center"/>
          </w:tcPr>
          <w:p w14:paraId="5DEA496C" w14:textId="77777777" w:rsidR="00DC19D8" w:rsidRPr="001A269D" w:rsidRDefault="00DC19D8" w:rsidP="00861648">
            <w:pPr>
              <w:spacing w:line="256" w:lineRule="auto"/>
              <w:jc w:val="center"/>
              <w:rPr>
                <w:rFonts w:ascii="Arial" w:eastAsia="Calibri" w:hAnsi="Arial" w:cs="Arial"/>
              </w:rPr>
            </w:pPr>
          </w:p>
        </w:tc>
        <w:tc>
          <w:tcPr>
            <w:tcW w:w="1528" w:type="pct"/>
            <w:tcBorders>
              <w:top w:val="single" w:sz="4" w:space="0" w:color="auto"/>
              <w:left w:val="single" w:sz="4" w:space="0" w:color="auto"/>
              <w:bottom w:val="single" w:sz="4" w:space="0" w:color="auto"/>
              <w:right w:val="single" w:sz="4" w:space="0" w:color="auto"/>
            </w:tcBorders>
            <w:vAlign w:val="center"/>
          </w:tcPr>
          <w:p w14:paraId="000F999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Ovim projektom Grad Ivanić-Grad će dopuniti prometnu signalizaciju i opremu na lokaciji u ulici Kralja Tomislava kod raskrižja s ulicom Moslavačka. Novo projektiranom prometnom opremom je dodatno naglašen postojeći pješački prijelaz, čime se značajno doprinijelo upozorenju vozačima na nailazak pješaka i znatno bolja vidljivost u noćnim uvjetima. Projektiran je osvjetljeni prometni znak C02 ''Pješački prijelaz'' koji sadržava treptajuću svjetlosnu signalizaciju na stupovima javne rasvjete u svrhu dodatnog naglašavanja vozačima postojanja pješačkog prijelaza, koja se aktivira radarskim detektorom. Rasvjetno tijelo na postojećem pješačkom prijelazu dodatnom glavnom svjetiljkom usmjerenog svjetlosnog toka s posebno razvijenom optikom ostvaruju veliki kontrast između osobe i okoliša.</w:t>
            </w:r>
          </w:p>
        </w:tc>
      </w:tr>
      <w:tr w:rsidR="00DC19D8" w:rsidRPr="001A269D" w14:paraId="462E8B3E"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1377D3F5"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lastRenderedPageBreak/>
              <w:t>3.</w:t>
            </w:r>
          </w:p>
        </w:tc>
        <w:tc>
          <w:tcPr>
            <w:tcW w:w="558" w:type="pct"/>
            <w:tcBorders>
              <w:top w:val="single" w:sz="4" w:space="0" w:color="auto"/>
              <w:left w:val="single" w:sz="4" w:space="0" w:color="auto"/>
              <w:bottom w:val="single" w:sz="4" w:space="0" w:color="auto"/>
              <w:right w:val="single" w:sz="4" w:space="0" w:color="auto"/>
            </w:tcBorders>
            <w:vAlign w:val="center"/>
          </w:tcPr>
          <w:p w14:paraId="770B26E8"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Unutarnje i vanjsko uređenje društvenog doma Posavski Bregi</w:t>
            </w:r>
          </w:p>
        </w:tc>
        <w:tc>
          <w:tcPr>
            <w:tcW w:w="421" w:type="pct"/>
            <w:tcBorders>
              <w:top w:val="single" w:sz="4" w:space="0" w:color="auto"/>
              <w:left w:val="single" w:sz="4" w:space="0" w:color="auto"/>
              <w:bottom w:val="single" w:sz="4" w:space="0" w:color="auto"/>
              <w:right w:val="single" w:sz="4" w:space="0" w:color="auto"/>
            </w:tcBorders>
            <w:vAlign w:val="center"/>
          </w:tcPr>
          <w:p w14:paraId="01E0885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28.2.2025.</w:t>
            </w:r>
          </w:p>
        </w:tc>
        <w:tc>
          <w:tcPr>
            <w:tcW w:w="457" w:type="pct"/>
            <w:tcBorders>
              <w:top w:val="single" w:sz="4" w:space="0" w:color="auto"/>
              <w:left w:val="single" w:sz="4" w:space="0" w:color="auto"/>
              <w:bottom w:val="single" w:sz="4" w:space="0" w:color="auto"/>
              <w:right w:val="single" w:sz="4" w:space="0" w:color="auto"/>
            </w:tcBorders>
            <w:vAlign w:val="center"/>
          </w:tcPr>
          <w:p w14:paraId="1DDC622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114.936,40 €</w:t>
            </w:r>
          </w:p>
        </w:tc>
        <w:tc>
          <w:tcPr>
            <w:tcW w:w="603" w:type="pct"/>
            <w:tcBorders>
              <w:top w:val="single" w:sz="4" w:space="0" w:color="auto"/>
              <w:left w:val="single" w:sz="4" w:space="0" w:color="auto"/>
              <w:bottom w:val="single" w:sz="4" w:space="0" w:color="auto"/>
              <w:right w:val="single" w:sz="4" w:space="0" w:color="auto"/>
            </w:tcBorders>
            <w:vAlign w:val="center"/>
          </w:tcPr>
          <w:p w14:paraId="2AAF44F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68.961,84 €</w:t>
            </w:r>
          </w:p>
        </w:tc>
        <w:tc>
          <w:tcPr>
            <w:tcW w:w="495" w:type="pct"/>
            <w:tcBorders>
              <w:top w:val="single" w:sz="4" w:space="0" w:color="auto"/>
              <w:left w:val="single" w:sz="4" w:space="0" w:color="auto"/>
              <w:bottom w:val="single" w:sz="4" w:space="0" w:color="auto"/>
              <w:right w:val="single" w:sz="4" w:space="0" w:color="auto"/>
            </w:tcBorders>
            <w:vAlign w:val="center"/>
          </w:tcPr>
          <w:p w14:paraId="20F6C3A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35BCAF6A"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22A255D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37.239,39 €</w:t>
            </w:r>
          </w:p>
        </w:tc>
        <w:tc>
          <w:tcPr>
            <w:tcW w:w="1528" w:type="pct"/>
            <w:tcBorders>
              <w:top w:val="single" w:sz="4" w:space="0" w:color="auto"/>
              <w:left w:val="single" w:sz="4" w:space="0" w:color="auto"/>
              <w:bottom w:val="single" w:sz="4" w:space="0" w:color="auto"/>
              <w:right w:val="single" w:sz="4" w:space="0" w:color="auto"/>
            </w:tcBorders>
            <w:vAlign w:val="center"/>
          </w:tcPr>
          <w:p w14:paraId="48C4EFC1"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 xml:space="preserve">Projekt obuhvaća unutarnje uređenje i izvedbu </w:t>
            </w:r>
            <w:proofErr w:type="spellStart"/>
            <w:r>
              <w:rPr>
                <w:rFonts w:ascii="Calibri" w:hAnsi="Calibri" w:cs="Calibri"/>
                <w:color w:val="000000"/>
              </w:rPr>
              <w:t>demit</w:t>
            </w:r>
            <w:proofErr w:type="spellEnd"/>
            <w:r>
              <w:rPr>
                <w:rFonts w:ascii="Calibri" w:hAnsi="Calibri" w:cs="Calibri"/>
                <w:color w:val="000000"/>
              </w:rPr>
              <w:t xml:space="preserve"> fasade Društvenog doma Posavski Bregi, s ciljem poboljšanja funkcionalnosti i estetike objekta. Ovim radovima Društveni dom Posavski Bregi postaje moderniji, sigurniji i energetski učinkovitiji prostor, prilagođen potrebama zajednice.</w:t>
            </w:r>
          </w:p>
        </w:tc>
      </w:tr>
      <w:tr w:rsidR="00DC19D8" w:rsidRPr="001A269D" w14:paraId="31FD7236"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02A091FC"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4.</w:t>
            </w:r>
          </w:p>
        </w:tc>
        <w:tc>
          <w:tcPr>
            <w:tcW w:w="558" w:type="pct"/>
            <w:tcBorders>
              <w:top w:val="single" w:sz="4" w:space="0" w:color="auto"/>
              <w:left w:val="single" w:sz="4" w:space="0" w:color="auto"/>
              <w:bottom w:val="single" w:sz="4" w:space="0" w:color="auto"/>
              <w:right w:val="single" w:sz="4" w:space="0" w:color="auto"/>
            </w:tcBorders>
            <w:vAlign w:val="center"/>
          </w:tcPr>
          <w:p w14:paraId="650D1675"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Advent u Ivaniću</w:t>
            </w:r>
          </w:p>
        </w:tc>
        <w:tc>
          <w:tcPr>
            <w:tcW w:w="421" w:type="pct"/>
            <w:tcBorders>
              <w:top w:val="single" w:sz="4" w:space="0" w:color="auto"/>
              <w:left w:val="single" w:sz="4" w:space="0" w:color="auto"/>
              <w:bottom w:val="single" w:sz="4" w:space="0" w:color="auto"/>
              <w:right w:val="single" w:sz="4" w:space="0" w:color="auto"/>
            </w:tcBorders>
            <w:vAlign w:val="center"/>
          </w:tcPr>
          <w:p w14:paraId="42238343"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12.3.2025.</w:t>
            </w:r>
          </w:p>
        </w:tc>
        <w:tc>
          <w:tcPr>
            <w:tcW w:w="457" w:type="pct"/>
            <w:tcBorders>
              <w:top w:val="single" w:sz="4" w:space="0" w:color="auto"/>
              <w:left w:val="single" w:sz="4" w:space="0" w:color="auto"/>
              <w:bottom w:val="single" w:sz="4" w:space="0" w:color="auto"/>
              <w:right w:val="single" w:sz="4" w:space="0" w:color="auto"/>
            </w:tcBorders>
            <w:vAlign w:val="center"/>
          </w:tcPr>
          <w:p w14:paraId="676F7C60"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14.530,00 €</w:t>
            </w:r>
          </w:p>
        </w:tc>
        <w:tc>
          <w:tcPr>
            <w:tcW w:w="603" w:type="pct"/>
            <w:tcBorders>
              <w:top w:val="single" w:sz="4" w:space="0" w:color="auto"/>
              <w:left w:val="single" w:sz="4" w:space="0" w:color="auto"/>
              <w:bottom w:val="single" w:sz="4" w:space="0" w:color="auto"/>
              <w:right w:val="single" w:sz="4" w:space="0" w:color="auto"/>
            </w:tcBorders>
            <w:vAlign w:val="center"/>
          </w:tcPr>
          <w:p w14:paraId="3B036350"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5.000,00 €</w:t>
            </w:r>
          </w:p>
        </w:tc>
        <w:tc>
          <w:tcPr>
            <w:tcW w:w="495" w:type="pct"/>
            <w:tcBorders>
              <w:top w:val="single" w:sz="4" w:space="0" w:color="auto"/>
              <w:left w:val="single" w:sz="4" w:space="0" w:color="auto"/>
              <w:bottom w:val="single" w:sz="4" w:space="0" w:color="auto"/>
              <w:right w:val="single" w:sz="4" w:space="0" w:color="auto"/>
            </w:tcBorders>
            <w:vAlign w:val="center"/>
          </w:tcPr>
          <w:p w14:paraId="0C05D83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574596B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23B4D729"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3.000,00 €</w:t>
            </w:r>
          </w:p>
        </w:tc>
        <w:tc>
          <w:tcPr>
            <w:tcW w:w="1528" w:type="pct"/>
            <w:tcBorders>
              <w:top w:val="single" w:sz="4" w:space="0" w:color="auto"/>
              <w:left w:val="single" w:sz="4" w:space="0" w:color="auto"/>
              <w:bottom w:val="single" w:sz="4" w:space="0" w:color="auto"/>
              <w:right w:val="single" w:sz="4" w:space="0" w:color="auto"/>
            </w:tcBorders>
            <w:vAlign w:val="center"/>
          </w:tcPr>
          <w:p w14:paraId="6BAEF51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Ozvučenje za program Moj prvi Božić, nabava jaslica za adventski program, dekorativno uređenje grada, novogodišnji vatromet.</w:t>
            </w:r>
          </w:p>
        </w:tc>
      </w:tr>
      <w:tr w:rsidR="00DC19D8" w:rsidRPr="001A269D" w14:paraId="6DEAFAEA"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63134906"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5.</w:t>
            </w:r>
          </w:p>
        </w:tc>
        <w:tc>
          <w:tcPr>
            <w:tcW w:w="558" w:type="pct"/>
            <w:tcBorders>
              <w:top w:val="single" w:sz="4" w:space="0" w:color="auto"/>
              <w:left w:val="single" w:sz="4" w:space="0" w:color="auto"/>
              <w:bottom w:val="single" w:sz="4" w:space="0" w:color="auto"/>
              <w:right w:val="single" w:sz="4" w:space="0" w:color="auto"/>
            </w:tcBorders>
            <w:vAlign w:val="center"/>
          </w:tcPr>
          <w:p w14:paraId="75E548F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Posavski dani 2025.</w:t>
            </w:r>
          </w:p>
        </w:tc>
        <w:tc>
          <w:tcPr>
            <w:tcW w:w="421" w:type="pct"/>
            <w:tcBorders>
              <w:top w:val="single" w:sz="4" w:space="0" w:color="auto"/>
              <w:left w:val="single" w:sz="4" w:space="0" w:color="auto"/>
              <w:bottom w:val="single" w:sz="4" w:space="0" w:color="auto"/>
              <w:right w:val="single" w:sz="4" w:space="0" w:color="auto"/>
            </w:tcBorders>
            <w:vAlign w:val="center"/>
          </w:tcPr>
          <w:p w14:paraId="782DFBA2"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12.3.2025.</w:t>
            </w:r>
          </w:p>
        </w:tc>
        <w:tc>
          <w:tcPr>
            <w:tcW w:w="457" w:type="pct"/>
            <w:tcBorders>
              <w:top w:val="single" w:sz="4" w:space="0" w:color="auto"/>
              <w:left w:val="single" w:sz="4" w:space="0" w:color="auto"/>
              <w:bottom w:val="single" w:sz="4" w:space="0" w:color="auto"/>
              <w:right w:val="single" w:sz="4" w:space="0" w:color="auto"/>
            </w:tcBorders>
            <w:vAlign w:val="center"/>
          </w:tcPr>
          <w:p w14:paraId="171B5B15"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12.000,00 €</w:t>
            </w:r>
          </w:p>
        </w:tc>
        <w:tc>
          <w:tcPr>
            <w:tcW w:w="603" w:type="pct"/>
            <w:tcBorders>
              <w:top w:val="single" w:sz="4" w:space="0" w:color="auto"/>
              <w:left w:val="single" w:sz="4" w:space="0" w:color="auto"/>
              <w:bottom w:val="single" w:sz="4" w:space="0" w:color="auto"/>
              <w:right w:val="single" w:sz="4" w:space="0" w:color="auto"/>
            </w:tcBorders>
            <w:vAlign w:val="center"/>
          </w:tcPr>
          <w:p w14:paraId="0F81F765"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6.000,00 €</w:t>
            </w:r>
          </w:p>
        </w:tc>
        <w:tc>
          <w:tcPr>
            <w:tcW w:w="495" w:type="pct"/>
            <w:tcBorders>
              <w:top w:val="single" w:sz="4" w:space="0" w:color="auto"/>
              <w:left w:val="single" w:sz="4" w:space="0" w:color="auto"/>
              <w:bottom w:val="single" w:sz="4" w:space="0" w:color="auto"/>
              <w:right w:val="single" w:sz="4" w:space="0" w:color="auto"/>
            </w:tcBorders>
            <w:vAlign w:val="center"/>
          </w:tcPr>
          <w:p w14:paraId="07FC8B1A"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7E711AC4"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541CC57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4.900,00 €</w:t>
            </w:r>
          </w:p>
        </w:tc>
        <w:tc>
          <w:tcPr>
            <w:tcW w:w="1528" w:type="pct"/>
            <w:tcBorders>
              <w:top w:val="single" w:sz="4" w:space="0" w:color="auto"/>
              <w:left w:val="single" w:sz="4" w:space="0" w:color="auto"/>
              <w:bottom w:val="single" w:sz="4" w:space="0" w:color="auto"/>
              <w:right w:val="single" w:sz="4" w:space="0" w:color="auto"/>
            </w:tcBorders>
            <w:vAlign w:val="center"/>
          </w:tcPr>
          <w:p w14:paraId="6ED14903" w14:textId="77777777" w:rsidR="00DC19D8" w:rsidRPr="00627083" w:rsidRDefault="00DC19D8" w:rsidP="00861648">
            <w:pPr>
              <w:spacing w:line="256" w:lineRule="auto"/>
              <w:jc w:val="center"/>
              <w:rPr>
                <w:rFonts w:ascii="Calibri" w:hAnsi="Calibri" w:cs="Calibri"/>
                <w:color w:val="000000"/>
              </w:rPr>
            </w:pPr>
            <w:r>
              <w:rPr>
                <w:rFonts w:ascii="Calibri" w:hAnsi="Calibri" w:cs="Calibri"/>
                <w:color w:val="000000"/>
              </w:rPr>
              <w:t>Glazbeni izvođači, Radionice tradicijskih vještina - izrada putra na stepu, pletenje košara, rad na tkalačkom stanu, - procjena za potrebe izvođača radionica i potrebni materijal, Vožnja kočijom i posavskim konjima - ugovor o djelu, Predavanje i radionica o posavskim autohtonim pasminama (konj, guska, pas i kokoš) - usluge angažmana predavača s Veterinarskog fakulteta, Dizajn i izrada promotivnih plakata - procjena, Usluge digitalnog oglašavanja i promocije, Gostovanje 2 KUD-a s područja Zagrebačke županije, Najam pozornice i usluge ozvučenja.</w:t>
            </w:r>
          </w:p>
        </w:tc>
      </w:tr>
      <w:tr w:rsidR="00DC19D8" w:rsidRPr="001A269D" w14:paraId="32E6B6A8"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6AA8C28A"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6.</w:t>
            </w:r>
          </w:p>
        </w:tc>
        <w:tc>
          <w:tcPr>
            <w:tcW w:w="558" w:type="pct"/>
            <w:tcBorders>
              <w:top w:val="single" w:sz="4" w:space="0" w:color="auto"/>
              <w:left w:val="single" w:sz="4" w:space="0" w:color="auto"/>
              <w:bottom w:val="single" w:sz="4" w:space="0" w:color="auto"/>
              <w:right w:val="single" w:sz="4" w:space="0" w:color="auto"/>
            </w:tcBorders>
            <w:vAlign w:val="center"/>
          </w:tcPr>
          <w:p w14:paraId="673C18B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Projekt ulaganja u objekt DV Tratinčica Posavski Bregi - uređenje igrališta</w:t>
            </w:r>
          </w:p>
        </w:tc>
        <w:tc>
          <w:tcPr>
            <w:tcW w:w="421" w:type="pct"/>
            <w:tcBorders>
              <w:top w:val="single" w:sz="4" w:space="0" w:color="auto"/>
              <w:left w:val="single" w:sz="4" w:space="0" w:color="auto"/>
              <w:bottom w:val="single" w:sz="4" w:space="0" w:color="auto"/>
              <w:right w:val="single" w:sz="4" w:space="0" w:color="auto"/>
            </w:tcBorders>
            <w:vAlign w:val="center"/>
          </w:tcPr>
          <w:p w14:paraId="078E57D1"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13.3.2025.</w:t>
            </w:r>
          </w:p>
        </w:tc>
        <w:tc>
          <w:tcPr>
            <w:tcW w:w="457" w:type="pct"/>
            <w:tcBorders>
              <w:top w:val="single" w:sz="4" w:space="0" w:color="auto"/>
              <w:left w:val="single" w:sz="4" w:space="0" w:color="auto"/>
              <w:bottom w:val="single" w:sz="4" w:space="0" w:color="auto"/>
              <w:right w:val="single" w:sz="4" w:space="0" w:color="auto"/>
            </w:tcBorders>
            <w:vAlign w:val="center"/>
          </w:tcPr>
          <w:p w14:paraId="7ACBAD23"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29.541,38 €</w:t>
            </w:r>
          </w:p>
        </w:tc>
        <w:tc>
          <w:tcPr>
            <w:tcW w:w="603" w:type="pct"/>
            <w:tcBorders>
              <w:top w:val="single" w:sz="4" w:space="0" w:color="auto"/>
              <w:left w:val="single" w:sz="4" w:space="0" w:color="auto"/>
              <w:bottom w:val="single" w:sz="4" w:space="0" w:color="auto"/>
              <w:right w:val="single" w:sz="4" w:space="0" w:color="auto"/>
            </w:tcBorders>
            <w:vAlign w:val="center"/>
          </w:tcPr>
          <w:p w14:paraId="72BE0B1A"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17.724,83 €</w:t>
            </w:r>
          </w:p>
        </w:tc>
        <w:tc>
          <w:tcPr>
            <w:tcW w:w="495" w:type="pct"/>
            <w:tcBorders>
              <w:top w:val="single" w:sz="4" w:space="0" w:color="auto"/>
              <w:left w:val="single" w:sz="4" w:space="0" w:color="auto"/>
              <w:bottom w:val="single" w:sz="4" w:space="0" w:color="auto"/>
              <w:right w:val="single" w:sz="4" w:space="0" w:color="auto"/>
            </w:tcBorders>
            <w:vAlign w:val="center"/>
          </w:tcPr>
          <w:p w14:paraId="7FBCDA2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Ministarstvo demografije i useljeništva</w:t>
            </w:r>
          </w:p>
        </w:tc>
        <w:tc>
          <w:tcPr>
            <w:tcW w:w="373" w:type="pct"/>
            <w:tcBorders>
              <w:top w:val="single" w:sz="4" w:space="0" w:color="auto"/>
              <w:left w:val="single" w:sz="4" w:space="0" w:color="auto"/>
              <w:bottom w:val="single" w:sz="4" w:space="0" w:color="auto"/>
              <w:right w:val="single" w:sz="4" w:space="0" w:color="auto"/>
            </w:tcBorders>
            <w:vAlign w:val="center"/>
          </w:tcPr>
          <w:p w14:paraId="0B0A1829"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1D4D987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17.724,83 €</w:t>
            </w:r>
          </w:p>
        </w:tc>
        <w:tc>
          <w:tcPr>
            <w:tcW w:w="1528" w:type="pct"/>
            <w:tcBorders>
              <w:top w:val="single" w:sz="4" w:space="0" w:color="auto"/>
              <w:left w:val="single" w:sz="4" w:space="0" w:color="auto"/>
              <w:bottom w:val="single" w:sz="4" w:space="0" w:color="auto"/>
              <w:right w:val="single" w:sz="4" w:space="0" w:color="auto"/>
            </w:tcBorders>
            <w:vAlign w:val="center"/>
          </w:tcPr>
          <w:p w14:paraId="44DED03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Postavljanje ljuljačke s košarom, šesterokutne penjalice i klackalice za četvero djece.</w:t>
            </w:r>
          </w:p>
        </w:tc>
      </w:tr>
      <w:tr w:rsidR="00DC19D8" w:rsidRPr="001A269D" w14:paraId="42F14D2F"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57FA1B5A"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7.</w:t>
            </w:r>
          </w:p>
        </w:tc>
        <w:tc>
          <w:tcPr>
            <w:tcW w:w="558" w:type="pct"/>
            <w:tcBorders>
              <w:top w:val="single" w:sz="4" w:space="0" w:color="auto"/>
              <w:left w:val="single" w:sz="4" w:space="0" w:color="auto"/>
              <w:bottom w:val="single" w:sz="4" w:space="0" w:color="auto"/>
              <w:right w:val="single" w:sz="4" w:space="0" w:color="auto"/>
            </w:tcBorders>
            <w:vAlign w:val="center"/>
          </w:tcPr>
          <w:p w14:paraId="30F8411C"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Izgradnja novog dječjeg igrališta u Zoni C u Ivanić-Gradu</w:t>
            </w:r>
          </w:p>
        </w:tc>
        <w:tc>
          <w:tcPr>
            <w:tcW w:w="421" w:type="pct"/>
            <w:tcBorders>
              <w:top w:val="single" w:sz="4" w:space="0" w:color="auto"/>
              <w:left w:val="single" w:sz="4" w:space="0" w:color="auto"/>
              <w:bottom w:val="single" w:sz="4" w:space="0" w:color="auto"/>
              <w:right w:val="single" w:sz="4" w:space="0" w:color="auto"/>
            </w:tcBorders>
            <w:vAlign w:val="center"/>
          </w:tcPr>
          <w:p w14:paraId="3EE69AD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13.3.2025.</w:t>
            </w:r>
          </w:p>
        </w:tc>
        <w:tc>
          <w:tcPr>
            <w:tcW w:w="457" w:type="pct"/>
            <w:tcBorders>
              <w:top w:val="single" w:sz="4" w:space="0" w:color="auto"/>
              <w:left w:val="single" w:sz="4" w:space="0" w:color="auto"/>
              <w:bottom w:val="single" w:sz="4" w:space="0" w:color="auto"/>
              <w:right w:val="single" w:sz="4" w:space="0" w:color="auto"/>
            </w:tcBorders>
            <w:vAlign w:val="center"/>
          </w:tcPr>
          <w:p w14:paraId="2FCF6235"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39.734,69 €</w:t>
            </w:r>
          </w:p>
        </w:tc>
        <w:tc>
          <w:tcPr>
            <w:tcW w:w="603" w:type="pct"/>
            <w:tcBorders>
              <w:top w:val="single" w:sz="4" w:space="0" w:color="auto"/>
              <w:left w:val="single" w:sz="4" w:space="0" w:color="auto"/>
              <w:bottom w:val="single" w:sz="4" w:space="0" w:color="auto"/>
              <w:right w:val="single" w:sz="4" w:space="0" w:color="auto"/>
            </w:tcBorders>
            <w:vAlign w:val="center"/>
          </w:tcPr>
          <w:p w14:paraId="41F749E5"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23.840,81 €</w:t>
            </w:r>
          </w:p>
        </w:tc>
        <w:tc>
          <w:tcPr>
            <w:tcW w:w="495" w:type="pct"/>
            <w:tcBorders>
              <w:top w:val="single" w:sz="4" w:space="0" w:color="auto"/>
              <w:left w:val="single" w:sz="4" w:space="0" w:color="auto"/>
              <w:bottom w:val="single" w:sz="4" w:space="0" w:color="auto"/>
              <w:right w:val="single" w:sz="4" w:space="0" w:color="auto"/>
            </w:tcBorders>
            <w:vAlign w:val="center"/>
          </w:tcPr>
          <w:p w14:paraId="46DAAA5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Ministarstvo demografije i useljeništva</w:t>
            </w:r>
          </w:p>
        </w:tc>
        <w:tc>
          <w:tcPr>
            <w:tcW w:w="373" w:type="pct"/>
            <w:tcBorders>
              <w:top w:val="single" w:sz="4" w:space="0" w:color="auto"/>
              <w:left w:val="single" w:sz="4" w:space="0" w:color="auto"/>
              <w:bottom w:val="single" w:sz="4" w:space="0" w:color="auto"/>
              <w:right w:val="single" w:sz="4" w:space="0" w:color="auto"/>
            </w:tcBorders>
            <w:vAlign w:val="center"/>
          </w:tcPr>
          <w:p w14:paraId="4DC57E68"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2C8F3B7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23.840,81 €</w:t>
            </w:r>
          </w:p>
        </w:tc>
        <w:tc>
          <w:tcPr>
            <w:tcW w:w="1528" w:type="pct"/>
            <w:tcBorders>
              <w:top w:val="single" w:sz="4" w:space="0" w:color="auto"/>
              <w:left w:val="single" w:sz="4" w:space="0" w:color="auto"/>
              <w:bottom w:val="single" w:sz="4" w:space="0" w:color="auto"/>
              <w:right w:val="single" w:sz="4" w:space="0" w:color="auto"/>
            </w:tcBorders>
            <w:vAlign w:val="center"/>
          </w:tcPr>
          <w:p w14:paraId="0DE91C5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Postaviti će se kombinirana igrališna sprava (penjalica, tobogan i 2 ljuljačke), klackalica, penjalica, klupe sa stolovima, koševi za otpad, držač za bicikle. Posaditi će se stabla i grmlja kako bi se osigurala prirodna hladovina i estetska vrijednost prostora.</w:t>
            </w:r>
          </w:p>
        </w:tc>
      </w:tr>
      <w:tr w:rsidR="00DC19D8" w:rsidRPr="001A269D" w14:paraId="07640266"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3E2AEF86"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lastRenderedPageBreak/>
              <w:t>8.</w:t>
            </w:r>
          </w:p>
        </w:tc>
        <w:tc>
          <w:tcPr>
            <w:tcW w:w="558" w:type="pct"/>
            <w:tcBorders>
              <w:top w:val="single" w:sz="4" w:space="0" w:color="auto"/>
              <w:left w:val="single" w:sz="4" w:space="0" w:color="auto"/>
              <w:bottom w:val="single" w:sz="4" w:space="0" w:color="auto"/>
              <w:right w:val="single" w:sz="4" w:space="0" w:color="auto"/>
            </w:tcBorders>
            <w:vAlign w:val="center"/>
          </w:tcPr>
          <w:p w14:paraId="1033AD4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Nabava električnog gospodarskog vozila za potrebe gradske uprave Grada Ivanić-Grada</w:t>
            </w:r>
          </w:p>
        </w:tc>
        <w:tc>
          <w:tcPr>
            <w:tcW w:w="421" w:type="pct"/>
            <w:tcBorders>
              <w:top w:val="single" w:sz="4" w:space="0" w:color="auto"/>
              <w:left w:val="single" w:sz="4" w:space="0" w:color="auto"/>
              <w:bottom w:val="single" w:sz="4" w:space="0" w:color="auto"/>
              <w:right w:val="single" w:sz="4" w:space="0" w:color="auto"/>
            </w:tcBorders>
            <w:vAlign w:val="center"/>
          </w:tcPr>
          <w:p w14:paraId="298BBFE8"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14.3.2025.</w:t>
            </w:r>
          </w:p>
        </w:tc>
        <w:tc>
          <w:tcPr>
            <w:tcW w:w="457" w:type="pct"/>
            <w:tcBorders>
              <w:top w:val="single" w:sz="4" w:space="0" w:color="auto"/>
              <w:left w:val="single" w:sz="4" w:space="0" w:color="auto"/>
              <w:bottom w:val="single" w:sz="4" w:space="0" w:color="auto"/>
              <w:right w:val="single" w:sz="4" w:space="0" w:color="auto"/>
            </w:tcBorders>
            <w:vAlign w:val="center"/>
          </w:tcPr>
          <w:p w14:paraId="714E00D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60.000,00 €</w:t>
            </w:r>
          </w:p>
        </w:tc>
        <w:tc>
          <w:tcPr>
            <w:tcW w:w="603" w:type="pct"/>
            <w:tcBorders>
              <w:top w:val="single" w:sz="4" w:space="0" w:color="auto"/>
              <w:left w:val="single" w:sz="4" w:space="0" w:color="auto"/>
              <w:bottom w:val="single" w:sz="4" w:space="0" w:color="auto"/>
              <w:right w:val="single" w:sz="4" w:space="0" w:color="auto"/>
            </w:tcBorders>
            <w:vAlign w:val="center"/>
          </w:tcPr>
          <w:p w14:paraId="58825473"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60.000,00 €</w:t>
            </w:r>
          </w:p>
        </w:tc>
        <w:tc>
          <w:tcPr>
            <w:tcW w:w="495" w:type="pct"/>
            <w:tcBorders>
              <w:top w:val="single" w:sz="4" w:space="0" w:color="auto"/>
              <w:left w:val="single" w:sz="4" w:space="0" w:color="auto"/>
              <w:bottom w:val="single" w:sz="4" w:space="0" w:color="auto"/>
              <w:right w:val="single" w:sz="4" w:space="0" w:color="auto"/>
            </w:tcBorders>
            <w:vAlign w:val="center"/>
          </w:tcPr>
          <w:p w14:paraId="1AEEA9CE"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LAG Moslavina (APPRRR)</w:t>
            </w:r>
          </w:p>
        </w:tc>
        <w:tc>
          <w:tcPr>
            <w:tcW w:w="373" w:type="pct"/>
            <w:tcBorders>
              <w:top w:val="single" w:sz="4" w:space="0" w:color="auto"/>
              <w:left w:val="single" w:sz="4" w:space="0" w:color="auto"/>
              <w:bottom w:val="single" w:sz="4" w:space="0" w:color="auto"/>
              <w:right w:val="single" w:sz="4" w:space="0" w:color="auto"/>
            </w:tcBorders>
            <w:vAlign w:val="center"/>
          </w:tcPr>
          <w:p w14:paraId="50F4F823"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60E0284F"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1277577D"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Projekt nabave električnog gospodarskog vozila za potrebe gradske uprave Grada Ivanić-Grada provodi se radi obnove zastarjelog i nedostatnog voznog parka, prvenstveno za potrebe komunalnog redarstva i gradske uprave. Novo vozilo omogućit će učinkovitiji rad službi i bolju mobilnost na terenu. Ujedno, projekt promiče zeleni transport i smanjenje emisije štetnih plinova. Time Grad Ivanić-Grad doprinosi održivom razvoju i unaprjeđenju kvalitete života građana.</w:t>
            </w:r>
          </w:p>
        </w:tc>
      </w:tr>
      <w:tr w:rsidR="00DC19D8" w:rsidRPr="001A269D" w14:paraId="2DC70D54"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22BCA812"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9.</w:t>
            </w:r>
          </w:p>
        </w:tc>
        <w:tc>
          <w:tcPr>
            <w:tcW w:w="558" w:type="pct"/>
            <w:tcBorders>
              <w:top w:val="single" w:sz="4" w:space="0" w:color="auto"/>
              <w:left w:val="single" w:sz="4" w:space="0" w:color="auto"/>
              <w:bottom w:val="single" w:sz="4" w:space="0" w:color="auto"/>
              <w:right w:val="single" w:sz="4" w:space="0" w:color="auto"/>
            </w:tcBorders>
            <w:vAlign w:val="center"/>
          </w:tcPr>
          <w:p w14:paraId="3A888A0A" w14:textId="77777777" w:rsidR="00DC19D8" w:rsidRDefault="00DC19D8" w:rsidP="00861648">
            <w:pPr>
              <w:spacing w:line="256" w:lineRule="auto"/>
              <w:jc w:val="center"/>
              <w:rPr>
                <w:rFonts w:ascii="Calibri" w:hAnsi="Calibri" w:cs="Calibri"/>
                <w:color w:val="000000"/>
              </w:rPr>
            </w:pPr>
            <w:r>
              <w:rPr>
                <w:rFonts w:ascii="Calibri" w:hAnsi="Calibri" w:cs="Calibri"/>
              </w:rPr>
              <w:t>Jestivi šumski labirint</w:t>
            </w:r>
          </w:p>
        </w:tc>
        <w:tc>
          <w:tcPr>
            <w:tcW w:w="421" w:type="pct"/>
            <w:tcBorders>
              <w:top w:val="single" w:sz="4" w:space="0" w:color="auto"/>
              <w:left w:val="single" w:sz="4" w:space="0" w:color="auto"/>
              <w:bottom w:val="single" w:sz="4" w:space="0" w:color="auto"/>
              <w:right w:val="single" w:sz="4" w:space="0" w:color="auto"/>
            </w:tcBorders>
            <w:vAlign w:val="center"/>
          </w:tcPr>
          <w:p w14:paraId="232470C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14.3.2025.</w:t>
            </w:r>
          </w:p>
        </w:tc>
        <w:tc>
          <w:tcPr>
            <w:tcW w:w="457" w:type="pct"/>
            <w:tcBorders>
              <w:top w:val="single" w:sz="4" w:space="0" w:color="auto"/>
              <w:left w:val="single" w:sz="4" w:space="0" w:color="auto"/>
              <w:bottom w:val="single" w:sz="4" w:space="0" w:color="auto"/>
              <w:right w:val="single" w:sz="4" w:space="0" w:color="auto"/>
            </w:tcBorders>
            <w:vAlign w:val="center"/>
          </w:tcPr>
          <w:p w14:paraId="4806951F"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16.800,00 €</w:t>
            </w:r>
          </w:p>
        </w:tc>
        <w:tc>
          <w:tcPr>
            <w:tcW w:w="603" w:type="pct"/>
            <w:tcBorders>
              <w:top w:val="single" w:sz="4" w:space="0" w:color="auto"/>
              <w:left w:val="single" w:sz="4" w:space="0" w:color="auto"/>
              <w:bottom w:val="single" w:sz="4" w:space="0" w:color="auto"/>
              <w:right w:val="single" w:sz="4" w:space="0" w:color="auto"/>
            </w:tcBorders>
            <w:vAlign w:val="center"/>
          </w:tcPr>
          <w:p w14:paraId="3F93AD83"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6.000,00 €</w:t>
            </w:r>
          </w:p>
        </w:tc>
        <w:tc>
          <w:tcPr>
            <w:tcW w:w="495" w:type="pct"/>
            <w:tcBorders>
              <w:top w:val="single" w:sz="4" w:space="0" w:color="auto"/>
              <w:left w:val="single" w:sz="4" w:space="0" w:color="auto"/>
              <w:bottom w:val="single" w:sz="4" w:space="0" w:color="auto"/>
              <w:right w:val="single" w:sz="4" w:space="0" w:color="auto"/>
            </w:tcBorders>
            <w:vAlign w:val="center"/>
          </w:tcPr>
          <w:p w14:paraId="1F745FF8"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DM</w:t>
            </w:r>
          </w:p>
        </w:tc>
        <w:tc>
          <w:tcPr>
            <w:tcW w:w="373" w:type="pct"/>
            <w:tcBorders>
              <w:top w:val="single" w:sz="4" w:space="0" w:color="auto"/>
              <w:left w:val="single" w:sz="4" w:space="0" w:color="auto"/>
              <w:bottom w:val="single" w:sz="4" w:space="0" w:color="auto"/>
              <w:right w:val="single" w:sz="4" w:space="0" w:color="auto"/>
            </w:tcBorders>
            <w:vAlign w:val="center"/>
          </w:tcPr>
          <w:p w14:paraId="4E927DB7" w14:textId="77777777" w:rsidR="00DC19D8" w:rsidRDefault="00DC19D8" w:rsidP="00861648">
            <w:pPr>
              <w:spacing w:line="256" w:lineRule="auto"/>
              <w:jc w:val="center"/>
              <w:rPr>
                <w:rFonts w:ascii="Calibri" w:hAnsi="Calibri" w:cs="Calibri"/>
                <w:color w:val="FF0000"/>
              </w:rPr>
            </w:pPr>
            <w:r>
              <w:rPr>
                <w:rFonts w:ascii="Calibri" w:hAnsi="Calibri" w:cs="Calibri"/>
                <w:color w:val="FF0000"/>
              </w:rPr>
              <w:t>Odbijeno</w:t>
            </w:r>
          </w:p>
        </w:tc>
        <w:tc>
          <w:tcPr>
            <w:tcW w:w="395" w:type="pct"/>
            <w:tcBorders>
              <w:top w:val="single" w:sz="4" w:space="0" w:color="auto"/>
              <w:left w:val="single" w:sz="4" w:space="0" w:color="auto"/>
              <w:bottom w:val="single" w:sz="4" w:space="0" w:color="auto"/>
              <w:right w:val="single" w:sz="4" w:space="0" w:color="auto"/>
            </w:tcBorders>
            <w:vAlign w:val="center"/>
          </w:tcPr>
          <w:p w14:paraId="64EDC067"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0FFB10F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 xml:space="preserve">Želimo obnoviti nekadašnje dječje igralište i pripadajuću zelenu površinu u najvećem gradskom kvartu Gornji </w:t>
            </w:r>
            <w:proofErr w:type="spellStart"/>
            <w:r>
              <w:rPr>
                <w:rFonts w:ascii="Calibri" w:hAnsi="Calibri" w:cs="Calibri"/>
                <w:color w:val="000000"/>
              </w:rPr>
              <w:t>Šarampov</w:t>
            </w:r>
            <w:proofErr w:type="spellEnd"/>
            <w:r>
              <w:rPr>
                <w:rFonts w:ascii="Calibri" w:hAnsi="Calibri" w:cs="Calibri"/>
                <w:color w:val="000000"/>
              </w:rPr>
              <w:t xml:space="preserve"> na površini od 4000 m2. U kvartu se nalazi vrtić i osnovna škola. Projektom želimo kreirati jestivi šumski labirint kao mjesto igre, istraživanja, dostupnosti bobičastog voća i drugog jestivog bilja te mjesta za odmor napravljenih od prirodnih materijala.</w:t>
            </w:r>
          </w:p>
        </w:tc>
      </w:tr>
      <w:tr w:rsidR="00DC19D8" w:rsidRPr="001A269D" w14:paraId="58E86791"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4857266F"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10.</w:t>
            </w:r>
          </w:p>
        </w:tc>
        <w:tc>
          <w:tcPr>
            <w:tcW w:w="558" w:type="pct"/>
            <w:tcBorders>
              <w:top w:val="single" w:sz="4" w:space="0" w:color="auto"/>
              <w:left w:val="single" w:sz="4" w:space="0" w:color="auto"/>
              <w:bottom w:val="single" w:sz="4" w:space="0" w:color="auto"/>
              <w:right w:val="single" w:sz="4" w:space="0" w:color="auto"/>
            </w:tcBorders>
            <w:vAlign w:val="center"/>
          </w:tcPr>
          <w:p w14:paraId="526A3EC6" w14:textId="77777777" w:rsidR="00DC19D8" w:rsidRDefault="00DC19D8" w:rsidP="00861648">
            <w:pPr>
              <w:spacing w:line="256" w:lineRule="auto"/>
              <w:jc w:val="center"/>
              <w:rPr>
                <w:rFonts w:ascii="Calibri" w:hAnsi="Calibri" w:cs="Calibri"/>
                <w:color w:val="000000"/>
              </w:rPr>
            </w:pPr>
            <w:r>
              <w:rPr>
                <w:rFonts w:ascii="Calibri" w:hAnsi="Calibri" w:cs="Calibri"/>
              </w:rPr>
              <w:t xml:space="preserve">Rekonstrukcija </w:t>
            </w:r>
            <w:proofErr w:type="spellStart"/>
            <w:r>
              <w:rPr>
                <w:rFonts w:ascii="Calibri" w:hAnsi="Calibri" w:cs="Calibri"/>
              </w:rPr>
              <w:t>Gregorkove</w:t>
            </w:r>
            <w:proofErr w:type="spellEnd"/>
            <w:r>
              <w:rPr>
                <w:rFonts w:ascii="Calibri" w:hAnsi="Calibri" w:cs="Calibri"/>
              </w:rPr>
              <w:t xml:space="preserve"> ulice u Ivanić-Gradu (1. uporabna cjelina) - troškovi</w:t>
            </w:r>
            <w:r>
              <w:rPr>
                <w:rFonts w:ascii="Calibri" w:hAnsi="Calibri" w:cs="Calibri"/>
              </w:rPr>
              <w:br/>
              <w:t>nastali u 2025. godini</w:t>
            </w:r>
          </w:p>
        </w:tc>
        <w:tc>
          <w:tcPr>
            <w:tcW w:w="421" w:type="pct"/>
            <w:tcBorders>
              <w:top w:val="single" w:sz="4" w:space="0" w:color="auto"/>
              <w:left w:val="single" w:sz="4" w:space="0" w:color="auto"/>
              <w:bottom w:val="single" w:sz="4" w:space="0" w:color="auto"/>
              <w:right w:val="single" w:sz="4" w:space="0" w:color="auto"/>
            </w:tcBorders>
            <w:vAlign w:val="center"/>
          </w:tcPr>
          <w:p w14:paraId="50F7129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3190EA7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944.017,38 €</w:t>
            </w:r>
          </w:p>
        </w:tc>
        <w:tc>
          <w:tcPr>
            <w:tcW w:w="603" w:type="pct"/>
            <w:tcBorders>
              <w:top w:val="single" w:sz="4" w:space="0" w:color="auto"/>
              <w:left w:val="single" w:sz="4" w:space="0" w:color="auto"/>
              <w:bottom w:val="single" w:sz="4" w:space="0" w:color="auto"/>
              <w:right w:val="single" w:sz="4" w:space="0" w:color="auto"/>
            </w:tcBorders>
            <w:vAlign w:val="center"/>
          </w:tcPr>
          <w:p w14:paraId="1F7FDF9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130.000,00 €</w:t>
            </w:r>
          </w:p>
        </w:tc>
        <w:tc>
          <w:tcPr>
            <w:tcW w:w="495" w:type="pct"/>
            <w:tcBorders>
              <w:top w:val="single" w:sz="4" w:space="0" w:color="auto"/>
              <w:left w:val="single" w:sz="4" w:space="0" w:color="auto"/>
              <w:bottom w:val="single" w:sz="4" w:space="0" w:color="auto"/>
              <w:right w:val="single" w:sz="4" w:space="0" w:color="auto"/>
            </w:tcBorders>
            <w:vAlign w:val="center"/>
          </w:tcPr>
          <w:p w14:paraId="07B1E0E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4E0DBC1C"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7FF64EDE"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273C8C8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Cilj projekta je rekonstrukcija kolnika, izgradnja pješačke staze i sustava oborinske odvodnje ukupne dužine 1.278 m. Potražuju se troškovi nastali samo u 2025. godini.</w:t>
            </w:r>
          </w:p>
        </w:tc>
      </w:tr>
      <w:tr w:rsidR="00DC19D8" w:rsidRPr="001A269D" w14:paraId="1F525743"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66DA12EB"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11.</w:t>
            </w:r>
          </w:p>
        </w:tc>
        <w:tc>
          <w:tcPr>
            <w:tcW w:w="558" w:type="pct"/>
            <w:tcBorders>
              <w:top w:val="single" w:sz="4" w:space="0" w:color="auto"/>
              <w:left w:val="single" w:sz="4" w:space="0" w:color="auto"/>
              <w:bottom w:val="single" w:sz="4" w:space="0" w:color="auto"/>
              <w:right w:val="single" w:sz="4" w:space="0" w:color="auto"/>
            </w:tcBorders>
            <w:vAlign w:val="center"/>
          </w:tcPr>
          <w:p w14:paraId="5714BB21" w14:textId="77777777" w:rsidR="00DC19D8" w:rsidRDefault="00DC19D8" w:rsidP="00861648">
            <w:pPr>
              <w:spacing w:line="256" w:lineRule="auto"/>
              <w:jc w:val="center"/>
              <w:rPr>
                <w:rFonts w:ascii="Calibri" w:hAnsi="Calibri" w:cs="Calibri"/>
                <w:color w:val="000000"/>
              </w:rPr>
            </w:pPr>
            <w:r>
              <w:rPr>
                <w:rFonts w:ascii="Calibri" w:hAnsi="Calibri" w:cs="Calibri"/>
              </w:rPr>
              <w:t>Proširenje mreže javne rasvjete u Poduzetničkoj zoni Ivanić-Grad Jug - Zona 3</w:t>
            </w:r>
          </w:p>
        </w:tc>
        <w:tc>
          <w:tcPr>
            <w:tcW w:w="421" w:type="pct"/>
            <w:tcBorders>
              <w:top w:val="single" w:sz="4" w:space="0" w:color="auto"/>
              <w:left w:val="single" w:sz="4" w:space="0" w:color="auto"/>
              <w:bottom w:val="single" w:sz="4" w:space="0" w:color="auto"/>
              <w:right w:val="single" w:sz="4" w:space="0" w:color="auto"/>
            </w:tcBorders>
            <w:vAlign w:val="center"/>
          </w:tcPr>
          <w:p w14:paraId="515BC13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480F7DB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206.250,00 €</w:t>
            </w:r>
          </w:p>
        </w:tc>
        <w:tc>
          <w:tcPr>
            <w:tcW w:w="603" w:type="pct"/>
            <w:tcBorders>
              <w:top w:val="single" w:sz="4" w:space="0" w:color="auto"/>
              <w:left w:val="single" w:sz="4" w:space="0" w:color="auto"/>
              <w:bottom w:val="single" w:sz="4" w:space="0" w:color="auto"/>
              <w:right w:val="single" w:sz="4" w:space="0" w:color="auto"/>
            </w:tcBorders>
            <w:vAlign w:val="center"/>
          </w:tcPr>
          <w:p w14:paraId="1555EA0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123.750,00 €</w:t>
            </w:r>
          </w:p>
        </w:tc>
        <w:tc>
          <w:tcPr>
            <w:tcW w:w="495" w:type="pct"/>
            <w:tcBorders>
              <w:top w:val="single" w:sz="4" w:space="0" w:color="auto"/>
              <w:left w:val="single" w:sz="4" w:space="0" w:color="auto"/>
              <w:bottom w:val="single" w:sz="4" w:space="0" w:color="auto"/>
              <w:right w:val="single" w:sz="4" w:space="0" w:color="auto"/>
            </w:tcBorders>
            <w:vAlign w:val="center"/>
          </w:tcPr>
          <w:p w14:paraId="1C0022F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4C4AA424"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6687D25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100.000,00 €</w:t>
            </w:r>
          </w:p>
        </w:tc>
        <w:tc>
          <w:tcPr>
            <w:tcW w:w="1528" w:type="pct"/>
            <w:tcBorders>
              <w:top w:val="single" w:sz="4" w:space="0" w:color="auto"/>
              <w:left w:val="single" w:sz="4" w:space="0" w:color="auto"/>
              <w:bottom w:val="single" w:sz="4" w:space="0" w:color="auto"/>
              <w:right w:val="single" w:sz="4" w:space="0" w:color="auto"/>
            </w:tcBorders>
            <w:vAlign w:val="center"/>
          </w:tcPr>
          <w:p w14:paraId="039C5415"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 xml:space="preserve">Cilj projekta je proširenje mreže javne rasvjete na dijelu sjeverne strane </w:t>
            </w:r>
            <w:proofErr w:type="spellStart"/>
            <w:r>
              <w:rPr>
                <w:rFonts w:ascii="Calibri" w:hAnsi="Calibri" w:cs="Calibri"/>
                <w:color w:val="000000"/>
              </w:rPr>
              <w:t>Vučakovečke</w:t>
            </w:r>
            <w:proofErr w:type="spellEnd"/>
            <w:r>
              <w:rPr>
                <w:rFonts w:ascii="Calibri" w:hAnsi="Calibri" w:cs="Calibri"/>
                <w:color w:val="000000"/>
              </w:rPr>
              <w:t xml:space="preserve"> ulice koja se nalazi na lokaciji </w:t>
            </w:r>
            <w:proofErr w:type="spellStart"/>
            <w:r>
              <w:rPr>
                <w:rFonts w:ascii="Calibri" w:hAnsi="Calibri" w:cs="Calibri"/>
                <w:color w:val="000000"/>
              </w:rPr>
              <w:t>k.č</w:t>
            </w:r>
            <w:proofErr w:type="spellEnd"/>
            <w:r>
              <w:rPr>
                <w:rFonts w:ascii="Calibri" w:hAnsi="Calibri" w:cs="Calibri"/>
                <w:color w:val="000000"/>
              </w:rPr>
              <w:t>. 4068/1, 3629/4, 3642/2, 3643/2, 3641/2, k.o. Ivanić - Grad. Montirati će se osam metarski metalni stupovi sa LED lampama i on-</w:t>
            </w:r>
            <w:proofErr w:type="spellStart"/>
            <w:r>
              <w:rPr>
                <w:rFonts w:ascii="Calibri" w:hAnsi="Calibri" w:cs="Calibri"/>
                <w:color w:val="000000"/>
              </w:rPr>
              <w:t>off</w:t>
            </w:r>
            <w:proofErr w:type="spellEnd"/>
            <w:r>
              <w:rPr>
                <w:rFonts w:ascii="Calibri" w:hAnsi="Calibri" w:cs="Calibri"/>
                <w:color w:val="000000"/>
              </w:rPr>
              <w:t xml:space="preserve"> regulacijom.</w:t>
            </w:r>
          </w:p>
        </w:tc>
      </w:tr>
      <w:tr w:rsidR="00DC19D8" w:rsidRPr="001A269D" w14:paraId="0A7B4DA3"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34EA7092"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lastRenderedPageBreak/>
              <w:t>12.</w:t>
            </w:r>
          </w:p>
        </w:tc>
        <w:tc>
          <w:tcPr>
            <w:tcW w:w="558" w:type="pct"/>
            <w:tcBorders>
              <w:top w:val="single" w:sz="4" w:space="0" w:color="auto"/>
              <w:left w:val="single" w:sz="4" w:space="0" w:color="auto"/>
              <w:bottom w:val="single" w:sz="4" w:space="0" w:color="auto"/>
              <w:right w:val="single" w:sz="4" w:space="0" w:color="auto"/>
            </w:tcBorders>
            <w:vAlign w:val="center"/>
          </w:tcPr>
          <w:p w14:paraId="20ED529B" w14:textId="77777777" w:rsidR="00DC19D8" w:rsidRDefault="00DC19D8" w:rsidP="00861648">
            <w:pPr>
              <w:spacing w:line="256" w:lineRule="auto"/>
              <w:jc w:val="center"/>
              <w:rPr>
                <w:rFonts w:ascii="Calibri" w:hAnsi="Calibri" w:cs="Calibri"/>
                <w:color w:val="000000"/>
              </w:rPr>
            </w:pPr>
            <w:r>
              <w:rPr>
                <w:rFonts w:ascii="Calibri" w:hAnsi="Calibri" w:cs="Calibri"/>
              </w:rPr>
              <w:t>Izrada projektne dokumentacije - nova zgrada DV</w:t>
            </w:r>
          </w:p>
        </w:tc>
        <w:tc>
          <w:tcPr>
            <w:tcW w:w="421" w:type="pct"/>
            <w:tcBorders>
              <w:top w:val="single" w:sz="4" w:space="0" w:color="auto"/>
              <w:left w:val="single" w:sz="4" w:space="0" w:color="auto"/>
              <w:bottom w:val="single" w:sz="4" w:space="0" w:color="auto"/>
              <w:right w:val="single" w:sz="4" w:space="0" w:color="auto"/>
            </w:tcBorders>
            <w:vAlign w:val="center"/>
          </w:tcPr>
          <w:p w14:paraId="4B86B550"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09E68FF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33.000,00 €</w:t>
            </w:r>
          </w:p>
        </w:tc>
        <w:tc>
          <w:tcPr>
            <w:tcW w:w="603" w:type="pct"/>
            <w:tcBorders>
              <w:top w:val="single" w:sz="4" w:space="0" w:color="auto"/>
              <w:left w:val="single" w:sz="4" w:space="0" w:color="auto"/>
              <w:bottom w:val="single" w:sz="4" w:space="0" w:color="auto"/>
              <w:right w:val="single" w:sz="4" w:space="0" w:color="auto"/>
            </w:tcBorders>
            <w:vAlign w:val="center"/>
          </w:tcPr>
          <w:p w14:paraId="6D2D984C"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19.800,00 €</w:t>
            </w:r>
          </w:p>
        </w:tc>
        <w:tc>
          <w:tcPr>
            <w:tcW w:w="495" w:type="pct"/>
            <w:tcBorders>
              <w:top w:val="single" w:sz="4" w:space="0" w:color="auto"/>
              <w:left w:val="single" w:sz="4" w:space="0" w:color="auto"/>
              <w:bottom w:val="single" w:sz="4" w:space="0" w:color="auto"/>
              <w:right w:val="single" w:sz="4" w:space="0" w:color="auto"/>
            </w:tcBorders>
            <w:vAlign w:val="center"/>
          </w:tcPr>
          <w:p w14:paraId="093883D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582675B1"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567DF60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19.800,00 €</w:t>
            </w:r>
          </w:p>
        </w:tc>
        <w:tc>
          <w:tcPr>
            <w:tcW w:w="1528" w:type="pct"/>
            <w:tcBorders>
              <w:top w:val="single" w:sz="4" w:space="0" w:color="auto"/>
              <w:left w:val="single" w:sz="4" w:space="0" w:color="auto"/>
              <w:bottom w:val="single" w:sz="4" w:space="0" w:color="auto"/>
              <w:right w:val="single" w:sz="4" w:space="0" w:color="auto"/>
            </w:tcBorders>
            <w:vAlign w:val="center"/>
          </w:tcPr>
          <w:p w14:paraId="3954EFAB" w14:textId="77777777" w:rsidR="00DC19D8" w:rsidRDefault="00DC19D8" w:rsidP="00861648">
            <w:pPr>
              <w:spacing w:line="256" w:lineRule="auto"/>
              <w:jc w:val="center"/>
              <w:rPr>
                <w:rFonts w:ascii="Calibri" w:hAnsi="Calibri" w:cs="Calibri"/>
                <w:color w:val="000000"/>
              </w:rPr>
            </w:pPr>
          </w:p>
        </w:tc>
      </w:tr>
      <w:tr w:rsidR="00DC19D8" w:rsidRPr="001A269D" w14:paraId="26BA1F46"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375E29E0"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13.</w:t>
            </w:r>
          </w:p>
        </w:tc>
        <w:tc>
          <w:tcPr>
            <w:tcW w:w="558" w:type="pct"/>
            <w:tcBorders>
              <w:top w:val="single" w:sz="4" w:space="0" w:color="auto"/>
              <w:left w:val="single" w:sz="4" w:space="0" w:color="auto"/>
              <w:bottom w:val="single" w:sz="4" w:space="0" w:color="auto"/>
              <w:right w:val="single" w:sz="4" w:space="0" w:color="auto"/>
            </w:tcBorders>
            <w:vAlign w:val="center"/>
          </w:tcPr>
          <w:p w14:paraId="3279510A" w14:textId="13A5476C" w:rsidR="00DC19D8" w:rsidRDefault="00DC19D8" w:rsidP="00861648">
            <w:pPr>
              <w:spacing w:line="256" w:lineRule="auto"/>
              <w:jc w:val="center"/>
              <w:rPr>
                <w:rFonts w:ascii="Calibri" w:hAnsi="Calibri" w:cs="Calibri"/>
                <w:color w:val="000000"/>
              </w:rPr>
            </w:pPr>
            <w:r>
              <w:rPr>
                <w:rFonts w:ascii="Calibri" w:hAnsi="Calibri" w:cs="Calibri"/>
              </w:rPr>
              <w:t>Izrada projektne dokumentacije - Akcelerator za obnovljive izvore energije</w:t>
            </w:r>
          </w:p>
        </w:tc>
        <w:tc>
          <w:tcPr>
            <w:tcW w:w="421" w:type="pct"/>
            <w:tcBorders>
              <w:top w:val="single" w:sz="4" w:space="0" w:color="auto"/>
              <w:left w:val="single" w:sz="4" w:space="0" w:color="auto"/>
              <w:bottom w:val="single" w:sz="4" w:space="0" w:color="auto"/>
              <w:right w:val="single" w:sz="4" w:space="0" w:color="auto"/>
            </w:tcBorders>
            <w:vAlign w:val="center"/>
          </w:tcPr>
          <w:p w14:paraId="7326BE3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305CAFD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16.625,00 €</w:t>
            </w:r>
          </w:p>
        </w:tc>
        <w:tc>
          <w:tcPr>
            <w:tcW w:w="603" w:type="pct"/>
            <w:tcBorders>
              <w:top w:val="single" w:sz="4" w:space="0" w:color="auto"/>
              <w:left w:val="single" w:sz="4" w:space="0" w:color="auto"/>
              <w:bottom w:val="single" w:sz="4" w:space="0" w:color="auto"/>
              <w:right w:val="single" w:sz="4" w:space="0" w:color="auto"/>
            </w:tcBorders>
            <w:vAlign w:val="center"/>
          </w:tcPr>
          <w:p w14:paraId="6ED336E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9.975,00 €</w:t>
            </w:r>
          </w:p>
        </w:tc>
        <w:tc>
          <w:tcPr>
            <w:tcW w:w="495" w:type="pct"/>
            <w:tcBorders>
              <w:top w:val="single" w:sz="4" w:space="0" w:color="auto"/>
              <w:left w:val="single" w:sz="4" w:space="0" w:color="auto"/>
              <w:bottom w:val="single" w:sz="4" w:space="0" w:color="auto"/>
              <w:right w:val="single" w:sz="4" w:space="0" w:color="auto"/>
            </w:tcBorders>
            <w:vAlign w:val="center"/>
          </w:tcPr>
          <w:p w14:paraId="37EE2DA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475A7C0B"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75558F0E"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9.975,00 €</w:t>
            </w:r>
          </w:p>
        </w:tc>
        <w:tc>
          <w:tcPr>
            <w:tcW w:w="1528" w:type="pct"/>
            <w:tcBorders>
              <w:top w:val="single" w:sz="4" w:space="0" w:color="auto"/>
              <w:left w:val="single" w:sz="4" w:space="0" w:color="auto"/>
              <w:bottom w:val="single" w:sz="4" w:space="0" w:color="auto"/>
              <w:right w:val="single" w:sz="4" w:space="0" w:color="auto"/>
            </w:tcBorders>
            <w:vAlign w:val="center"/>
          </w:tcPr>
          <w:p w14:paraId="6E5DFCD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Išlo je u dvije odvojene prijave - ID Glavnog projekta i Studija prilagodbe klimatskim promjenama</w:t>
            </w:r>
          </w:p>
        </w:tc>
      </w:tr>
      <w:tr w:rsidR="00DC19D8" w:rsidRPr="001A269D" w14:paraId="256FAE2C"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4D4E7F72"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14.</w:t>
            </w:r>
          </w:p>
        </w:tc>
        <w:tc>
          <w:tcPr>
            <w:tcW w:w="558" w:type="pct"/>
            <w:tcBorders>
              <w:top w:val="single" w:sz="4" w:space="0" w:color="auto"/>
              <w:left w:val="single" w:sz="4" w:space="0" w:color="auto"/>
              <w:bottom w:val="single" w:sz="4" w:space="0" w:color="auto"/>
              <w:right w:val="single" w:sz="4" w:space="0" w:color="auto"/>
            </w:tcBorders>
            <w:vAlign w:val="center"/>
          </w:tcPr>
          <w:p w14:paraId="577C090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Sufinanciranje provedbe - Izgradnja nove zgrade Dječjeg vrtića Ivanić-Grad</w:t>
            </w:r>
          </w:p>
        </w:tc>
        <w:tc>
          <w:tcPr>
            <w:tcW w:w="421" w:type="pct"/>
            <w:tcBorders>
              <w:top w:val="single" w:sz="4" w:space="0" w:color="auto"/>
              <w:left w:val="single" w:sz="4" w:space="0" w:color="auto"/>
              <w:bottom w:val="single" w:sz="4" w:space="0" w:color="auto"/>
              <w:right w:val="single" w:sz="4" w:space="0" w:color="auto"/>
            </w:tcBorders>
            <w:vAlign w:val="center"/>
          </w:tcPr>
          <w:p w14:paraId="4C73893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1.4.2025.</w:t>
            </w:r>
          </w:p>
        </w:tc>
        <w:tc>
          <w:tcPr>
            <w:tcW w:w="457" w:type="pct"/>
            <w:tcBorders>
              <w:top w:val="single" w:sz="4" w:space="0" w:color="auto"/>
              <w:left w:val="single" w:sz="4" w:space="0" w:color="auto"/>
              <w:bottom w:val="single" w:sz="4" w:space="0" w:color="auto"/>
              <w:right w:val="single" w:sz="4" w:space="0" w:color="auto"/>
            </w:tcBorders>
            <w:vAlign w:val="center"/>
          </w:tcPr>
          <w:p w14:paraId="0762FE5C" w14:textId="77777777" w:rsidR="00DC19D8" w:rsidRDefault="00DC19D8" w:rsidP="00861648">
            <w:pPr>
              <w:spacing w:line="256" w:lineRule="auto"/>
              <w:jc w:val="center"/>
              <w:rPr>
                <w:rFonts w:ascii="Calibri" w:hAnsi="Calibri" w:cs="Calibri"/>
                <w:color w:val="000000"/>
              </w:rPr>
            </w:pPr>
          </w:p>
        </w:tc>
        <w:tc>
          <w:tcPr>
            <w:tcW w:w="603" w:type="pct"/>
            <w:tcBorders>
              <w:top w:val="single" w:sz="4" w:space="0" w:color="auto"/>
              <w:left w:val="single" w:sz="4" w:space="0" w:color="auto"/>
              <w:bottom w:val="single" w:sz="4" w:space="0" w:color="auto"/>
              <w:right w:val="single" w:sz="4" w:space="0" w:color="auto"/>
            </w:tcBorders>
            <w:vAlign w:val="center"/>
          </w:tcPr>
          <w:p w14:paraId="7BC4D5ED"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100.000,00 €</w:t>
            </w:r>
          </w:p>
        </w:tc>
        <w:tc>
          <w:tcPr>
            <w:tcW w:w="495" w:type="pct"/>
            <w:tcBorders>
              <w:top w:val="single" w:sz="4" w:space="0" w:color="auto"/>
              <w:left w:val="single" w:sz="4" w:space="0" w:color="auto"/>
              <w:bottom w:val="single" w:sz="4" w:space="0" w:color="auto"/>
              <w:right w:val="single" w:sz="4" w:space="0" w:color="auto"/>
            </w:tcBorders>
            <w:vAlign w:val="center"/>
          </w:tcPr>
          <w:p w14:paraId="494FE26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18AC71B1"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2A924D99"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49B7A632" w14:textId="77777777" w:rsidR="00DC19D8" w:rsidRDefault="00DC19D8" w:rsidP="00861648">
            <w:pPr>
              <w:spacing w:line="256" w:lineRule="auto"/>
              <w:jc w:val="center"/>
              <w:rPr>
                <w:rFonts w:ascii="Calibri" w:hAnsi="Calibri" w:cs="Calibri"/>
                <w:color w:val="000000"/>
              </w:rPr>
            </w:pPr>
          </w:p>
        </w:tc>
      </w:tr>
      <w:tr w:rsidR="00DC19D8" w:rsidRPr="001A269D" w14:paraId="171DCB2B"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487997F0"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15.</w:t>
            </w:r>
          </w:p>
        </w:tc>
        <w:tc>
          <w:tcPr>
            <w:tcW w:w="558" w:type="pct"/>
            <w:tcBorders>
              <w:top w:val="single" w:sz="4" w:space="0" w:color="auto"/>
              <w:left w:val="single" w:sz="4" w:space="0" w:color="auto"/>
              <w:bottom w:val="single" w:sz="4" w:space="0" w:color="auto"/>
              <w:right w:val="single" w:sz="4" w:space="0" w:color="auto"/>
            </w:tcBorders>
            <w:vAlign w:val="center"/>
          </w:tcPr>
          <w:p w14:paraId="7BC6B6BD"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 xml:space="preserve">Izgradnja kružnog raskrižja Ulica Slobode i </w:t>
            </w:r>
            <w:proofErr w:type="spellStart"/>
            <w:r>
              <w:rPr>
                <w:rFonts w:ascii="Calibri" w:hAnsi="Calibri" w:cs="Calibri"/>
                <w:color w:val="000000"/>
              </w:rPr>
              <w:t>Jalševečka</w:t>
            </w:r>
            <w:proofErr w:type="spellEnd"/>
            <w:r>
              <w:rPr>
                <w:rFonts w:ascii="Calibri" w:hAnsi="Calibri" w:cs="Calibri"/>
                <w:color w:val="000000"/>
              </w:rPr>
              <w:t xml:space="preserve"> ulica</w:t>
            </w:r>
          </w:p>
        </w:tc>
        <w:tc>
          <w:tcPr>
            <w:tcW w:w="421" w:type="pct"/>
            <w:tcBorders>
              <w:top w:val="single" w:sz="4" w:space="0" w:color="auto"/>
              <w:left w:val="single" w:sz="4" w:space="0" w:color="auto"/>
              <w:bottom w:val="single" w:sz="4" w:space="0" w:color="auto"/>
              <w:right w:val="single" w:sz="4" w:space="0" w:color="auto"/>
            </w:tcBorders>
            <w:vAlign w:val="center"/>
          </w:tcPr>
          <w:p w14:paraId="115D67B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4.4.2025.</w:t>
            </w:r>
          </w:p>
        </w:tc>
        <w:tc>
          <w:tcPr>
            <w:tcW w:w="457" w:type="pct"/>
            <w:tcBorders>
              <w:top w:val="single" w:sz="4" w:space="0" w:color="auto"/>
              <w:left w:val="single" w:sz="4" w:space="0" w:color="auto"/>
              <w:bottom w:val="single" w:sz="4" w:space="0" w:color="auto"/>
              <w:right w:val="single" w:sz="4" w:space="0" w:color="auto"/>
            </w:tcBorders>
            <w:vAlign w:val="center"/>
          </w:tcPr>
          <w:p w14:paraId="4760EFCF"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151.367,63 €</w:t>
            </w:r>
          </w:p>
        </w:tc>
        <w:tc>
          <w:tcPr>
            <w:tcW w:w="603" w:type="pct"/>
            <w:tcBorders>
              <w:top w:val="single" w:sz="4" w:space="0" w:color="auto"/>
              <w:left w:val="single" w:sz="4" w:space="0" w:color="auto"/>
              <w:bottom w:val="single" w:sz="4" w:space="0" w:color="auto"/>
              <w:right w:val="single" w:sz="4" w:space="0" w:color="auto"/>
            </w:tcBorders>
            <w:vAlign w:val="center"/>
          </w:tcPr>
          <w:p w14:paraId="6CDCBC9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93.000,00 €</w:t>
            </w:r>
          </w:p>
        </w:tc>
        <w:tc>
          <w:tcPr>
            <w:tcW w:w="495" w:type="pct"/>
            <w:tcBorders>
              <w:top w:val="single" w:sz="4" w:space="0" w:color="auto"/>
              <w:left w:val="single" w:sz="4" w:space="0" w:color="auto"/>
              <w:bottom w:val="single" w:sz="4" w:space="0" w:color="auto"/>
              <w:right w:val="single" w:sz="4" w:space="0" w:color="auto"/>
            </w:tcBorders>
            <w:vAlign w:val="center"/>
          </w:tcPr>
          <w:p w14:paraId="6B3C491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Ministarstvo unutarnjih poslova</w:t>
            </w:r>
          </w:p>
        </w:tc>
        <w:tc>
          <w:tcPr>
            <w:tcW w:w="373" w:type="pct"/>
            <w:tcBorders>
              <w:top w:val="single" w:sz="4" w:space="0" w:color="auto"/>
              <w:left w:val="single" w:sz="4" w:space="0" w:color="auto"/>
              <w:bottom w:val="single" w:sz="4" w:space="0" w:color="auto"/>
              <w:right w:val="single" w:sz="4" w:space="0" w:color="auto"/>
            </w:tcBorders>
            <w:vAlign w:val="center"/>
          </w:tcPr>
          <w:p w14:paraId="02CC0B63"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68DD9254"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174397A8" w14:textId="77777777" w:rsidR="00DC19D8" w:rsidRDefault="00DC19D8" w:rsidP="00861648">
            <w:pPr>
              <w:spacing w:line="256" w:lineRule="auto"/>
              <w:jc w:val="center"/>
              <w:rPr>
                <w:rFonts w:ascii="Calibri" w:hAnsi="Calibri" w:cs="Calibri"/>
                <w:color w:val="000000"/>
              </w:rPr>
            </w:pPr>
          </w:p>
        </w:tc>
      </w:tr>
      <w:tr w:rsidR="00DC19D8" w:rsidRPr="001A269D" w14:paraId="6B0C9D5C"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6D0800DE"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16.</w:t>
            </w:r>
          </w:p>
        </w:tc>
        <w:tc>
          <w:tcPr>
            <w:tcW w:w="558" w:type="pct"/>
            <w:tcBorders>
              <w:top w:val="single" w:sz="4" w:space="0" w:color="auto"/>
              <w:left w:val="single" w:sz="4" w:space="0" w:color="auto"/>
              <w:bottom w:val="single" w:sz="4" w:space="0" w:color="auto"/>
              <w:right w:val="single" w:sz="4" w:space="0" w:color="auto"/>
            </w:tcBorders>
            <w:vAlign w:val="center"/>
          </w:tcPr>
          <w:p w14:paraId="6716331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Izrada projektne dokumentacije - Dnevni centar za starije osobe</w:t>
            </w:r>
          </w:p>
        </w:tc>
        <w:tc>
          <w:tcPr>
            <w:tcW w:w="421" w:type="pct"/>
            <w:tcBorders>
              <w:top w:val="single" w:sz="4" w:space="0" w:color="auto"/>
              <w:left w:val="single" w:sz="4" w:space="0" w:color="auto"/>
              <w:bottom w:val="single" w:sz="4" w:space="0" w:color="auto"/>
              <w:right w:val="single" w:sz="4" w:space="0" w:color="auto"/>
            </w:tcBorders>
            <w:vAlign w:val="center"/>
          </w:tcPr>
          <w:p w14:paraId="59B2EFA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16.5.2025.</w:t>
            </w:r>
          </w:p>
        </w:tc>
        <w:tc>
          <w:tcPr>
            <w:tcW w:w="457" w:type="pct"/>
            <w:tcBorders>
              <w:top w:val="single" w:sz="4" w:space="0" w:color="auto"/>
              <w:left w:val="single" w:sz="4" w:space="0" w:color="auto"/>
              <w:bottom w:val="single" w:sz="4" w:space="0" w:color="auto"/>
              <w:right w:val="single" w:sz="4" w:space="0" w:color="auto"/>
            </w:tcBorders>
            <w:vAlign w:val="center"/>
          </w:tcPr>
          <w:p w14:paraId="40A145B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32.500,00 €</w:t>
            </w:r>
          </w:p>
        </w:tc>
        <w:tc>
          <w:tcPr>
            <w:tcW w:w="603" w:type="pct"/>
            <w:tcBorders>
              <w:top w:val="single" w:sz="4" w:space="0" w:color="auto"/>
              <w:left w:val="single" w:sz="4" w:space="0" w:color="auto"/>
              <w:bottom w:val="single" w:sz="4" w:space="0" w:color="auto"/>
              <w:right w:val="single" w:sz="4" w:space="0" w:color="auto"/>
            </w:tcBorders>
            <w:vAlign w:val="center"/>
          </w:tcPr>
          <w:p w14:paraId="05FB779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16.250,00 €</w:t>
            </w:r>
          </w:p>
        </w:tc>
        <w:tc>
          <w:tcPr>
            <w:tcW w:w="495" w:type="pct"/>
            <w:tcBorders>
              <w:top w:val="single" w:sz="4" w:space="0" w:color="auto"/>
              <w:left w:val="single" w:sz="4" w:space="0" w:color="auto"/>
              <w:bottom w:val="single" w:sz="4" w:space="0" w:color="auto"/>
              <w:right w:val="single" w:sz="4" w:space="0" w:color="auto"/>
            </w:tcBorders>
            <w:vAlign w:val="center"/>
          </w:tcPr>
          <w:p w14:paraId="1B2778A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544B88BC"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70C982BD"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7DA982D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Po završetku radova i opremanja prostora, u objektu će se uspostaviti organizirani Dnevni centar – poludnevni boravak za starije osobe, koji će nuditi sljedeće socijalne usluge: 1.Poludnevni boravak za starije osobe, 2. Savjetovanje i psihosocijalna podrška i 3.Pomoć u kući. Planirana usluga poludnevnog boravka namijenjena je za 20–25 korisnika dnevno, dok bi uslugu pomoći u kući koristilo do 50 korisnika godišnje.</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2C4DED7A" w:rsidR="00A37C77" w:rsidRPr="002F665A" w:rsidRDefault="00F144E4" w:rsidP="0065534B">
      <w:pPr>
        <w:spacing w:after="0" w:line="276" w:lineRule="auto"/>
        <w:jc w:val="both"/>
        <w:rPr>
          <w:rFonts w:ascii="Arial" w:eastAsia="Times New Roman" w:hAnsi="Arial" w:cs="Arial"/>
          <w:b/>
          <w:sz w:val="24"/>
          <w:szCs w:val="24"/>
          <w:lang w:eastAsia="hr-HR"/>
        </w:rPr>
      </w:pPr>
      <w:r w:rsidRPr="002F665A">
        <w:rPr>
          <w:rFonts w:ascii="Arial" w:eastAsia="Times New Roman" w:hAnsi="Arial" w:cs="Arial"/>
          <w:b/>
          <w:sz w:val="24"/>
          <w:szCs w:val="24"/>
          <w:lang w:eastAsia="hr-HR"/>
        </w:rPr>
        <w:lastRenderedPageBreak/>
        <w:t>2.</w:t>
      </w:r>
      <w:r w:rsidR="007B440F">
        <w:rPr>
          <w:rFonts w:ascii="Arial" w:eastAsia="Times New Roman" w:hAnsi="Arial" w:cs="Arial"/>
          <w:b/>
          <w:sz w:val="24"/>
          <w:szCs w:val="24"/>
          <w:lang w:eastAsia="hr-HR"/>
        </w:rPr>
        <w:t>6</w:t>
      </w:r>
      <w:r w:rsidR="00A37C77" w:rsidRPr="002F665A">
        <w:rPr>
          <w:rFonts w:ascii="Arial" w:eastAsia="Times New Roman" w:hAnsi="Arial" w:cs="Arial"/>
          <w:b/>
          <w:sz w:val="24"/>
          <w:szCs w:val="24"/>
          <w:lang w:eastAsia="hr-HR"/>
        </w:rPr>
        <w:t xml:space="preserve">. KOMUNALNI DOPRINOSI     </w:t>
      </w:r>
    </w:p>
    <w:p w14:paraId="713FF305" w14:textId="77777777" w:rsidR="00953558" w:rsidRPr="00DC19D8" w:rsidRDefault="00953558" w:rsidP="0065534B">
      <w:pPr>
        <w:spacing w:after="0" w:line="276" w:lineRule="auto"/>
        <w:jc w:val="both"/>
        <w:rPr>
          <w:rFonts w:ascii="Arial" w:eastAsia="Calibri" w:hAnsi="Arial" w:cs="Arial"/>
          <w:color w:val="EE0000"/>
          <w:sz w:val="24"/>
          <w:szCs w:val="24"/>
        </w:rPr>
      </w:pPr>
    </w:p>
    <w:p w14:paraId="1CB19448" w14:textId="77777777" w:rsidR="002F665A" w:rsidRPr="002F665A" w:rsidRDefault="002F665A" w:rsidP="002F665A">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2F665A">
        <w:rPr>
          <w:rFonts w:ascii="Arial" w:eastAsia="Times New Roman" w:hAnsi="Arial" w:cs="Arial"/>
          <w:sz w:val="24"/>
          <w:szCs w:val="20"/>
          <w:lang w:eastAsia="hr-HR"/>
        </w:rPr>
        <w:t xml:space="preserve">U razdoblju od </w:t>
      </w:r>
      <w:r w:rsidRPr="002F665A">
        <w:rPr>
          <w:rFonts w:ascii="Arial" w:eastAsia="Times New Roman" w:hAnsi="Arial" w:cs="Arial"/>
          <w:sz w:val="24"/>
          <w:szCs w:val="24"/>
          <w:lang w:eastAsia="hr-HR"/>
        </w:rPr>
        <w:t xml:space="preserve">siječnja do lipnja 2025. godine </w:t>
      </w:r>
      <w:r w:rsidRPr="002F665A">
        <w:rPr>
          <w:rFonts w:ascii="Arial" w:eastAsia="Times New Roman" w:hAnsi="Arial" w:cs="Arial"/>
          <w:sz w:val="24"/>
          <w:szCs w:val="20"/>
          <w:lang w:eastAsia="hr-HR"/>
        </w:rPr>
        <w:t>od strane Upravnog odjela za prostorno uređenje, gradnju i zaštitu okoliša Zagrebačke županije zaprimljena su 32 predmeta, a prihod Grada Ivanić-Grada po istima iznosi 42.579,94 eura.</w:t>
      </w:r>
    </w:p>
    <w:p w14:paraId="521A3497" w14:textId="77777777" w:rsidR="00B4279B" w:rsidRPr="002F665A" w:rsidRDefault="00B4279B" w:rsidP="0065534B">
      <w:pPr>
        <w:spacing w:after="0" w:line="276" w:lineRule="auto"/>
        <w:jc w:val="both"/>
        <w:rPr>
          <w:rFonts w:ascii="Arial" w:eastAsia="Calibri" w:hAnsi="Arial" w:cs="Arial"/>
          <w:sz w:val="24"/>
          <w:szCs w:val="24"/>
        </w:rPr>
      </w:pPr>
    </w:p>
    <w:p w14:paraId="7CC445F1" w14:textId="38897626" w:rsidR="00A37C77" w:rsidRPr="002F665A"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2F665A">
        <w:rPr>
          <w:rFonts w:ascii="Arial" w:eastAsia="Times New Roman" w:hAnsi="Arial" w:cs="Arial"/>
          <w:b/>
          <w:sz w:val="24"/>
          <w:szCs w:val="24"/>
          <w:lang w:eastAsia="hr-HR"/>
        </w:rPr>
        <w:t>2.</w:t>
      </w:r>
      <w:r w:rsidR="007B440F">
        <w:rPr>
          <w:rFonts w:ascii="Arial" w:eastAsia="Times New Roman" w:hAnsi="Arial" w:cs="Arial"/>
          <w:b/>
          <w:sz w:val="24"/>
          <w:szCs w:val="24"/>
          <w:lang w:eastAsia="hr-HR"/>
        </w:rPr>
        <w:t>7</w:t>
      </w:r>
      <w:r w:rsidR="00A37C77" w:rsidRPr="002F665A">
        <w:rPr>
          <w:rFonts w:ascii="Arial" w:eastAsia="Times New Roman" w:hAnsi="Arial" w:cs="Arial"/>
          <w:b/>
          <w:sz w:val="24"/>
          <w:szCs w:val="24"/>
          <w:lang w:eastAsia="hr-HR"/>
        </w:rPr>
        <w:t>. NAKNADA ZA NELEGALNO IZGRAĐENE OBJEKTE</w:t>
      </w:r>
    </w:p>
    <w:p w14:paraId="772415B6" w14:textId="4C88190C" w:rsidR="004E33DF" w:rsidRPr="00A41FC2" w:rsidRDefault="002F665A" w:rsidP="00A41FC2">
      <w:pPr>
        <w:suppressAutoHyphens/>
        <w:autoSpaceDN w:val="0"/>
        <w:spacing w:after="200" w:line="276" w:lineRule="auto"/>
        <w:jc w:val="both"/>
        <w:textAlignment w:val="baseline"/>
        <w:rPr>
          <w:rFonts w:ascii="Arial" w:eastAsia="Times New Roman" w:hAnsi="Arial" w:cs="Arial"/>
          <w:sz w:val="24"/>
          <w:szCs w:val="24"/>
          <w:lang w:eastAsia="hr-HR"/>
        </w:rPr>
      </w:pPr>
      <w:r w:rsidRPr="002F665A">
        <w:rPr>
          <w:rFonts w:ascii="Arial" w:eastAsia="Times New Roman" w:hAnsi="Arial" w:cs="Arial"/>
          <w:sz w:val="24"/>
          <w:szCs w:val="24"/>
          <w:lang w:eastAsia="hr-HR"/>
        </w:rPr>
        <w:t xml:space="preserve">U razdoblju od </w:t>
      </w:r>
      <w:bookmarkStart w:id="17" w:name="_Hlk80869084"/>
      <w:r w:rsidRPr="002F665A">
        <w:rPr>
          <w:rFonts w:ascii="Arial" w:eastAsia="Times New Roman" w:hAnsi="Arial" w:cs="Arial"/>
          <w:sz w:val="24"/>
          <w:szCs w:val="24"/>
          <w:lang w:eastAsia="hr-HR"/>
        </w:rPr>
        <w:t xml:space="preserve">siječnja do lipnja 2025. </w:t>
      </w:r>
      <w:bookmarkEnd w:id="17"/>
      <w:r w:rsidRPr="002F665A">
        <w:rPr>
          <w:rFonts w:ascii="Arial" w:eastAsia="Times New Roman" w:hAnsi="Arial" w:cs="Arial"/>
          <w:sz w:val="24"/>
          <w:szCs w:val="24"/>
          <w:lang w:eastAsia="hr-HR"/>
        </w:rPr>
        <w:t>godine</w:t>
      </w:r>
      <w:r w:rsidRPr="002F665A">
        <w:rPr>
          <w:rFonts w:ascii="Arial" w:eastAsia="Times New Roman" w:hAnsi="Arial" w:cs="Arial"/>
          <w:sz w:val="24"/>
          <w:szCs w:val="20"/>
          <w:lang w:eastAsia="hr-HR"/>
        </w:rPr>
        <w:t xml:space="preserve"> od strane Upravnog odjela za prostorno uređenje, gradnju i zaštitu okoliša</w:t>
      </w:r>
      <w:r w:rsidRPr="002F665A">
        <w:rPr>
          <w:rFonts w:ascii="Arial" w:eastAsia="Times New Roman" w:hAnsi="Arial" w:cs="Arial"/>
          <w:sz w:val="24"/>
          <w:szCs w:val="24"/>
          <w:lang w:eastAsia="hr-HR"/>
        </w:rPr>
        <w:t xml:space="preserve"> </w:t>
      </w:r>
      <w:r w:rsidRPr="002F665A">
        <w:rPr>
          <w:rFonts w:ascii="Arial" w:eastAsia="Times New Roman" w:hAnsi="Arial" w:cs="Arial"/>
          <w:sz w:val="24"/>
          <w:szCs w:val="20"/>
          <w:lang w:eastAsia="hr-HR"/>
        </w:rPr>
        <w:t xml:space="preserve">Zagrebačke županije </w:t>
      </w:r>
      <w:r w:rsidRPr="002F665A">
        <w:rPr>
          <w:rFonts w:ascii="Arial" w:eastAsia="Times New Roman" w:hAnsi="Arial" w:cs="Arial"/>
          <w:sz w:val="24"/>
          <w:szCs w:val="24"/>
          <w:lang w:eastAsia="hr-HR"/>
        </w:rPr>
        <w:t xml:space="preserve">zaprimljeno je 15 predmeta, a prihod Grada Ivanić-Grada po istima iznosi 3.338,56 eura. </w:t>
      </w:r>
    </w:p>
    <w:p w14:paraId="65B58CA7" w14:textId="1B64928E" w:rsidR="00041278" w:rsidRPr="00A41FC2"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A41FC2">
        <w:rPr>
          <w:rFonts w:ascii="Arial" w:eastAsia="Times New Roman" w:hAnsi="Arial" w:cs="Arial"/>
          <w:b/>
          <w:sz w:val="24"/>
          <w:szCs w:val="24"/>
          <w:lang w:eastAsia="hr-HR"/>
        </w:rPr>
        <w:t>2.</w:t>
      </w:r>
      <w:r w:rsidR="007B440F">
        <w:rPr>
          <w:rFonts w:ascii="Arial" w:eastAsia="Times New Roman" w:hAnsi="Arial" w:cs="Arial"/>
          <w:b/>
          <w:sz w:val="24"/>
          <w:szCs w:val="24"/>
          <w:lang w:eastAsia="hr-HR"/>
        </w:rPr>
        <w:t>8</w:t>
      </w:r>
      <w:r w:rsidRPr="00A41FC2">
        <w:rPr>
          <w:rFonts w:ascii="Arial" w:eastAsia="Times New Roman" w:hAnsi="Arial" w:cs="Arial"/>
          <w:b/>
          <w:sz w:val="24"/>
          <w:szCs w:val="24"/>
          <w:lang w:eastAsia="hr-HR"/>
        </w:rPr>
        <w:t>. GRADILIŠTA</w:t>
      </w:r>
      <w:r w:rsidR="002875A6" w:rsidRPr="00A41FC2">
        <w:rPr>
          <w:rFonts w:ascii="Arial" w:eastAsia="Times New Roman" w:hAnsi="Arial" w:cs="Arial"/>
          <w:b/>
          <w:sz w:val="24"/>
          <w:szCs w:val="24"/>
          <w:lang w:eastAsia="hr-HR"/>
        </w:rPr>
        <w:t xml:space="preserve"> </w:t>
      </w:r>
    </w:p>
    <w:p w14:paraId="306801D5" w14:textId="77777777" w:rsidR="00A41FC2" w:rsidRPr="00A41FC2" w:rsidRDefault="00A41FC2" w:rsidP="00A41FC2">
      <w:pPr>
        <w:suppressAutoHyphens/>
        <w:autoSpaceDN w:val="0"/>
        <w:spacing w:after="0" w:line="256" w:lineRule="auto"/>
        <w:jc w:val="both"/>
        <w:textAlignment w:val="baseline"/>
        <w:rPr>
          <w:rFonts w:ascii="Arial" w:eastAsia="Calibri" w:hAnsi="Arial" w:cs="Arial"/>
          <w:b/>
          <w:sz w:val="24"/>
        </w:rPr>
      </w:pPr>
      <w:bookmarkStart w:id="18" w:name="_Hlk173239806"/>
      <w:r w:rsidRPr="00A41FC2">
        <w:rPr>
          <w:rFonts w:ascii="Arial" w:eastAsia="Calibri" w:hAnsi="Arial" w:cs="Arial"/>
          <w:b/>
          <w:sz w:val="24"/>
        </w:rPr>
        <w:t xml:space="preserve">Rekonstrukcija ulice Stjepana </w:t>
      </w:r>
      <w:proofErr w:type="spellStart"/>
      <w:r w:rsidRPr="00A41FC2">
        <w:rPr>
          <w:rFonts w:ascii="Arial" w:eastAsia="Calibri" w:hAnsi="Arial" w:cs="Arial"/>
          <w:b/>
          <w:sz w:val="24"/>
        </w:rPr>
        <w:t>Gregorka</w:t>
      </w:r>
      <w:proofErr w:type="spellEnd"/>
      <w:r w:rsidRPr="00A41FC2">
        <w:rPr>
          <w:rFonts w:ascii="Arial" w:eastAsia="Calibri" w:hAnsi="Arial" w:cs="Arial"/>
          <w:b/>
          <w:sz w:val="24"/>
        </w:rPr>
        <w:t xml:space="preserve">   </w:t>
      </w:r>
    </w:p>
    <w:p w14:paraId="211B1E53" w14:textId="287DA386" w:rsidR="00A41FC2" w:rsidRPr="00A41FC2" w:rsidRDefault="00A41FC2" w:rsidP="00A41FC2">
      <w:pPr>
        <w:spacing w:after="0" w:line="27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U tijeku su radovi na rekonstrukciji ulice Stjepana </w:t>
      </w:r>
      <w:proofErr w:type="spellStart"/>
      <w:r w:rsidRPr="00A41FC2">
        <w:rPr>
          <w:rFonts w:ascii="Arial" w:eastAsia="Calibri" w:hAnsi="Arial" w:cs="Arial"/>
          <w:sz w:val="24"/>
          <w:szCs w:val="24"/>
          <w:lang w:eastAsia="hr-HR"/>
        </w:rPr>
        <w:t>Gregorka</w:t>
      </w:r>
      <w:proofErr w:type="spellEnd"/>
      <w:r w:rsidRPr="00A41FC2">
        <w:rPr>
          <w:rFonts w:ascii="Arial" w:eastAsia="Calibri" w:hAnsi="Arial" w:cs="Arial"/>
          <w:sz w:val="24"/>
          <w:szCs w:val="24"/>
          <w:lang w:eastAsia="hr-HR"/>
        </w:rPr>
        <w:t xml:space="preserve"> - 1. uporabna cjelina.                U sklopu rekonstrukcije ulice, izvodi se nova oborinska odvodnja, nove plinske instalacije duž trase + kućni priključci, nogostup te kolni ulazi. </w:t>
      </w:r>
    </w:p>
    <w:p w14:paraId="286716BE" w14:textId="77777777" w:rsidR="00A41FC2" w:rsidRPr="00A41FC2" w:rsidRDefault="00A41FC2" w:rsidP="00A41FC2">
      <w:pPr>
        <w:spacing w:after="0" w:line="276" w:lineRule="auto"/>
        <w:jc w:val="both"/>
        <w:rPr>
          <w:rFonts w:ascii="Arial" w:eastAsia="Calibri" w:hAnsi="Arial" w:cs="Arial"/>
          <w:sz w:val="24"/>
          <w:szCs w:val="24"/>
          <w:lang w:eastAsia="hr-HR"/>
        </w:rPr>
      </w:pPr>
    </w:p>
    <w:p w14:paraId="15E04088" w14:textId="77777777" w:rsidR="00A41FC2" w:rsidRPr="00A41FC2" w:rsidRDefault="00A41FC2" w:rsidP="00A41FC2">
      <w:pPr>
        <w:suppressAutoHyphens/>
        <w:autoSpaceDN w:val="0"/>
        <w:spacing w:after="0" w:line="256" w:lineRule="auto"/>
        <w:jc w:val="both"/>
        <w:textAlignment w:val="baseline"/>
        <w:rPr>
          <w:rFonts w:ascii="Arial" w:eastAsia="Calibri" w:hAnsi="Arial" w:cs="Arial"/>
          <w:b/>
          <w:sz w:val="24"/>
        </w:rPr>
      </w:pPr>
      <w:r w:rsidRPr="00A41FC2">
        <w:rPr>
          <w:rFonts w:ascii="Arial" w:eastAsia="Calibri" w:hAnsi="Arial" w:cs="Arial"/>
          <w:b/>
          <w:sz w:val="24"/>
        </w:rPr>
        <w:t xml:space="preserve">Rekonstrukcija Hercegovačke ulice  </w:t>
      </w:r>
    </w:p>
    <w:p w14:paraId="57185C26" w14:textId="77660171" w:rsidR="00A41FC2" w:rsidRPr="00A41FC2" w:rsidRDefault="00A41FC2" w:rsidP="00A41FC2">
      <w:pPr>
        <w:spacing w:after="0" w:line="27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U tijeku su radovi na rekonstrukciji Hercegovačke ulice - 3. uporabna cjelina. U sklopu rekonstrukcije ulice, izvodi se nova oborinska odvodnja, nove plinske instalacije duž trase + kućni priključci, nogostup te kolni ulazi. </w:t>
      </w:r>
    </w:p>
    <w:p w14:paraId="5C94073A" w14:textId="77777777" w:rsidR="00A41FC2" w:rsidRPr="00A41FC2" w:rsidRDefault="00A41FC2" w:rsidP="00A41FC2">
      <w:pPr>
        <w:spacing w:after="0" w:line="256" w:lineRule="auto"/>
        <w:jc w:val="both"/>
        <w:rPr>
          <w:rFonts w:ascii="Arial" w:eastAsia="Calibri" w:hAnsi="Arial" w:cs="Arial"/>
          <w:sz w:val="24"/>
          <w:szCs w:val="24"/>
          <w:lang w:eastAsia="hr-HR"/>
        </w:rPr>
      </w:pPr>
    </w:p>
    <w:p w14:paraId="35E62BB7" w14:textId="77777777" w:rsidR="00A41FC2" w:rsidRPr="00A41FC2" w:rsidRDefault="00A41FC2" w:rsidP="00A41FC2">
      <w:pPr>
        <w:spacing w:after="0" w:line="256" w:lineRule="auto"/>
        <w:jc w:val="both"/>
        <w:rPr>
          <w:rFonts w:ascii="Arial" w:eastAsia="Calibri" w:hAnsi="Arial" w:cs="Arial"/>
          <w:b/>
          <w:sz w:val="24"/>
        </w:rPr>
      </w:pPr>
      <w:r w:rsidRPr="00A41FC2">
        <w:rPr>
          <w:rFonts w:ascii="Arial" w:eastAsia="Calibri" w:hAnsi="Arial" w:cs="Arial"/>
          <w:b/>
          <w:sz w:val="24"/>
        </w:rPr>
        <w:t xml:space="preserve">Dogradnja zgrade Dječjeg vrtića “Sunce“ u Graberju Ivanićkom                                        </w:t>
      </w:r>
    </w:p>
    <w:p w14:paraId="5A27D7AE" w14:textId="77777777" w:rsidR="00A41FC2" w:rsidRPr="00A41FC2" w:rsidRDefault="00A41FC2" w:rsidP="00A41FC2">
      <w:pPr>
        <w:spacing w:line="256" w:lineRule="auto"/>
        <w:jc w:val="both"/>
        <w:rPr>
          <w:rFonts w:ascii="Arial" w:eastAsia="Calibri" w:hAnsi="Arial" w:cs="Arial"/>
          <w:color w:val="000000"/>
          <w:sz w:val="24"/>
        </w:rPr>
      </w:pPr>
      <w:r w:rsidRPr="00A41FC2">
        <w:rPr>
          <w:rFonts w:ascii="Arial" w:eastAsia="Calibri" w:hAnsi="Arial" w:cs="Arial"/>
          <w:bCs/>
          <w:sz w:val="24"/>
        </w:rPr>
        <w:t xml:space="preserve">Izvode se radovi na izgradnji novoga dječjega vrtića u Graberju Ivanićkom. </w:t>
      </w:r>
      <w:r w:rsidRPr="00A41FC2">
        <w:rPr>
          <w:rFonts w:ascii="Arial" w:eastAsia="Calibri" w:hAnsi="Arial" w:cs="Arial"/>
          <w:color w:val="000000"/>
          <w:sz w:val="24"/>
          <w:szCs w:val="24"/>
        </w:rPr>
        <w:t xml:space="preserve">Dograđeni objekt imati će kapacitet za smještaj 36 djece, od toga je </w:t>
      </w:r>
      <w:r w:rsidRPr="00A41FC2">
        <w:rPr>
          <w:rFonts w:ascii="Arial" w:eastAsia="Calibri" w:hAnsi="Arial" w:cs="Arial"/>
          <w:sz w:val="24"/>
          <w:szCs w:val="24"/>
        </w:rPr>
        <w:t xml:space="preserve">planiran smještaj 20 djece jasličkog uzrasta i 16 djece vrtićke dobi. Izgradnja novoga vrtića sufinancira se sredstvima NPOO – Ministarstvo znanosti i obrazovanja, u iznosu od 32 % vrijednosti ugovorenih radova. </w:t>
      </w:r>
    </w:p>
    <w:p w14:paraId="458A2400" w14:textId="77777777" w:rsidR="00A41FC2" w:rsidRPr="00A41FC2" w:rsidRDefault="00A41FC2" w:rsidP="00A41FC2">
      <w:pPr>
        <w:spacing w:before="240" w:after="0" w:line="256" w:lineRule="auto"/>
        <w:jc w:val="both"/>
        <w:rPr>
          <w:rFonts w:ascii="Calibri" w:eastAsia="Calibri" w:hAnsi="Calibri" w:cs="Times New Roman"/>
          <w:bCs/>
          <w:szCs w:val="24"/>
          <w:lang w:eastAsia="hr-HR"/>
        </w:rPr>
      </w:pPr>
      <w:bookmarkStart w:id="19" w:name="_Hlk205798590"/>
      <w:bookmarkEnd w:id="18"/>
      <w:r w:rsidRPr="00A41FC2">
        <w:rPr>
          <w:rFonts w:ascii="Arial" w:eastAsia="Calibri" w:hAnsi="Arial" w:cs="Arial"/>
          <w:b/>
          <w:bCs/>
          <w:sz w:val="24"/>
          <w:szCs w:val="24"/>
          <w:lang w:eastAsia="hr-HR"/>
        </w:rPr>
        <w:t>Društveni dom Lonja – vanjsko i unutarnje uređenje</w:t>
      </w:r>
    </w:p>
    <w:p w14:paraId="5F93DC28"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sz w:val="24"/>
          <w:szCs w:val="24"/>
          <w:lang w:eastAsia="hr-HR"/>
        </w:rPr>
        <w:t xml:space="preserve">Adaptacija i uređenje društvenog doma na Lonji. U unutrašnjosti objekta se brusi i lakira pod u sali i predprostoru, montira se nova rasvjeta u sali, uređuje se terasa i ograda na katu, postavlja se nova keramika na stubištu, liče se zidovi i stropovi unutar objekta. Na pročeljima se postavlja nova PVC stolarija,  ispred objekta se izvodi nova </w:t>
      </w:r>
      <w:proofErr w:type="spellStart"/>
      <w:r w:rsidRPr="00A41FC2">
        <w:rPr>
          <w:rFonts w:ascii="Arial" w:eastAsia="Calibri" w:hAnsi="Arial" w:cs="Arial"/>
          <w:sz w:val="24"/>
          <w:szCs w:val="24"/>
          <w:lang w:eastAsia="hr-HR"/>
        </w:rPr>
        <w:t>ab</w:t>
      </w:r>
      <w:proofErr w:type="spellEnd"/>
      <w:r w:rsidRPr="00A41FC2">
        <w:rPr>
          <w:rFonts w:ascii="Arial" w:eastAsia="Calibri" w:hAnsi="Arial" w:cs="Arial"/>
          <w:sz w:val="24"/>
          <w:szCs w:val="24"/>
          <w:lang w:eastAsia="hr-HR"/>
        </w:rPr>
        <w:t xml:space="preserve"> ploča i opločenje iste, uređuje se </w:t>
      </w:r>
      <w:proofErr w:type="spellStart"/>
      <w:r w:rsidRPr="00A41FC2">
        <w:rPr>
          <w:rFonts w:ascii="Arial" w:eastAsia="Calibri" w:hAnsi="Arial" w:cs="Arial"/>
          <w:sz w:val="24"/>
          <w:szCs w:val="24"/>
          <w:lang w:eastAsia="hr-HR"/>
        </w:rPr>
        <w:t>podgled</w:t>
      </w:r>
      <w:proofErr w:type="spellEnd"/>
      <w:r w:rsidRPr="00A41FC2">
        <w:rPr>
          <w:rFonts w:ascii="Arial" w:eastAsia="Calibri" w:hAnsi="Arial" w:cs="Arial"/>
          <w:sz w:val="24"/>
          <w:szCs w:val="24"/>
          <w:lang w:eastAsia="hr-HR"/>
        </w:rPr>
        <w:t xml:space="preserve"> ulaznog prostora, pranje i ličenje fasade. </w:t>
      </w:r>
    </w:p>
    <w:p w14:paraId="4671C14C" w14:textId="77777777" w:rsidR="00A41FC2" w:rsidRPr="00A41FC2" w:rsidRDefault="00A41FC2" w:rsidP="00A41FC2">
      <w:pPr>
        <w:spacing w:after="0" w:line="256" w:lineRule="auto"/>
        <w:rPr>
          <w:rFonts w:ascii="Arial" w:eastAsia="Calibri" w:hAnsi="Arial" w:cs="Arial"/>
          <w:sz w:val="24"/>
          <w:szCs w:val="24"/>
          <w:lang w:eastAsia="hr-HR"/>
        </w:rPr>
      </w:pPr>
      <w:r w:rsidRPr="00A41FC2">
        <w:rPr>
          <w:rFonts w:ascii="Arial" w:eastAsia="Calibri" w:hAnsi="Arial" w:cs="Arial"/>
          <w:sz w:val="24"/>
          <w:szCs w:val="24"/>
          <w:lang w:eastAsia="hr-HR"/>
        </w:rPr>
        <w:t xml:space="preserve">  </w:t>
      </w:r>
    </w:p>
    <w:p w14:paraId="1511677D" w14:textId="77777777" w:rsidR="00A41FC2" w:rsidRPr="00A41FC2" w:rsidRDefault="00A41FC2" w:rsidP="00A41FC2">
      <w:pPr>
        <w:spacing w:after="0" w:line="256" w:lineRule="auto"/>
        <w:jc w:val="both"/>
        <w:rPr>
          <w:rFonts w:ascii="Arial" w:eastAsia="Calibri" w:hAnsi="Arial" w:cs="Arial"/>
          <w:b/>
          <w:bCs/>
          <w:sz w:val="24"/>
          <w:szCs w:val="24"/>
          <w:lang w:eastAsia="hr-HR"/>
        </w:rPr>
      </w:pPr>
      <w:bookmarkStart w:id="20" w:name="_Hlk205810566"/>
      <w:bookmarkEnd w:id="19"/>
      <w:r w:rsidRPr="00A41FC2">
        <w:rPr>
          <w:rFonts w:ascii="Arial" w:eastAsia="Calibri" w:hAnsi="Arial" w:cs="Arial"/>
          <w:b/>
          <w:bCs/>
          <w:sz w:val="24"/>
          <w:szCs w:val="24"/>
          <w:lang w:eastAsia="hr-HR"/>
        </w:rPr>
        <w:t>Društveni dom Posavski Bregi – unutarnje uređenje objekta</w:t>
      </w:r>
    </w:p>
    <w:bookmarkEnd w:id="20"/>
    <w:p w14:paraId="57BBE8F2" w14:textId="77777777" w:rsidR="00A41FC2" w:rsidRPr="00A41FC2" w:rsidRDefault="00A41FC2" w:rsidP="00A41FC2">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Adaptacija unutrašnjosti društvenog doma u Posavskim </w:t>
      </w:r>
      <w:proofErr w:type="spellStart"/>
      <w:r w:rsidRPr="00A41FC2">
        <w:rPr>
          <w:rFonts w:ascii="Arial" w:eastAsia="Calibri" w:hAnsi="Arial" w:cs="Arial"/>
          <w:sz w:val="24"/>
          <w:szCs w:val="24"/>
          <w:lang w:eastAsia="hr-HR"/>
        </w:rPr>
        <w:t>Bregima</w:t>
      </w:r>
      <w:proofErr w:type="spellEnd"/>
      <w:r w:rsidRPr="00A41FC2">
        <w:rPr>
          <w:rFonts w:ascii="Arial" w:eastAsia="Calibri" w:hAnsi="Arial" w:cs="Arial"/>
          <w:sz w:val="24"/>
          <w:szCs w:val="24"/>
          <w:lang w:eastAsia="hr-HR"/>
        </w:rPr>
        <w:t xml:space="preserve">. Izvodi se sanacija vlažnih zidova unutar objekta (sala, kuhinja, pomoćne prostorije), novi </w:t>
      </w:r>
      <w:proofErr w:type="spellStart"/>
      <w:r w:rsidRPr="00A41FC2">
        <w:rPr>
          <w:rFonts w:ascii="Arial" w:eastAsia="Calibri" w:hAnsi="Arial" w:cs="Arial"/>
          <w:sz w:val="24"/>
          <w:szCs w:val="24"/>
          <w:lang w:eastAsia="hr-HR"/>
        </w:rPr>
        <w:t>epoxi</w:t>
      </w:r>
      <w:proofErr w:type="spellEnd"/>
      <w:r w:rsidRPr="00A41FC2">
        <w:rPr>
          <w:rFonts w:ascii="Arial" w:eastAsia="Calibri" w:hAnsi="Arial" w:cs="Arial"/>
          <w:sz w:val="24"/>
          <w:szCs w:val="24"/>
          <w:lang w:eastAsia="hr-HR"/>
        </w:rPr>
        <w:t xml:space="preserve"> pod u sali i ulaznom prostoru, brušenje i lakiranje poda na bini, nova rasvjeta na bini, sali te ulaznom prostoru, keramika u kuhinji, osposobljavanje odvoda u sanitarnom čvoru, </w:t>
      </w:r>
      <w:proofErr w:type="spellStart"/>
      <w:r w:rsidRPr="00A41FC2">
        <w:rPr>
          <w:rFonts w:ascii="Arial" w:eastAsia="Calibri" w:hAnsi="Arial" w:cs="Arial"/>
          <w:sz w:val="24"/>
          <w:szCs w:val="24"/>
          <w:lang w:eastAsia="hr-HR"/>
        </w:rPr>
        <w:t>maleraj</w:t>
      </w:r>
      <w:proofErr w:type="spellEnd"/>
      <w:r w:rsidRPr="00A41FC2">
        <w:rPr>
          <w:rFonts w:ascii="Arial" w:eastAsia="Calibri" w:hAnsi="Arial" w:cs="Arial"/>
          <w:sz w:val="24"/>
          <w:szCs w:val="24"/>
          <w:lang w:eastAsia="hr-HR"/>
        </w:rPr>
        <w:t xml:space="preserve"> zidova i stropova u objektu, uređenje vanjskog ulaznog prostora (nova </w:t>
      </w:r>
      <w:proofErr w:type="spellStart"/>
      <w:r w:rsidRPr="00A41FC2">
        <w:rPr>
          <w:rFonts w:ascii="Arial" w:eastAsia="Calibri" w:hAnsi="Arial" w:cs="Arial"/>
          <w:sz w:val="24"/>
          <w:szCs w:val="24"/>
          <w:lang w:eastAsia="hr-HR"/>
        </w:rPr>
        <w:t>ab</w:t>
      </w:r>
      <w:proofErr w:type="spellEnd"/>
      <w:r w:rsidRPr="00A41FC2">
        <w:rPr>
          <w:rFonts w:ascii="Arial" w:eastAsia="Calibri" w:hAnsi="Arial" w:cs="Arial"/>
          <w:sz w:val="24"/>
          <w:szCs w:val="24"/>
          <w:lang w:eastAsia="hr-HR"/>
        </w:rPr>
        <w:t xml:space="preserve"> ploča + opločenje iste). </w:t>
      </w:r>
      <w:bookmarkStart w:id="21" w:name="_Hlk205810833"/>
    </w:p>
    <w:p w14:paraId="63BBA5F4" w14:textId="3305D163" w:rsidR="004406B3" w:rsidRDefault="00A41FC2" w:rsidP="004406B3">
      <w:pPr>
        <w:spacing w:before="240" w:after="0" w:line="256" w:lineRule="auto"/>
        <w:jc w:val="both"/>
        <w:rPr>
          <w:rFonts w:ascii="Arial" w:eastAsia="Calibri" w:hAnsi="Arial" w:cs="Arial"/>
          <w:sz w:val="24"/>
          <w:szCs w:val="24"/>
          <w:lang w:eastAsia="hr-HR"/>
        </w:rPr>
      </w:pPr>
      <w:r w:rsidRPr="00A41FC2">
        <w:rPr>
          <w:rFonts w:ascii="Arial" w:eastAsia="Calibri" w:hAnsi="Arial" w:cs="Arial"/>
          <w:b/>
          <w:bCs/>
          <w:sz w:val="24"/>
          <w:szCs w:val="24"/>
          <w:lang w:eastAsia="hr-HR"/>
        </w:rPr>
        <w:t>Društveni dom Posavski Bregi</w:t>
      </w:r>
      <w:r w:rsidR="00734EDC">
        <w:rPr>
          <w:rFonts w:ascii="Arial" w:eastAsia="Calibri" w:hAnsi="Arial" w:cs="Arial"/>
          <w:b/>
          <w:bCs/>
          <w:sz w:val="24"/>
          <w:szCs w:val="24"/>
          <w:lang w:eastAsia="hr-HR"/>
        </w:rPr>
        <w:t xml:space="preserve"> – </w:t>
      </w:r>
      <w:r w:rsidRPr="00A41FC2">
        <w:rPr>
          <w:rFonts w:ascii="Arial" w:eastAsia="Calibri" w:hAnsi="Arial" w:cs="Arial"/>
          <w:b/>
          <w:bCs/>
          <w:sz w:val="24"/>
          <w:szCs w:val="24"/>
          <w:lang w:eastAsia="hr-HR"/>
        </w:rPr>
        <w:t>fasada</w:t>
      </w:r>
      <w:r w:rsidRPr="00A41FC2">
        <w:rPr>
          <w:rFonts w:ascii="Arial" w:eastAsia="Calibri" w:hAnsi="Arial" w:cs="Arial"/>
          <w:sz w:val="24"/>
          <w:szCs w:val="24"/>
          <w:lang w:eastAsia="hr-HR"/>
        </w:rPr>
        <w:t xml:space="preserve"> </w:t>
      </w:r>
      <w:bookmarkStart w:id="22" w:name="_Hlk206508499"/>
    </w:p>
    <w:p w14:paraId="7CD55B20" w14:textId="30DA65D2" w:rsidR="00A41FC2" w:rsidRPr="00A41FC2" w:rsidRDefault="00A41FC2" w:rsidP="004406B3">
      <w:pPr>
        <w:spacing w:before="240"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lastRenderedPageBreak/>
        <w:t xml:space="preserve">Izvedba nove </w:t>
      </w:r>
      <w:proofErr w:type="spellStart"/>
      <w:r w:rsidRPr="00A41FC2">
        <w:rPr>
          <w:rFonts w:ascii="Arial" w:eastAsia="Calibri" w:hAnsi="Arial" w:cs="Arial"/>
          <w:sz w:val="24"/>
          <w:szCs w:val="24"/>
          <w:lang w:eastAsia="hr-HR"/>
        </w:rPr>
        <w:t>demit</w:t>
      </w:r>
      <w:proofErr w:type="spellEnd"/>
      <w:r w:rsidRPr="00A41FC2">
        <w:rPr>
          <w:rFonts w:ascii="Arial" w:eastAsia="Calibri" w:hAnsi="Arial" w:cs="Arial"/>
          <w:sz w:val="24"/>
          <w:szCs w:val="24"/>
          <w:lang w:eastAsia="hr-HR"/>
        </w:rPr>
        <w:t xml:space="preserve"> fasade d = 10 cm, na društvenom domu Posavski Bregi. Paralelno sa izvedbom nove fasade radi se i na popravku i zamjeni oštećene i dotrajale krovne limarije.</w:t>
      </w:r>
    </w:p>
    <w:bookmarkEnd w:id="22"/>
    <w:p w14:paraId="2015CDCB" w14:textId="77777777" w:rsidR="00A41FC2" w:rsidRPr="00A41FC2" w:rsidRDefault="00A41FC2" w:rsidP="00A41FC2">
      <w:pPr>
        <w:spacing w:after="0" w:line="256" w:lineRule="auto"/>
        <w:rPr>
          <w:rFonts w:ascii="Arial" w:eastAsia="Calibri" w:hAnsi="Arial" w:cs="Arial"/>
          <w:sz w:val="24"/>
          <w:szCs w:val="24"/>
          <w:lang w:eastAsia="hr-HR"/>
        </w:rPr>
      </w:pPr>
    </w:p>
    <w:p w14:paraId="7F849F43"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b/>
          <w:bCs/>
          <w:sz w:val="24"/>
          <w:szCs w:val="24"/>
          <w:lang w:eastAsia="hr-HR"/>
        </w:rPr>
        <w:t>Društveni dom Dubrovčak lijevi – fasada</w:t>
      </w:r>
    </w:p>
    <w:p w14:paraId="1DDEC83A" w14:textId="626B166D" w:rsidR="00A41FC2" w:rsidRPr="00A41FC2" w:rsidRDefault="00A41FC2" w:rsidP="00A41FC2">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Izvedba nove </w:t>
      </w:r>
      <w:proofErr w:type="spellStart"/>
      <w:r w:rsidRPr="00A41FC2">
        <w:rPr>
          <w:rFonts w:ascii="Arial" w:eastAsia="Calibri" w:hAnsi="Arial" w:cs="Arial"/>
          <w:sz w:val="24"/>
          <w:szCs w:val="24"/>
          <w:lang w:eastAsia="hr-HR"/>
        </w:rPr>
        <w:t>demit</w:t>
      </w:r>
      <w:proofErr w:type="spellEnd"/>
      <w:r w:rsidRPr="00A41FC2">
        <w:rPr>
          <w:rFonts w:ascii="Arial" w:eastAsia="Calibri" w:hAnsi="Arial" w:cs="Arial"/>
          <w:sz w:val="24"/>
          <w:szCs w:val="24"/>
          <w:lang w:eastAsia="hr-HR"/>
        </w:rPr>
        <w:t xml:space="preserve"> fasade d =</w:t>
      </w:r>
      <w:r w:rsidR="004406B3">
        <w:rPr>
          <w:rFonts w:ascii="Arial" w:eastAsia="Calibri" w:hAnsi="Arial" w:cs="Arial"/>
          <w:sz w:val="24"/>
          <w:szCs w:val="24"/>
          <w:lang w:eastAsia="hr-HR"/>
        </w:rPr>
        <w:t xml:space="preserve"> </w:t>
      </w:r>
      <w:r w:rsidRPr="00A41FC2">
        <w:rPr>
          <w:rFonts w:ascii="Arial" w:eastAsia="Calibri" w:hAnsi="Arial" w:cs="Arial"/>
          <w:sz w:val="24"/>
          <w:szCs w:val="24"/>
          <w:lang w:eastAsia="hr-HR"/>
        </w:rPr>
        <w:t>10 cm, na društvenom domu Dubrovčak Lijevi. Paralelno sa izvedbom nove fasade</w:t>
      </w:r>
      <w:r w:rsidR="004406B3">
        <w:rPr>
          <w:rFonts w:ascii="Arial" w:eastAsia="Calibri" w:hAnsi="Arial" w:cs="Arial"/>
          <w:sz w:val="24"/>
          <w:szCs w:val="24"/>
          <w:lang w:eastAsia="hr-HR"/>
        </w:rPr>
        <w:t xml:space="preserve"> </w:t>
      </w:r>
      <w:r w:rsidRPr="00A41FC2">
        <w:rPr>
          <w:rFonts w:ascii="Arial" w:eastAsia="Calibri" w:hAnsi="Arial" w:cs="Arial"/>
          <w:sz w:val="24"/>
          <w:szCs w:val="24"/>
          <w:lang w:eastAsia="hr-HR"/>
        </w:rPr>
        <w:t>radi se i na popravku i zamjeni oštećene i dotrajale krovne limarije.</w:t>
      </w:r>
    </w:p>
    <w:p w14:paraId="06B4085B" w14:textId="77777777" w:rsidR="00A41FC2" w:rsidRPr="00A41FC2" w:rsidRDefault="00A41FC2" w:rsidP="00A41FC2">
      <w:pPr>
        <w:spacing w:after="0" w:line="256" w:lineRule="auto"/>
        <w:rPr>
          <w:rFonts w:ascii="Arial" w:eastAsia="Calibri" w:hAnsi="Arial" w:cs="Arial"/>
          <w:sz w:val="24"/>
          <w:szCs w:val="24"/>
          <w:lang w:eastAsia="hr-HR"/>
        </w:rPr>
      </w:pPr>
    </w:p>
    <w:bookmarkEnd w:id="21"/>
    <w:p w14:paraId="0D1D2429" w14:textId="77777777" w:rsidR="004406B3" w:rsidRDefault="00A41FC2" w:rsidP="004406B3">
      <w:pPr>
        <w:spacing w:after="0" w:line="256" w:lineRule="auto"/>
        <w:rPr>
          <w:rFonts w:ascii="Arial" w:eastAsia="Calibri" w:hAnsi="Arial" w:cs="Arial"/>
          <w:sz w:val="24"/>
          <w:szCs w:val="24"/>
          <w:lang w:eastAsia="hr-HR"/>
        </w:rPr>
      </w:pPr>
      <w:r w:rsidRPr="00A41FC2">
        <w:rPr>
          <w:rFonts w:ascii="Arial" w:eastAsia="Calibri" w:hAnsi="Arial" w:cs="Arial"/>
          <w:b/>
          <w:bCs/>
          <w:sz w:val="24"/>
          <w:szCs w:val="24"/>
          <w:lang w:eastAsia="hr-HR"/>
        </w:rPr>
        <w:t>Društveni dom Dubrovčak Lijevi – vanjska stolarija</w:t>
      </w:r>
      <w:r w:rsidRPr="00A41FC2">
        <w:rPr>
          <w:rFonts w:ascii="Arial" w:eastAsia="Calibri" w:hAnsi="Arial" w:cs="Arial"/>
          <w:sz w:val="24"/>
          <w:szCs w:val="24"/>
          <w:lang w:eastAsia="hr-HR"/>
        </w:rPr>
        <w:t xml:space="preserve"> </w:t>
      </w:r>
    </w:p>
    <w:p w14:paraId="43B12FC6" w14:textId="19A6DDD9" w:rsidR="00A41FC2" w:rsidRPr="00A41FC2" w:rsidRDefault="00A41FC2" w:rsidP="004406B3">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Ugovoreni su, započeti, te završeni radovi na zamjeni drvene stolarije novom PVC stolarijom na vanjskim zidovima društvenog doma. Ukupno je ugrađeno 20 otvora nove stolarije različitih dimenzija.</w:t>
      </w:r>
    </w:p>
    <w:p w14:paraId="7F8298EA" w14:textId="77777777" w:rsidR="00A41FC2" w:rsidRPr="00A41FC2" w:rsidRDefault="00A41FC2" w:rsidP="00A41FC2">
      <w:pPr>
        <w:spacing w:after="0" w:line="256" w:lineRule="auto"/>
        <w:rPr>
          <w:rFonts w:ascii="Arial" w:eastAsia="Calibri" w:hAnsi="Arial" w:cs="Arial"/>
          <w:sz w:val="24"/>
          <w:szCs w:val="24"/>
          <w:lang w:eastAsia="hr-HR"/>
        </w:rPr>
      </w:pPr>
    </w:p>
    <w:p w14:paraId="50314EFB"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b/>
          <w:bCs/>
          <w:sz w:val="24"/>
          <w:szCs w:val="24"/>
          <w:lang w:eastAsia="hr-HR"/>
        </w:rPr>
        <w:t xml:space="preserve">Streljana </w:t>
      </w:r>
      <w:proofErr w:type="spellStart"/>
      <w:r w:rsidRPr="00A41FC2">
        <w:rPr>
          <w:rFonts w:ascii="Arial" w:eastAsia="Calibri" w:hAnsi="Arial" w:cs="Arial"/>
          <w:b/>
          <w:bCs/>
          <w:sz w:val="24"/>
          <w:szCs w:val="24"/>
          <w:lang w:eastAsia="hr-HR"/>
        </w:rPr>
        <w:t>Žeravinec</w:t>
      </w:r>
      <w:proofErr w:type="spellEnd"/>
      <w:r w:rsidRPr="00A41FC2">
        <w:rPr>
          <w:rFonts w:ascii="Arial" w:eastAsia="Calibri" w:hAnsi="Arial" w:cs="Arial"/>
          <w:b/>
          <w:bCs/>
          <w:sz w:val="24"/>
          <w:szCs w:val="24"/>
          <w:lang w:eastAsia="hr-HR"/>
        </w:rPr>
        <w:t xml:space="preserve"> – vanjska stolarija</w:t>
      </w:r>
    </w:p>
    <w:p w14:paraId="080BBFDB" w14:textId="331F658E" w:rsidR="00A41FC2" w:rsidRDefault="00A41FC2" w:rsidP="00A147DD">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Zamjena postojeće drvene i metalne stolarije u vanjskim zidovima novom PVC stolarijom (vrata i prozori, ukupno 9 kom).</w:t>
      </w:r>
      <w:bookmarkStart w:id="23" w:name="_Hlk205812710"/>
    </w:p>
    <w:p w14:paraId="3310B7BD" w14:textId="77777777" w:rsidR="00A147DD" w:rsidRPr="00A41FC2" w:rsidRDefault="00A147DD" w:rsidP="00A147DD">
      <w:pPr>
        <w:spacing w:after="0" w:line="256" w:lineRule="auto"/>
        <w:jc w:val="both"/>
        <w:rPr>
          <w:rFonts w:ascii="Arial" w:eastAsia="Calibri" w:hAnsi="Arial" w:cs="Arial"/>
          <w:sz w:val="24"/>
          <w:szCs w:val="24"/>
          <w:lang w:eastAsia="hr-HR"/>
        </w:rPr>
      </w:pPr>
    </w:p>
    <w:p w14:paraId="45CBF945" w14:textId="77777777" w:rsidR="00A41FC2" w:rsidRPr="00A41FC2" w:rsidRDefault="00A41FC2" w:rsidP="00A41FC2">
      <w:pPr>
        <w:spacing w:after="0" w:line="256" w:lineRule="auto"/>
        <w:jc w:val="both"/>
        <w:rPr>
          <w:rFonts w:ascii="Arial" w:eastAsia="Calibri" w:hAnsi="Arial" w:cs="Arial"/>
          <w:b/>
          <w:sz w:val="24"/>
          <w:szCs w:val="24"/>
          <w:lang w:eastAsia="hr-HR"/>
        </w:rPr>
      </w:pPr>
      <w:r w:rsidRPr="00A41FC2">
        <w:rPr>
          <w:rFonts w:ascii="Arial" w:eastAsia="Calibri" w:hAnsi="Arial" w:cs="Arial"/>
          <w:b/>
          <w:sz w:val="24"/>
          <w:szCs w:val="24"/>
          <w:lang w:eastAsia="hr-HR"/>
        </w:rPr>
        <w:t xml:space="preserve">Parkiralište ispred zgrada u Omladinskoj ulici (zgrade kod “tri kvočke“) </w:t>
      </w:r>
    </w:p>
    <w:p w14:paraId="0FE300A8" w14:textId="77777777" w:rsidR="00A147DD" w:rsidRDefault="00A41FC2" w:rsidP="00A147DD">
      <w:pPr>
        <w:spacing w:after="0" w:line="256" w:lineRule="auto"/>
        <w:jc w:val="both"/>
        <w:rPr>
          <w:rFonts w:ascii="Arial" w:eastAsia="Calibri" w:hAnsi="Arial" w:cs="Arial"/>
          <w:bCs/>
          <w:sz w:val="24"/>
          <w:szCs w:val="24"/>
          <w:lang w:eastAsia="hr-HR"/>
        </w:rPr>
      </w:pPr>
      <w:r w:rsidRPr="00A41FC2">
        <w:rPr>
          <w:rFonts w:ascii="Arial" w:eastAsia="Calibri" w:hAnsi="Arial" w:cs="Arial"/>
          <w:bCs/>
          <w:sz w:val="24"/>
          <w:szCs w:val="24"/>
          <w:lang w:eastAsia="hr-HR"/>
        </w:rPr>
        <w:t xml:space="preserve">Ugovoreni su i izvedeni radovi na rekonstrukciji parkirališta i nogostupa ispred stambenih zgrada u Omladinskoj ulici, kojom prilikom su se obnovile i uredile navedene površine. </w:t>
      </w:r>
      <w:bookmarkEnd w:id="23"/>
    </w:p>
    <w:p w14:paraId="0C3683CC" w14:textId="2127D354" w:rsidR="00A41FC2" w:rsidRPr="00A41FC2" w:rsidRDefault="00A41FC2" w:rsidP="00A147DD">
      <w:pPr>
        <w:spacing w:after="0" w:line="256" w:lineRule="auto"/>
        <w:jc w:val="both"/>
        <w:rPr>
          <w:rFonts w:ascii="Arial" w:eastAsia="Calibri" w:hAnsi="Arial" w:cs="Arial"/>
          <w:bCs/>
          <w:sz w:val="24"/>
          <w:szCs w:val="24"/>
          <w:lang w:eastAsia="hr-HR"/>
        </w:rPr>
      </w:pPr>
      <w:r w:rsidRPr="00A41FC2">
        <w:rPr>
          <w:rFonts w:ascii="Arial" w:eastAsia="Calibri" w:hAnsi="Arial" w:cs="Arial"/>
          <w:bCs/>
          <w:sz w:val="24"/>
          <w:szCs w:val="24"/>
          <w:lang w:eastAsia="hr-HR"/>
        </w:rPr>
        <w:t xml:space="preserve">                                                                                                                                              </w:t>
      </w:r>
      <w:r w:rsidRPr="00A41FC2">
        <w:rPr>
          <w:rFonts w:ascii="Arial" w:eastAsia="Calibri" w:hAnsi="Arial" w:cs="Arial"/>
          <w:b/>
          <w:sz w:val="24"/>
          <w:szCs w:val="24"/>
          <w:lang w:eastAsia="hr-HR"/>
        </w:rPr>
        <w:t xml:space="preserve">Parkiralište ispred zgrade na križanju Omladinske i ulice Slobode </w:t>
      </w:r>
    </w:p>
    <w:p w14:paraId="226ADA6A" w14:textId="77777777" w:rsidR="00A41FC2" w:rsidRPr="00A41FC2" w:rsidRDefault="00A41FC2" w:rsidP="00A41FC2">
      <w:pPr>
        <w:spacing w:after="0" w:line="256" w:lineRule="auto"/>
        <w:jc w:val="both"/>
        <w:rPr>
          <w:rFonts w:ascii="Arial" w:eastAsia="Calibri" w:hAnsi="Arial" w:cs="Arial"/>
          <w:bCs/>
          <w:sz w:val="24"/>
          <w:szCs w:val="24"/>
          <w:lang w:eastAsia="hr-HR"/>
        </w:rPr>
      </w:pPr>
      <w:r w:rsidRPr="00A41FC2">
        <w:rPr>
          <w:rFonts w:ascii="Arial" w:eastAsia="Calibri" w:hAnsi="Arial" w:cs="Arial"/>
          <w:bCs/>
          <w:sz w:val="24"/>
          <w:szCs w:val="24"/>
          <w:lang w:eastAsia="hr-HR"/>
        </w:rPr>
        <w:t xml:space="preserve">Ugovoreni su i izvedeni radovi na rekonstrukciji parkirališta, nogostupa i prilaznih staza ispred stambene zgrade u ulici Sloboda, kojom prilikom su se obnovile i uredile navedene površine. </w:t>
      </w:r>
    </w:p>
    <w:p w14:paraId="7849DBE9" w14:textId="77777777" w:rsidR="00A41FC2" w:rsidRPr="00A41FC2" w:rsidRDefault="00A41FC2" w:rsidP="00A41FC2">
      <w:pPr>
        <w:spacing w:after="0" w:line="256" w:lineRule="auto"/>
        <w:jc w:val="both"/>
        <w:rPr>
          <w:rFonts w:ascii="Arial" w:eastAsia="Calibri" w:hAnsi="Arial" w:cs="Arial"/>
          <w:bCs/>
          <w:sz w:val="24"/>
          <w:szCs w:val="24"/>
          <w:lang w:eastAsia="hr-HR"/>
        </w:rPr>
      </w:pPr>
    </w:p>
    <w:p w14:paraId="44867DD1"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b/>
          <w:bCs/>
          <w:sz w:val="24"/>
          <w:szCs w:val="24"/>
          <w:lang w:eastAsia="hr-HR"/>
        </w:rPr>
        <w:t xml:space="preserve">Uređenje groblja Posavski </w:t>
      </w:r>
      <w:proofErr w:type="spellStart"/>
      <w:r w:rsidRPr="00A41FC2">
        <w:rPr>
          <w:rFonts w:ascii="Arial" w:eastAsia="Calibri" w:hAnsi="Arial" w:cs="Arial"/>
          <w:b/>
          <w:bCs/>
          <w:sz w:val="24"/>
          <w:szCs w:val="24"/>
          <w:lang w:eastAsia="hr-HR"/>
        </w:rPr>
        <w:t>bregi</w:t>
      </w:r>
      <w:proofErr w:type="spellEnd"/>
      <w:r w:rsidRPr="00A41FC2">
        <w:rPr>
          <w:rFonts w:ascii="Arial" w:eastAsia="Calibri" w:hAnsi="Arial" w:cs="Arial"/>
          <w:b/>
          <w:bCs/>
          <w:sz w:val="24"/>
          <w:szCs w:val="24"/>
          <w:lang w:eastAsia="hr-HR"/>
        </w:rPr>
        <w:t xml:space="preserve"> </w:t>
      </w:r>
    </w:p>
    <w:p w14:paraId="7695A4A6" w14:textId="77777777" w:rsidR="00A41FC2" w:rsidRDefault="00A41FC2" w:rsidP="00A41FC2">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Tijekom mjeseca travnja započeli su radovi na uređenju groblja u Posavskim </w:t>
      </w:r>
      <w:proofErr w:type="spellStart"/>
      <w:r w:rsidRPr="00A41FC2">
        <w:rPr>
          <w:rFonts w:ascii="Arial" w:eastAsia="Calibri" w:hAnsi="Arial" w:cs="Arial"/>
          <w:sz w:val="24"/>
          <w:szCs w:val="24"/>
          <w:lang w:eastAsia="hr-HR"/>
        </w:rPr>
        <w:t>Bregima</w:t>
      </w:r>
      <w:proofErr w:type="spellEnd"/>
      <w:r w:rsidRPr="00A41FC2">
        <w:rPr>
          <w:rFonts w:ascii="Arial" w:eastAsia="Calibri" w:hAnsi="Arial" w:cs="Arial"/>
          <w:sz w:val="24"/>
          <w:szCs w:val="24"/>
          <w:lang w:eastAsia="hr-HR"/>
        </w:rPr>
        <w:t xml:space="preserve">. Ispred kapelice uredio se plato (izvađeni su dotrajali betonski </w:t>
      </w:r>
      <w:proofErr w:type="spellStart"/>
      <w:r w:rsidRPr="00A41FC2">
        <w:rPr>
          <w:rFonts w:ascii="Arial" w:eastAsia="Calibri" w:hAnsi="Arial" w:cs="Arial"/>
          <w:sz w:val="24"/>
          <w:szCs w:val="24"/>
          <w:lang w:eastAsia="hr-HR"/>
        </w:rPr>
        <w:t>opločnici</w:t>
      </w:r>
      <w:proofErr w:type="spellEnd"/>
      <w:r w:rsidRPr="00A41FC2">
        <w:rPr>
          <w:rFonts w:ascii="Arial" w:eastAsia="Calibri" w:hAnsi="Arial" w:cs="Arial"/>
          <w:sz w:val="24"/>
          <w:szCs w:val="24"/>
          <w:lang w:eastAsia="hr-HR"/>
        </w:rPr>
        <w:t xml:space="preserve"> te je ista površina asfaltirana). Također, izvađeni su dotrajali “ulegnuti“ betonski </w:t>
      </w:r>
      <w:proofErr w:type="spellStart"/>
      <w:r w:rsidRPr="00A41FC2">
        <w:rPr>
          <w:rFonts w:ascii="Arial" w:eastAsia="Calibri" w:hAnsi="Arial" w:cs="Arial"/>
          <w:sz w:val="24"/>
          <w:szCs w:val="24"/>
          <w:lang w:eastAsia="hr-HR"/>
        </w:rPr>
        <w:t>opločnici</w:t>
      </w:r>
      <w:proofErr w:type="spellEnd"/>
      <w:r w:rsidRPr="00A41FC2">
        <w:rPr>
          <w:rFonts w:ascii="Arial" w:eastAsia="Calibri" w:hAnsi="Arial" w:cs="Arial"/>
          <w:sz w:val="24"/>
          <w:szCs w:val="24"/>
          <w:lang w:eastAsia="hr-HR"/>
        </w:rPr>
        <w:t xml:space="preserve"> sa pristupnih staza na groblju, te izvedena nova, kvalitetna podloga na koju su postavljeni rubnjaci i novi betonski </w:t>
      </w:r>
      <w:proofErr w:type="spellStart"/>
      <w:r w:rsidRPr="00A41FC2">
        <w:rPr>
          <w:rFonts w:ascii="Arial" w:eastAsia="Calibri" w:hAnsi="Arial" w:cs="Arial"/>
          <w:sz w:val="24"/>
          <w:szCs w:val="24"/>
          <w:lang w:eastAsia="hr-HR"/>
        </w:rPr>
        <w:t>opločnici</w:t>
      </w:r>
      <w:proofErr w:type="spellEnd"/>
      <w:r w:rsidRPr="00A41FC2">
        <w:rPr>
          <w:rFonts w:ascii="Arial" w:eastAsia="Calibri" w:hAnsi="Arial" w:cs="Arial"/>
          <w:sz w:val="24"/>
          <w:szCs w:val="24"/>
          <w:lang w:eastAsia="hr-HR"/>
        </w:rPr>
        <w:t xml:space="preserve">. Na kapelici je oličena drvena stolarija te ugrađeno zvonce. Izvedena je i rasvjeta centralnog križa na groblju. Početkom mjeseca lipnja izvršena je primopredaja izvedenih radova. </w:t>
      </w:r>
    </w:p>
    <w:p w14:paraId="731D428C" w14:textId="77777777" w:rsidR="00BA740F" w:rsidRPr="00A41FC2" w:rsidRDefault="00BA740F" w:rsidP="00A41FC2">
      <w:pPr>
        <w:spacing w:after="0" w:line="256" w:lineRule="auto"/>
        <w:jc w:val="both"/>
        <w:rPr>
          <w:rFonts w:ascii="Arial" w:eastAsia="Calibri" w:hAnsi="Arial" w:cs="Arial"/>
          <w:sz w:val="24"/>
          <w:szCs w:val="24"/>
          <w:lang w:eastAsia="hr-HR"/>
        </w:rPr>
      </w:pPr>
    </w:p>
    <w:p w14:paraId="16D681C1" w14:textId="7D2F24F2" w:rsidR="00BA740F" w:rsidRPr="00BA740F" w:rsidRDefault="00BA740F" w:rsidP="00BA740F">
      <w:pPr>
        <w:suppressAutoHyphens/>
        <w:autoSpaceDN w:val="0"/>
        <w:spacing w:after="0" w:line="256" w:lineRule="auto"/>
        <w:jc w:val="both"/>
        <w:textAlignment w:val="baseline"/>
        <w:rPr>
          <w:rFonts w:ascii="Arial" w:eastAsia="Calibri" w:hAnsi="Arial" w:cs="Arial"/>
          <w:b/>
          <w:sz w:val="24"/>
        </w:rPr>
      </w:pPr>
      <w:r w:rsidRPr="00BA740F">
        <w:rPr>
          <w:rFonts w:ascii="Arial" w:eastAsia="Calibri" w:hAnsi="Arial" w:cs="Arial"/>
          <w:b/>
          <w:sz w:val="24"/>
        </w:rPr>
        <w:t xml:space="preserve">Uređenje staza Sportski park </w:t>
      </w:r>
      <w:proofErr w:type="spellStart"/>
      <w:r w:rsidRPr="00BA740F">
        <w:rPr>
          <w:rFonts w:ascii="Arial" w:eastAsia="Calibri" w:hAnsi="Arial" w:cs="Arial"/>
          <w:b/>
          <w:sz w:val="24"/>
        </w:rPr>
        <w:t>Zelenjak</w:t>
      </w:r>
      <w:proofErr w:type="spellEnd"/>
      <w:r w:rsidRPr="00BA740F">
        <w:rPr>
          <w:rFonts w:ascii="Arial" w:eastAsia="Calibri" w:hAnsi="Arial" w:cs="Arial"/>
          <w:b/>
          <w:sz w:val="24"/>
        </w:rPr>
        <w:t xml:space="preserve"> – urbana oprema</w:t>
      </w:r>
    </w:p>
    <w:p w14:paraId="3E3C7E63" w14:textId="77777777" w:rsidR="00BA740F" w:rsidRPr="00BA740F" w:rsidRDefault="00BA740F" w:rsidP="00BA740F">
      <w:pPr>
        <w:suppressAutoHyphens/>
        <w:autoSpaceDN w:val="0"/>
        <w:spacing w:after="0" w:line="256" w:lineRule="auto"/>
        <w:jc w:val="both"/>
        <w:textAlignment w:val="baseline"/>
        <w:rPr>
          <w:rFonts w:ascii="Arial" w:eastAsia="Calibri" w:hAnsi="Arial" w:cs="Arial"/>
          <w:bCs/>
          <w:sz w:val="24"/>
        </w:rPr>
      </w:pPr>
      <w:r w:rsidRPr="00BA740F">
        <w:rPr>
          <w:rFonts w:ascii="Arial" w:eastAsia="Calibri" w:hAnsi="Arial" w:cs="Arial"/>
          <w:bCs/>
          <w:sz w:val="24"/>
        </w:rPr>
        <w:t xml:space="preserve">Uređenje postojećih staza sa urbanom opremom za sportski park </w:t>
      </w:r>
      <w:proofErr w:type="spellStart"/>
      <w:r w:rsidRPr="00BA740F">
        <w:rPr>
          <w:rFonts w:ascii="Arial" w:eastAsia="Calibri" w:hAnsi="Arial" w:cs="Arial"/>
          <w:bCs/>
          <w:sz w:val="24"/>
        </w:rPr>
        <w:t>Zelenjak</w:t>
      </w:r>
      <w:proofErr w:type="spellEnd"/>
      <w:r w:rsidRPr="00BA740F">
        <w:rPr>
          <w:rFonts w:ascii="Arial" w:eastAsia="Calibri" w:hAnsi="Arial" w:cs="Arial"/>
          <w:bCs/>
          <w:sz w:val="24"/>
        </w:rPr>
        <w:t>. Urbana oprema se odnosi na ugradnju klupa, stolova, roštilja za odmor u postojećem drvoredu pored nogometnog igrališta.</w:t>
      </w:r>
    </w:p>
    <w:p w14:paraId="624E276A" w14:textId="77777777" w:rsidR="00BA740F" w:rsidRPr="00BA740F" w:rsidRDefault="00BA740F" w:rsidP="00BA740F">
      <w:pPr>
        <w:suppressAutoHyphens/>
        <w:autoSpaceDN w:val="0"/>
        <w:spacing w:after="0" w:line="256" w:lineRule="auto"/>
        <w:jc w:val="both"/>
        <w:textAlignment w:val="baseline"/>
        <w:rPr>
          <w:rFonts w:ascii="Arial" w:eastAsia="Calibri" w:hAnsi="Arial" w:cs="Arial"/>
          <w:b/>
          <w:color w:val="EE0000"/>
          <w:sz w:val="24"/>
        </w:rPr>
      </w:pPr>
    </w:p>
    <w:p w14:paraId="6B4AF7D4" w14:textId="40F58576" w:rsidR="00BA740F" w:rsidRPr="00BA740F" w:rsidRDefault="00BA740F" w:rsidP="00BA740F">
      <w:pPr>
        <w:suppressAutoHyphens/>
        <w:autoSpaceDN w:val="0"/>
        <w:spacing w:after="0" w:line="256" w:lineRule="auto"/>
        <w:jc w:val="both"/>
        <w:textAlignment w:val="baseline"/>
        <w:rPr>
          <w:rFonts w:ascii="Arial" w:eastAsia="Calibri" w:hAnsi="Arial" w:cs="Arial"/>
          <w:b/>
          <w:sz w:val="24"/>
        </w:rPr>
      </w:pPr>
      <w:r w:rsidRPr="00BA740F">
        <w:rPr>
          <w:rFonts w:ascii="Arial" w:eastAsia="Calibri" w:hAnsi="Arial" w:cs="Arial"/>
          <w:b/>
          <w:sz w:val="24"/>
        </w:rPr>
        <w:t>Uređenje staze uz Popov jarak</w:t>
      </w:r>
    </w:p>
    <w:p w14:paraId="7D5AE6D8" w14:textId="77777777" w:rsidR="00BA740F" w:rsidRPr="00BA740F" w:rsidRDefault="00BA740F" w:rsidP="00BA740F">
      <w:pPr>
        <w:suppressAutoHyphens/>
        <w:autoSpaceDN w:val="0"/>
        <w:spacing w:after="0" w:line="256" w:lineRule="auto"/>
        <w:jc w:val="both"/>
        <w:textAlignment w:val="baseline"/>
        <w:rPr>
          <w:rFonts w:ascii="Arial" w:eastAsia="Calibri" w:hAnsi="Arial" w:cs="Arial"/>
          <w:bCs/>
          <w:sz w:val="24"/>
        </w:rPr>
      </w:pPr>
      <w:r w:rsidRPr="00BA740F">
        <w:rPr>
          <w:rFonts w:ascii="Arial" w:eastAsia="Calibri" w:hAnsi="Arial" w:cs="Arial"/>
          <w:bCs/>
          <w:sz w:val="24"/>
        </w:rPr>
        <w:t xml:space="preserve">Obnova postojeće staze uz popov jarak pored rijeke Lonje uz sportski park </w:t>
      </w:r>
      <w:proofErr w:type="spellStart"/>
      <w:r w:rsidRPr="00BA740F">
        <w:rPr>
          <w:rFonts w:ascii="Arial" w:eastAsia="Calibri" w:hAnsi="Arial" w:cs="Arial"/>
          <w:bCs/>
          <w:sz w:val="24"/>
        </w:rPr>
        <w:t>Zelenjak</w:t>
      </w:r>
      <w:proofErr w:type="spellEnd"/>
      <w:r w:rsidRPr="00BA740F">
        <w:rPr>
          <w:rFonts w:ascii="Arial" w:eastAsia="Calibri" w:hAnsi="Arial" w:cs="Arial"/>
          <w:bCs/>
          <w:sz w:val="24"/>
        </w:rPr>
        <w:t xml:space="preserve">. Postojeća staza se koristi u sklopu novo izvedene brane preko rijeke Lonje i pješačkog mosta koji povezuje sportski park </w:t>
      </w:r>
      <w:proofErr w:type="spellStart"/>
      <w:r w:rsidRPr="00BA740F">
        <w:rPr>
          <w:rFonts w:ascii="Arial" w:eastAsia="Calibri" w:hAnsi="Arial" w:cs="Arial"/>
          <w:bCs/>
          <w:sz w:val="24"/>
        </w:rPr>
        <w:t>Zelenjak</w:t>
      </w:r>
      <w:proofErr w:type="spellEnd"/>
      <w:r w:rsidRPr="00BA740F">
        <w:rPr>
          <w:rFonts w:ascii="Arial" w:eastAsia="Calibri" w:hAnsi="Arial" w:cs="Arial"/>
          <w:bCs/>
          <w:sz w:val="24"/>
        </w:rPr>
        <w:t xml:space="preserve"> i rijeku Lonju.</w:t>
      </w:r>
    </w:p>
    <w:p w14:paraId="2356F4B1" w14:textId="77777777" w:rsidR="00BA740F" w:rsidRPr="00BA740F" w:rsidRDefault="00BA740F" w:rsidP="00BA740F">
      <w:pPr>
        <w:suppressAutoHyphens/>
        <w:autoSpaceDN w:val="0"/>
        <w:spacing w:after="0" w:line="256" w:lineRule="auto"/>
        <w:jc w:val="both"/>
        <w:textAlignment w:val="baseline"/>
        <w:rPr>
          <w:rFonts w:ascii="Arial" w:eastAsia="Calibri" w:hAnsi="Arial" w:cs="Arial"/>
          <w:b/>
          <w:color w:val="EE0000"/>
          <w:sz w:val="24"/>
        </w:rPr>
      </w:pPr>
    </w:p>
    <w:p w14:paraId="4EFC9470" w14:textId="69A11E86"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lastRenderedPageBreak/>
        <w:t>Uređenje igrališta u naselju Šumećani</w:t>
      </w:r>
    </w:p>
    <w:p w14:paraId="4AD76002" w14:textId="17F5E819"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Izrada potpornih zidova i uređenje igrališta uz društveni dom u Šume</w:t>
      </w:r>
      <w:r w:rsidR="00A147DD">
        <w:rPr>
          <w:rFonts w:ascii="Arial" w:eastAsia="Calibri" w:hAnsi="Arial" w:cs="Arial"/>
          <w:bCs/>
          <w:sz w:val="24"/>
        </w:rPr>
        <w:t>ć</w:t>
      </w:r>
      <w:r w:rsidRPr="00A147DD">
        <w:rPr>
          <w:rFonts w:ascii="Arial" w:eastAsia="Calibri" w:hAnsi="Arial" w:cs="Arial"/>
          <w:bCs/>
          <w:sz w:val="24"/>
        </w:rPr>
        <w:t>anima.</w:t>
      </w:r>
      <w:r w:rsidR="00A147DD">
        <w:rPr>
          <w:rFonts w:ascii="Arial" w:eastAsia="Calibri" w:hAnsi="Arial" w:cs="Arial"/>
          <w:bCs/>
          <w:sz w:val="24"/>
        </w:rPr>
        <w:t xml:space="preserve"> </w:t>
      </w:r>
      <w:r w:rsidRPr="00A147DD">
        <w:rPr>
          <w:rFonts w:ascii="Arial" w:eastAsia="Calibri" w:hAnsi="Arial" w:cs="Arial"/>
          <w:bCs/>
          <w:sz w:val="24"/>
        </w:rPr>
        <w:t>Sa izgradnjom potpornih zidova i ograde, igralište postaje sigurnije za korištenje.</w:t>
      </w:r>
    </w:p>
    <w:p w14:paraId="438B05F7"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4AD17299" w14:textId="24D9AF05"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Uređenje sportskog igrališta u naselju Posavski Bregi</w:t>
      </w:r>
    </w:p>
    <w:p w14:paraId="602622CF" w14:textId="56990FA4"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Uređenje postojećeg sportskog igrališta iza DVD-a u Posavskim </w:t>
      </w:r>
      <w:proofErr w:type="spellStart"/>
      <w:r w:rsidR="00A147DD">
        <w:rPr>
          <w:rFonts w:ascii="Arial" w:eastAsia="Calibri" w:hAnsi="Arial" w:cs="Arial"/>
          <w:bCs/>
          <w:sz w:val="24"/>
        </w:rPr>
        <w:t>B</w:t>
      </w:r>
      <w:r w:rsidRPr="00A147DD">
        <w:rPr>
          <w:rFonts w:ascii="Arial" w:eastAsia="Calibri" w:hAnsi="Arial" w:cs="Arial"/>
          <w:bCs/>
          <w:sz w:val="24"/>
        </w:rPr>
        <w:t>regima</w:t>
      </w:r>
      <w:proofErr w:type="spellEnd"/>
      <w:r w:rsidRPr="00A147DD">
        <w:rPr>
          <w:rFonts w:ascii="Arial" w:eastAsia="Calibri" w:hAnsi="Arial" w:cs="Arial"/>
          <w:bCs/>
          <w:sz w:val="24"/>
        </w:rPr>
        <w:t>. Izvodi se nova sportska podloga sa uređenjem pješačkih staza i ograda oko igrališta.</w:t>
      </w:r>
    </w:p>
    <w:p w14:paraId="32124720"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023F6DFF" w14:textId="19B37272"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Uređenje dječjeg igrališta i parkirališta u naselju Posavski Bregi</w:t>
      </w:r>
      <w:r w:rsidR="00BA740F" w:rsidRPr="00A147DD">
        <w:rPr>
          <w:rFonts w:ascii="Arial" w:eastAsia="Calibri" w:hAnsi="Arial" w:cs="Arial"/>
          <w:b/>
          <w:sz w:val="24"/>
        </w:rPr>
        <w:t xml:space="preserve"> </w:t>
      </w:r>
    </w:p>
    <w:p w14:paraId="74610EEA" w14:textId="1A4E8904" w:rsidR="00BA740F" w:rsidRPr="00A147DD" w:rsidRDefault="00A147DD"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U</w:t>
      </w:r>
      <w:r w:rsidR="00BA740F" w:rsidRPr="00A147DD">
        <w:rPr>
          <w:rFonts w:ascii="Arial" w:eastAsia="Calibri" w:hAnsi="Arial" w:cs="Arial"/>
          <w:bCs/>
          <w:sz w:val="24"/>
        </w:rPr>
        <w:t>ređenje postojećeg dječjeg igrališta sa pješačkim stazama, kolnim ulazima i parkiralištem. U sklopu radova se rješava i oborinska odvodnja.</w:t>
      </w:r>
    </w:p>
    <w:p w14:paraId="4A86263C"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19D89370" w14:textId="1BBF8A71"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 xml:space="preserve">Uređenje sportskog igrališta </w:t>
      </w:r>
      <w:proofErr w:type="spellStart"/>
      <w:r>
        <w:rPr>
          <w:rFonts w:ascii="Arial" w:eastAsia="Calibri" w:hAnsi="Arial" w:cs="Arial"/>
          <w:b/>
          <w:sz w:val="24"/>
        </w:rPr>
        <w:t>Breška</w:t>
      </w:r>
      <w:proofErr w:type="spellEnd"/>
      <w:r>
        <w:rPr>
          <w:rFonts w:ascii="Arial" w:eastAsia="Calibri" w:hAnsi="Arial" w:cs="Arial"/>
          <w:b/>
          <w:sz w:val="24"/>
        </w:rPr>
        <w:t xml:space="preserve"> Greda</w:t>
      </w:r>
    </w:p>
    <w:p w14:paraId="249CF0CD"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Uređenje postojećeg sportskog igrališta u naselju </w:t>
      </w:r>
      <w:proofErr w:type="spellStart"/>
      <w:r w:rsidRPr="00A147DD">
        <w:rPr>
          <w:rFonts w:ascii="Arial" w:eastAsia="Calibri" w:hAnsi="Arial" w:cs="Arial"/>
          <w:bCs/>
          <w:sz w:val="24"/>
        </w:rPr>
        <w:t>Breška</w:t>
      </w:r>
      <w:proofErr w:type="spellEnd"/>
      <w:r w:rsidRPr="00A147DD">
        <w:rPr>
          <w:rFonts w:ascii="Arial" w:eastAsia="Calibri" w:hAnsi="Arial" w:cs="Arial"/>
          <w:bCs/>
          <w:sz w:val="24"/>
        </w:rPr>
        <w:t xml:space="preserve"> Greda. Izvodi se nova ograda te rasvjeta igrališta.</w:t>
      </w:r>
    </w:p>
    <w:p w14:paraId="33CEBC65"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2A958053" w14:textId="5DF950DB"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Kružni tok Vukovarska/Omladinska ulica</w:t>
      </w:r>
    </w:p>
    <w:p w14:paraId="4468C725"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Uređenje postojeće prometne regulacije sa izgradnjom kružnog raskrižja te novom signalizacijom.</w:t>
      </w:r>
    </w:p>
    <w:p w14:paraId="02ACABDD"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710DB5DB" w14:textId="409FCF1B"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 xml:space="preserve">Izgradnja nogostupa </w:t>
      </w:r>
      <w:proofErr w:type="spellStart"/>
      <w:r w:rsidRPr="00A147DD">
        <w:rPr>
          <w:rFonts w:ascii="Arial" w:eastAsia="Calibri" w:hAnsi="Arial" w:cs="Arial"/>
          <w:b/>
          <w:sz w:val="24"/>
        </w:rPr>
        <w:t>Jalševec</w:t>
      </w:r>
      <w:proofErr w:type="spellEnd"/>
      <w:r w:rsidRPr="00A147DD">
        <w:rPr>
          <w:rFonts w:ascii="Arial" w:eastAsia="Calibri" w:hAnsi="Arial" w:cs="Arial"/>
          <w:b/>
          <w:sz w:val="24"/>
        </w:rPr>
        <w:t xml:space="preserve"> / </w:t>
      </w:r>
      <w:proofErr w:type="spellStart"/>
      <w:r w:rsidRPr="00A147DD">
        <w:rPr>
          <w:rFonts w:ascii="Arial" w:eastAsia="Calibri" w:hAnsi="Arial" w:cs="Arial"/>
          <w:b/>
          <w:sz w:val="24"/>
        </w:rPr>
        <w:t>Opatinec</w:t>
      </w:r>
      <w:proofErr w:type="spellEnd"/>
      <w:r w:rsidRPr="00A147DD">
        <w:rPr>
          <w:rFonts w:ascii="Arial" w:eastAsia="Calibri" w:hAnsi="Arial" w:cs="Arial"/>
          <w:b/>
          <w:sz w:val="24"/>
        </w:rPr>
        <w:t xml:space="preserve"> u Ivanić-Gradu</w:t>
      </w:r>
    </w:p>
    <w:p w14:paraId="3606880C"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Izrada novog nogostupa od naselja </w:t>
      </w:r>
      <w:proofErr w:type="spellStart"/>
      <w:r w:rsidRPr="00A147DD">
        <w:rPr>
          <w:rFonts w:ascii="Arial" w:eastAsia="Calibri" w:hAnsi="Arial" w:cs="Arial"/>
          <w:bCs/>
          <w:sz w:val="24"/>
        </w:rPr>
        <w:t>Jalševec</w:t>
      </w:r>
      <w:proofErr w:type="spellEnd"/>
      <w:r w:rsidRPr="00A147DD">
        <w:rPr>
          <w:rFonts w:ascii="Arial" w:eastAsia="Calibri" w:hAnsi="Arial" w:cs="Arial"/>
          <w:bCs/>
          <w:sz w:val="24"/>
        </w:rPr>
        <w:t xml:space="preserve"> do naselja </w:t>
      </w:r>
      <w:proofErr w:type="spellStart"/>
      <w:r w:rsidRPr="00A147DD">
        <w:rPr>
          <w:rFonts w:ascii="Arial" w:eastAsia="Calibri" w:hAnsi="Arial" w:cs="Arial"/>
          <w:bCs/>
          <w:sz w:val="24"/>
        </w:rPr>
        <w:t>Opatinec</w:t>
      </w:r>
      <w:proofErr w:type="spellEnd"/>
      <w:r w:rsidRPr="00A147DD">
        <w:rPr>
          <w:rFonts w:ascii="Arial" w:eastAsia="Calibri" w:hAnsi="Arial" w:cs="Arial"/>
          <w:bCs/>
          <w:sz w:val="24"/>
        </w:rPr>
        <w:t>. U sklopu radova izgradnje nogostupa izvodi se novi plinovod i oborinska odvodnja.</w:t>
      </w:r>
    </w:p>
    <w:p w14:paraId="339E0702"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4A0EA46A" w14:textId="4DD907B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Rekonstrukcija zgrade Muzeja u Ivanić-Gradu</w:t>
      </w:r>
    </w:p>
    <w:p w14:paraId="7E82CC65" w14:textId="1A09C735"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Obnova i rekonstrukcija zgrade sjedište Muzeja u Ivanić-Gradu, Park Hrvatskih branitelja. Zgrada se cjelovito statički obnavlja uključujući i sve građevinsko obrtničke radove podruma, prizemlja i potkrovlja.</w:t>
      </w:r>
    </w:p>
    <w:p w14:paraId="7AE83BF8"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65BDDE03" w14:textId="042BF9ED"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Sanacija prometnica na području Grada Ivanić-Grada</w:t>
      </w:r>
    </w:p>
    <w:p w14:paraId="3FFB0609"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Sanacija postojećih makadam prometnica na području Grada za prometovanje vozila prilikom izgradnje kanalizacije. </w:t>
      </w:r>
    </w:p>
    <w:p w14:paraId="1C236528"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14EC79DD" w14:textId="253E16D5"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 xml:space="preserve">Asfaltiranje ulice </w:t>
      </w:r>
      <w:proofErr w:type="spellStart"/>
      <w:r w:rsidRPr="00A147DD">
        <w:rPr>
          <w:rFonts w:ascii="Arial" w:eastAsia="Calibri" w:hAnsi="Arial" w:cs="Arial"/>
          <w:b/>
          <w:sz w:val="24"/>
        </w:rPr>
        <w:t>Gorenci</w:t>
      </w:r>
      <w:proofErr w:type="spellEnd"/>
      <w:r w:rsidRPr="00A147DD">
        <w:rPr>
          <w:rFonts w:ascii="Arial" w:eastAsia="Calibri" w:hAnsi="Arial" w:cs="Arial"/>
          <w:b/>
          <w:sz w:val="24"/>
        </w:rPr>
        <w:t xml:space="preserve"> u naselju Posavski </w:t>
      </w:r>
      <w:r w:rsidR="00A147DD">
        <w:rPr>
          <w:rFonts w:ascii="Arial" w:eastAsia="Calibri" w:hAnsi="Arial" w:cs="Arial"/>
          <w:b/>
          <w:sz w:val="24"/>
        </w:rPr>
        <w:t>B</w:t>
      </w:r>
      <w:r w:rsidRPr="00A147DD">
        <w:rPr>
          <w:rFonts w:ascii="Arial" w:eastAsia="Calibri" w:hAnsi="Arial" w:cs="Arial"/>
          <w:b/>
          <w:sz w:val="24"/>
        </w:rPr>
        <w:t>regi</w:t>
      </w:r>
    </w:p>
    <w:p w14:paraId="4F0BCDF4"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Izrada proširenja postojeće asfaltirane ulice </w:t>
      </w:r>
      <w:proofErr w:type="spellStart"/>
      <w:r w:rsidRPr="00A147DD">
        <w:rPr>
          <w:rFonts w:ascii="Arial" w:eastAsia="Calibri" w:hAnsi="Arial" w:cs="Arial"/>
          <w:bCs/>
          <w:sz w:val="24"/>
        </w:rPr>
        <w:t>Gorenci</w:t>
      </w:r>
      <w:proofErr w:type="spellEnd"/>
      <w:r w:rsidRPr="00A147DD">
        <w:rPr>
          <w:rFonts w:ascii="Arial" w:eastAsia="Calibri" w:hAnsi="Arial" w:cs="Arial"/>
          <w:bCs/>
          <w:sz w:val="24"/>
        </w:rPr>
        <w:t xml:space="preserve"> nakon radova izgradnje kanalizacije. Sa izradom proširenja ulice, prometnica je sigurnija za prometovanje te olakšava dvosmjeran promet.</w:t>
      </w:r>
    </w:p>
    <w:p w14:paraId="12E8EC19"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0CB6487D" w14:textId="27DE4C83" w:rsidR="00BA740F" w:rsidRPr="00E670F7" w:rsidRDefault="00BA740F" w:rsidP="00BA740F">
      <w:pPr>
        <w:suppressAutoHyphens/>
        <w:autoSpaceDN w:val="0"/>
        <w:spacing w:after="0" w:line="256" w:lineRule="auto"/>
        <w:jc w:val="both"/>
        <w:textAlignment w:val="baseline"/>
        <w:rPr>
          <w:rFonts w:ascii="Arial" w:eastAsia="Calibri" w:hAnsi="Arial" w:cs="Arial"/>
          <w:b/>
          <w:sz w:val="24"/>
        </w:rPr>
      </w:pPr>
      <w:r w:rsidRPr="00E670F7">
        <w:rPr>
          <w:rFonts w:ascii="Arial" w:eastAsia="Calibri" w:hAnsi="Arial" w:cs="Arial"/>
          <w:b/>
          <w:sz w:val="24"/>
        </w:rPr>
        <w:t xml:space="preserve">Asfaltiranje </w:t>
      </w:r>
      <w:r w:rsidR="00E670F7" w:rsidRPr="00E670F7">
        <w:rPr>
          <w:rFonts w:ascii="Arial" w:eastAsia="Calibri" w:hAnsi="Arial" w:cs="Arial"/>
          <w:b/>
          <w:sz w:val="24"/>
        </w:rPr>
        <w:t xml:space="preserve">naselja </w:t>
      </w:r>
      <w:proofErr w:type="spellStart"/>
      <w:r w:rsidR="00E670F7" w:rsidRPr="00E670F7">
        <w:rPr>
          <w:rFonts w:ascii="Arial" w:eastAsia="Calibri" w:hAnsi="Arial" w:cs="Arial"/>
          <w:b/>
          <w:sz w:val="24"/>
        </w:rPr>
        <w:t>Derežani</w:t>
      </w:r>
      <w:proofErr w:type="spellEnd"/>
    </w:p>
    <w:p w14:paraId="480788E0" w14:textId="2AD8B0D1" w:rsidR="00BA740F"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Izrada proširenja postojeće asfaltirane </w:t>
      </w:r>
      <w:r w:rsidR="00E670F7">
        <w:rPr>
          <w:rFonts w:ascii="Arial" w:eastAsia="Calibri" w:hAnsi="Arial" w:cs="Arial"/>
          <w:bCs/>
          <w:sz w:val="24"/>
        </w:rPr>
        <w:t xml:space="preserve">ceste u naselju </w:t>
      </w:r>
      <w:proofErr w:type="spellStart"/>
      <w:r w:rsidR="00E670F7">
        <w:rPr>
          <w:rFonts w:ascii="Arial" w:eastAsia="Calibri" w:hAnsi="Arial" w:cs="Arial"/>
          <w:bCs/>
          <w:sz w:val="24"/>
        </w:rPr>
        <w:t>Derežani</w:t>
      </w:r>
      <w:proofErr w:type="spellEnd"/>
      <w:r w:rsidR="00E670F7">
        <w:rPr>
          <w:rFonts w:ascii="Arial" w:eastAsia="Calibri" w:hAnsi="Arial" w:cs="Arial"/>
          <w:bCs/>
          <w:sz w:val="24"/>
        </w:rPr>
        <w:t xml:space="preserve"> </w:t>
      </w:r>
      <w:r w:rsidRPr="00A147DD">
        <w:rPr>
          <w:rFonts w:ascii="Arial" w:eastAsia="Calibri" w:hAnsi="Arial" w:cs="Arial"/>
          <w:bCs/>
          <w:sz w:val="24"/>
        </w:rPr>
        <w:t>nakon radova izgradnje kanalizacije. Sa izradom proširenja ulice, prometnica je sigurnija za prometovanje te olakšava dvosmjeran promet.</w:t>
      </w:r>
    </w:p>
    <w:p w14:paraId="3FF747F3" w14:textId="77777777" w:rsidR="008548CF" w:rsidRPr="00A147DD" w:rsidRDefault="008548CF" w:rsidP="00BA740F">
      <w:pPr>
        <w:suppressAutoHyphens/>
        <w:autoSpaceDN w:val="0"/>
        <w:spacing w:after="0" w:line="256" w:lineRule="auto"/>
        <w:jc w:val="both"/>
        <w:textAlignment w:val="baseline"/>
        <w:rPr>
          <w:rFonts w:ascii="Arial" w:eastAsia="Calibri" w:hAnsi="Arial" w:cs="Arial"/>
          <w:bCs/>
          <w:sz w:val="24"/>
        </w:rPr>
      </w:pPr>
    </w:p>
    <w:p w14:paraId="7A3B8FF7" w14:textId="77777777" w:rsidR="008548CF" w:rsidRPr="008548CF" w:rsidRDefault="008548CF" w:rsidP="008548CF">
      <w:pPr>
        <w:suppressAutoHyphens/>
        <w:autoSpaceDN w:val="0"/>
        <w:spacing w:after="0" w:line="256" w:lineRule="auto"/>
        <w:jc w:val="both"/>
        <w:textAlignment w:val="baseline"/>
        <w:rPr>
          <w:rFonts w:ascii="Arial" w:eastAsia="Calibri" w:hAnsi="Arial" w:cs="Arial"/>
          <w:b/>
          <w:sz w:val="24"/>
        </w:rPr>
      </w:pPr>
      <w:r w:rsidRPr="008548CF">
        <w:rPr>
          <w:rFonts w:ascii="Arial" w:eastAsia="Calibri" w:hAnsi="Arial" w:cs="Arial"/>
          <w:b/>
          <w:sz w:val="24"/>
        </w:rPr>
        <w:t>Odvodnja Grada Ivanić-Grada</w:t>
      </w:r>
    </w:p>
    <w:p w14:paraId="5A0EED57" w14:textId="77777777" w:rsidR="008548CF" w:rsidRPr="008548CF" w:rsidRDefault="008548CF" w:rsidP="008548CF">
      <w:pPr>
        <w:suppressAutoHyphens/>
        <w:autoSpaceDN w:val="0"/>
        <w:spacing w:after="0" w:line="256" w:lineRule="auto"/>
        <w:jc w:val="both"/>
        <w:textAlignment w:val="baseline"/>
        <w:rPr>
          <w:rFonts w:ascii="Arial" w:eastAsia="Calibri" w:hAnsi="Arial" w:cs="Arial"/>
          <w:sz w:val="24"/>
        </w:rPr>
      </w:pPr>
      <w:r w:rsidRPr="008548CF">
        <w:rPr>
          <w:rFonts w:ascii="Arial" w:eastAsia="Calibri" w:hAnsi="Arial" w:cs="Arial"/>
          <w:sz w:val="24"/>
        </w:rPr>
        <w:t>Rješavanje odvodnje na području Grada Ivanić-Grada.</w:t>
      </w:r>
    </w:p>
    <w:p w14:paraId="473D4DD6" w14:textId="77777777" w:rsidR="00947CE8" w:rsidRPr="00A147DD" w:rsidRDefault="00947CE8" w:rsidP="00F535FB">
      <w:pPr>
        <w:suppressAutoHyphens/>
        <w:autoSpaceDN w:val="0"/>
        <w:spacing w:after="0" w:line="256" w:lineRule="auto"/>
        <w:jc w:val="both"/>
        <w:textAlignment w:val="baseline"/>
        <w:rPr>
          <w:rFonts w:ascii="Arial" w:eastAsia="Calibri" w:hAnsi="Arial" w:cs="Arial"/>
          <w:bCs/>
          <w:color w:val="EE0000"/>
          <w:sz w:val="24"/>
        </w:rPr>
      </w:pPr>
    </w:p>
    <w:p w14:paraId="4D89E7F5" w14:textId="04F507EA" w:rsidR="00F535FB" w:rsidRPr="00BA740F" w:rsidRDefault="00F535FB" w:rsidP="00F535FB">
      <w:pPr>
        <w:suppressAutoHyphens/>
        <w:autoSpaceDN w:val="0"/>
        <w:spacing w:after="0" w:line="256" w:lineRule="auto"/>
        <w:jc w:val="both"/>
        <w:textAlignment w:val="baseline"/>
        <w:rPr>
          <w:rFonts w:ascii="Arial" w:eastAsia="Calibri" w:hAnsi="Arial" w:cs="Arial"/>
          <w:b/>
          <w:sz w:val="24"/>
        </w:rPr>
      </w:pPr>
      <w:r w:rsidRPr="00BA740F">
        <w:rPr>
          <w:rFonts w:ascii="Arial" w:eastAsia="Calibri" w:hAnsi="Arial" w:cs="Arial"/>
          <w:b/>
          <w:sz w:val="24"/>
        </w:rPr>
        <w:t>Razno</w:t>
      </w:r>
    </w:p>
    <w:p w14:paraId="3E947420" w14:textId="77777777" w:rsidR="00F535FB" w:rsidRPr="00BA740F" w:rsidRDefault="00F535FB" w:rsidP="00F535FB">
      <w:pPr>
        <w:suppressAutoHyphens/>
        <w:autoSpaceDN w:val="0"/>
        <w:spacing w:after="0" w:line="276" w:lineRule="auto"/>
        <w:jc w:val="both"/>
        <w:textAlignment w:val="baseline"/>
        <w:rPr>
          <w:rFonts w:ascii="Arial" w:eastAsia="Calibri" w:hAnsi="Arial" w:cs="Arial"/>
          <w:sz w:val="24"/>
        </w:rPr>
      </w:pPr>
      <w:r w:rsidRPr="00BA740F">
        <w:rPr>
          <w:rFonts w:ascii="Arial" w:eastAsia="Calibri" w:hAnsi="Arial" w:cs="Arial"/>
          <w:sz w:val="24"/>
        </w:rPr>
        <w:lastRenderedPageBreak/>
        <w:t xml:space="preserve">U sklopu obavljanja poslova iz djelokruga odsjeka, kao javnopravno tijelo u postupku ishođenja uporabnih dozvola, obavljao se tehnički pregled objekata na području Grada Ivanić-Grada. </w:t>
      </w:r>
    </w:p>
    <w:p w14:paraId="27A4B4EC" w14:textId="77777777" w:rsidR="00947CE8" w:rsidRPr="00BA740F" w:rsidRDefault="00F535FB" w:rsidP="00F535FB">
      <w:pPr>
        <w:suppressAutoHyphens/>
        <w:autoSpaceDN w:val="0"/>
        <w:spacing w:after="0" w:line="276" w:lineRule="auto"/>
        <w:jc w:val="both"/>
        <w:textAlignment w:val="baseline"/>
        <w:rPr>
          <w:rFonts w:ascii="Arial" w:eastAsia="Calibri" w:hAnsi="Arial" w:cs="Arial"/>
          <w:sz w:val="24"/>
        </w:rPr>
      </w:pPr>
      <w:r w:rsidRPr="00BA740F">
        <w:rPr>
          <w:rFonts w:ascii="Arial" w:eastAsia="Calibri" w:hAnsi="Arial" w:cs="Arial"/>
          <w:sz w:val="24"/>
        </w:rPr>
        <w:t>Prilikom ishođenja građevinskih dozvola, kao javnopravno tijelo obavljali su se javni uvidi na terenu.</w:t>
      </w:r>
    </w:p>
    <w:p w14:paraId="57ABA6BA" w14:textId="596C37C7" w:rsidR="00F535FB" w:rsidRPr="00BA740F" w:rsidRDefault="00F535FB" w:rsidP="00F535FB">
      <w:pPr>
        <w:suppressAutoHyphens/>
        <w:autoSpaceDN w:val="0"/>
        <w:spacing w:after="0" w:line="276" w:lineRule="auto"/>
        <w:jc w:val="both"/>
        <w:textAlignment w:val="baseline"/>
        <w:rPr>
          <w:rFonts w:ascii="Arial" w:eastAsia="Calibri" w:hAnsi="Arial" w:cs="Arial"/>
          <w:sz w:val="24"/>
        </w:rPr>
      </w:pPr>
      <w:r w:rsidRPr="00BA740F">
        <w:rPr>
          <w:rFonts w:ascii="Arial" w:eastAsia="Calibri" w:hAnsi="Arial" w:cs="Arial"/>
          <w:sz w:val="24"/>
        </w:rPr>
        <w:t>Rješavanje pojedinačnih zahtjeva građana vezano uz komunalnu problematiku.</w:t>
      </w:r>
    </w:p>
    <w:p w14:paraId="46150306" w14:textId="77777777" w:rsidR="008D54ED" w:rsidRPr="00DC19D8" w:rsidRDefault="008D54ED" w:rsidP="008D54ED">
      <w:pPr>
        <w:pStyle w:val="Bezproreda"/>
        <w:rPr>
          <w:color w:val="EE0000"/>
        </w:rPr>
      </w:pPr>
    </w:p>
    <w:p w14:paraId="2F21DFB6" w14:textId="34DC80C8" w:rsidR="00E736AE" w:rsidRPr="00BA740F" w:rsidRDefault="00E736AE" w:rsidP="00E736AE">
      <w:pPr>
        <w:suppressAutoHyphens/>
        <w:autoSpaceDN w:val="0"/>
        <w:spacing w:after="200" w:line="276" w:lineRule="auto"/>
        <w:textAlignment w:val="baseline"/>
        <w:rPr>
          <w:rFonts w:ascii="Arial" w:eastAsia="Calibri" w:hAnsi="Arial" w:cs="Arial"/>
          <w:b/>
          <w:i/>
          <w:iCs/>
          <w:sz w:val="24"/>
        </w:rPr>
      </w:pPr>
      <w:r w:rsidRPr="00BA740F">
        <w:rPr>
          <w:rFonts w:ascii="Arial" w:eastAsia="Calibri" w:hAnsi="Arial" w:cs="Arial"/>
          <w:b/>
          <w:sz w:val="24"/>
        </w:rPr>
        <w:t>2.</w:t>
      </w:r>
      <w:r w:rsidR="007B440F">
        <w:rPr>
          <w:rFonts w:ascii="Arial" w:eastAsia="Calibri" w:hAnsi="Arial" w:cs="Arial"/>
          <w:b/>
          <w:sz w:val="24"/>
        </w:rPr>
        <w:t>9</w:t>
      </w:r>
      <w:r w:rsidRPr="00BA740F">
        <w:rPr>
          <w:rFonts w:ascii="Arial" w:eastAsia="Calibri" w:hAnsi="Arial" w:cs="Arial"/>
          <w:b/>
          <w:sz w:val="24"/>
        </w:rPr>
        <w:t>. PROJEKTNA DOKUMENTACIJA</w:t>
      </w:r>
      <w:r w:rsidRPr="00BA740F">
        <w:rPr>
          <w:b/>
          <w:sz w:val="24"/>
        </w:rPr>
        <w:t xml:space="preserve"> </w:t>
      </w:r>
    </w:p>
    <w:p w14:paraId="07E58452" w14:textId="77777777" w:rsidR="00A41FC2" w:rsidRPr="00A41FC2" w:rsidRDefault="00A41FC2" w:rsidP="00A41FC2">
      <w:pPr>
        <w:spacing w:after="120" w:line="256" w:lineRule="auto"/>
        <w:jc w:val="both"/>
        <w:rPr>
          <w:rFonts w:ascii="Arial" w:eastAsia="Calibri" w:hAnsi="Arial" w:cs="Arial"/>
          <w:b/>
          <w:sz w:val="24"/>
        </w:rPr>
      </w:pPr>
      <w:r w:rsidRPr="00A41FC2">
        <w:rPr>
          <w:rFonts w:ascii="Arial" w:eastAsia="Calibri" w:hAnsi="Arial" w:cs="Arial"/>
          <w:b/>
          <w:sz w:val="24"/>
        </w:rPr>
        <w:t>IDEJNO RJEŠENJE ZA REKONSTRUKCIJU KOLNO-PJEŠAČKIH POVRŠINA S IZGRADNJOM OBORINSKE ODVODNJE, REKONSTRUKCIJU JAVNE RASVJETE I IZGRADNJU DTK U „STAROM GRADU“ IVANIĆ-GRADA</w:t>
      </w:r>
    </w:p>
    <w:p w14:paraId="0B11F936" w14:textId="77777777" w:rsidR="00A41FC2" w:rsidRPr="00A41FC2" w:rsidRDefault="00A41FC2" w:rsidP="00A41FC2">
      <w:pPr>
        <w:spacing w:line="256" w:lineRule="auto"/>
        <w:contextualSpacing/>
        <w:jc w:val="both"/>
        <w:rPr>
          <w:rFonts w:ascii="Arial" w:eastAsia="Calibri" w:hAnsi="Arial" w:cs="Arial"/>
          <w:sz w:val="24"/>
        </w:rPr>
      </w:pPr>
      <w:r w:rsidRPr="00A41FC2">
        <w:rPr>
          <w:rFonts w:ascii="Arial" w:eastAsia="Calibri" w:hAnsi="Arial" w:cs="Arial"/>
          <w:sz w:val="24"/>
        </w:rPr>
        <w:t>Izrada Idejnog rješenja povjerena je trgovačkom društvu FIM INŽENJERING d.o.o. Velika Gorica, Zagrebačka 73-75. Projektno rješenje daje prijedlog budućeg prometnog uređenja prometnica u „starom gradu“, uz izgradnju DTK, rješenje oborinske odvodnje i rekonstrukciju javne rasvjete. Za izrađeno projektno rješenje ishođeni su Posebni uvjeti javnopravnih tijela.</w:t>
      </w:r>
    </w:p>
    <w:p w14:paraId="27988B4E" w14:textId="77777777" w:rsidR="00CC1987" w:rsidRPr="00CC1987" w:rsidRDefault="00CC1987" w:rsidP="00CC1987">
      <w:pPr>
        <w:pStyle w:val="Bezproreda"/>
      </w:pPr>
    </w:p>
    <w:p w14:paraId="44EE07AD" w14:textId="0DFFC0EA" w:rsidR="00A41FC2" w:rsidRPr="00A41FC2" w:rsidRDefault="00A41FC2" w:rsidP="00A41FC2">
      <w:pPr>
        <w:spacing w:after="120" w:line="256" w:lineRule="auto"/>
        <w:jc w:val="both"/>
        <w:rPr>
          <w:rFonts w:ascii="Arial" w:eastAsia="Calibri" w:hAnsi="Arial" w:cs="Arial"/>
          <w:b/>
          <w:sz w:val="24"/>
        </w:rPr>
      </w:pPr>
      <w:r w:rsidRPr="00A41FC2">
        <w:rPr>
          <w:rFonts w:ascii="Arial" w:eastAsia="Calibri" w:hAnsi="Arial" w:cs="Arial"/>
          <w:b/>
          <w:sz w:val="24"/>
        </w:rPr>
        <w:t>PROŠIRENJE ODLAGALIŠTA TARNO</w:t>
      </w:r>
    </w:p>
    <w:p w14:paraId="7AA9476B"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Izrada projektne dokumentacije za proširenje postojećeg odlagališta </w:t>
      </w:r>
      <w:proofErr w:type="spellStart"/>
      <w:r w:rsidRPr="00A41FC2">
        <w:rPr>
          <w:rFonts w:ascii="Arial" w:eastAsia="Calibri" w:hAnsi="Arial" w:cs="Arial"/>
          <w:bCs/>
          <w:sz w:val="24"/>
        </w:rPr>
        <w:t>Tarno</w:t>
      </w:r>
      <w:proofErr w:type="spellEnd"/>
      <w:r w:rsidRPr="00A41FC2">
        <w:rPr>
          <w:rFonts w:ascii="Arial" w:eastAsia="Calibri" w:hAnsi="Arial" w:cs="Arial"/>
          <w:bCs/>
          <w:sz w:val="24"/>
        </w:rPr>
        <w:t xml:space="preserve"> na dio k.č.br. 9/2 k.o. </w:t>
      </w:r>
      <w:proofErr w:type="spellStart"/>
      <w:r w:rsidRPr="00A41FC2">
        <w:rPr>
          <w:rFonts w:ascii="Arial" w:eastAsia="Calibri" w:hAnsi="Arial" w:cs="Arial"/>
          <w:bCs/>
          <w:sz w:val="24"/>
        </w:rPr>
        <w:t>Lepšić</w:t>
      </w:r>
      <w:proofErr w:type="spellEnd"/>
      <w:r w:rsidRPr="00A41FC2">
        <w:rPr>
          <w:rFonts w:ascii="Arial" w:eastAsia="Calibri" w:hAnsi="Arial" w:cs="Arial"/>
          <w:bCs/>
          <w:sz w:val="24"/>
        </w:rPr>
        <w:t>, povjerena je trgovačkom društvu H-PROJEKT d.o.o. Zagreb.</w:t>
      </w:r>
    </w:p>
    <w:p w14:paraId="4B25D054"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Obzirom je riječ o etapnom zahvatu, kao i o proširenju na česticu u vlasništvu Republike Hrvatske, za navedeno je ishođena Lokacijska dozvola početkom 2025. godine.</w:t>
      </w:r>
    </w:p>
    <w:p w14:paraId="04B5F51F"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Projektom je cilj osigurati dostatni prostor za odlaganje neopasnog otpada s područja Grada Ivanić-Grada i općina Križ i Kloštar Ivanić te osigurati prostor za izgradnju građevina za gospodarenje otpadom, čija je osnovna funkcija povećati količine odvojeno sakupljenog otpada te smanjiti količine otpada koji se odlaže na odlagalište. </w:t>
      </w:r>
    </w:p>
    <w:p w14:paraId="53894821"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 xml:space="preserve">BAZEN NA ZELENJAKU ZA DJECU OD 2-10 GODINA </w:t>
      </w:r>
    </w:p>
    <w:p w14:paraId="54A0F7B9" w14:textId="77777777" w:rsidR="00A41FC2" w:rsidRPr="00A41FC2" w:rsidRDefault="00A41FC2" w:rsidP="00A41FC2">
      <w:pPr>
        <w:spacing w:after="0" w:line="256" w:lineRule="auto"/>
        <w:jc w:val="both"/>
        <w:rPr>
          <w:rFonts w:ascii="Arial" w:eastAsia="Calibri" w:hAnsi="Arial" w:cs="Arial"/>
          <w:bCs/>
          <w:sz w:val="24"/>
        </w:rPr>
      </w:pPr>
      <w:r w:rsidRPr="00A41FC2">
        <w:rPr>
          <w:rFonts w:ascii="Arial" w:eastAsia="Calibri" w:hAnsi="Arial" w:cs="Arial"/>
          <w:bCs/>
          <w:sz w:val="24"/>
        </w:rPr>
        <w:t xml:space="preserve">Izrada projektne dokumentacije za ishođenje građevinske dozvole za izgradnju bazena za djecu od 2 do 10 godina povjerena je trgovačkom društvu TRANSEPT STUDIO d.o.o. Ivanić-Grad. </w:t>
      </w:r>
    </w:p>
    <w:p w14:paraId="3E4C56F7"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Uz postojeći bazen – </w:t>
      </w:r>
      <w:proofErr w:type="spellStart"/>
      <w:r w:rsidRPr="00A41FC2">
        <w:rPr>
          <w:rFonts w:ascii="Arial" w:eastAsia="Calibri" w:hAnsi="Arial" w:cs="Arial"/>
          <w:bCs/>
          <w:sz w:val="24"/>
        </w:rPr>
        <w:t>splash</w:t>
      </w:r>
      <w:proofErr w:type="spellEnd"/>
      <w:r w:rsidRPr="00A41FC2">
        <w:rPr>
          <w:rFonts w:ascii="Arial" w:eastAsia="Calibri" w:hAnsi="Arial" w:cs="Arial"/>
          <w:bCs/>
          <w:sz w:val="24"/>
        </w:rPr>
        <w:t xml:space="preserve"> park planiran je smještaj bazena površine oko 400 m2, dubine od 20-40 cm ovisno o uzrastu, a kojim je cilj povećati i obogatiti postojeću ponudu vodenih atrakcija za djecu. U bazenu se planira postava igrala te se planira i uređenje zone za odmor i sunčanje te ostali nužni sadržaji. Građevinska dozvola se očekuje u narednom periodu.</w:t>
      </w:r>
    </w:p>
    <w:p w14:paraId="11B104A5"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UREĐENJE TRGA VLADIMIRA NAZORA U IVANIĆ-GRADU</w:t>
      </w:r>
    </w:p>
    <w:p w14:paraId="4F0BE949"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Projektna (idejna) rješenja za uređenje Trga Vladimira Nazora u Ivanić-Gradu povjerena su trgovačkim društvima HOLDON d.o.o. Ivanić-Grad i TRANSEPT STUDIO d.o.o. Ivanić-Grad. Spomenuta idejna rješenja su izrađena te uz sva ostala rješenja </w:t>
      </w:r>
      <w:r w:rsidRPr="00A41FC2">
        <w:rPr>
          <w:rFonts w:ascii="Arial" w:eastAsia="Calibri" w:hAnsi="Arial" w:cs="Arial"/>
          <w:bCs/>
          <w:sz w:val="24"/>
        </w:rPr>
        <w:lastRenderedPageBreak/>
        <w:t>izrađena u prethodnom periodu predstavljali su podlogu, koja je služila za razmjenu informacija i raspravu sa građanima Ivanić-Grada na održanoj javnoj tribini u travnju 2025. godine.</w:t>
      </w:r>
    </w:p>
    <w:p w14:paraId="2F7349EE" w14:textId="77777777" w:rsidR="00A41FC2" w:rsidRPr="00A41FC2" w:rsidRDefault="00A41FC2" w:rsidP="00A41FC2">
      <w:pPr>
        <w:spacing w:after="240" w:line="256" w:lineRule="auto"/>
        <w:jc w:val="both"/>
        <w:rPr>
          <w:rFonts w:ascii="Arial" w:eastAsia="Calibri" w:hAnsi="Arial" w:cs="Arial"/>
          <w:b/>
          <w:bCs/>
          <w:sz w:val="24"/>
        </w:rPr>
      </w:pPr>
      <w:r w:rsidRPr="00A41FC2">
        <w:rPr>
          <w:rFonts w:ascii="Arial" w:eastAsia="Calibri" w:hAnsi="Arial" w:cs="Arial"/>
          <w:b/>
          <w:bCs/>
          <w:sz w:val="24"/>
        </w:rPr>
        <w:t xml:space="preserve">ATLETSKA STAZA SPORTSKI PARK ZELENJAK  </w:t>
      </w:r>
    </w:p>
    <w:p w14:paraId="74E7EC13" w14:textId="4759939D"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Calibri" w:hAnsi="Arial" w:cs="Arial"/>
          <w:sz w:val="24"/>
        </w:rPr>
        <w:t xml:space="preserve">Izrada glavnog projekta  uređenja sportskog igrališta atletske staze na </w:t>
      </w:r>
      <w:proofErr w:type="spellStart"/>
      <w:r w:rsidRPr="00A41FC2">
        <w:rPr>
          <w:rFonts w:ascii="Arial" w:eastAsia="Calibri" w:hAnsi="Arial" w:cs="Arial"/>
          <w:sz w:val="24"/>
        </w:rPr>
        <w:t>Zelenjaku</w:t>
      </w:r>
      <w:proofErr w:type="spellEnd"/>
      <w:r w:rsidRPr="00A41FC2">
        <w:rPr>
          <w:rFonts w:ascii="Arial" w:eastAsia="Calibri" w:hAnsi="Arial" w:cs="Arial"/>
          <w:sz w:val="24"/>
        </w:rPr>
        <w:t xml:space="preserve"> u Ivanić-Gradu. Projektom se predviđa obnova slojeva podloge postojeće atletske staze s rješavanjem odvodnje</w:t>
      </w:r>
      <w:r w:rsidR="00BA740F">
        <w:rPr>
          <w:rFonts w:ascii="Arial" w:eastAsia="Calibri" w:hAnsi="Arial" w:cs="Arial"/>
          <w:sz w:val="24"/>
        </w:rPr>
        <w:t>.</w:t>
      </w:r>
    </w:p>
    <w:p w14:paraId="3E12A88A" w14:textId="7AFD1E37" w:rsidR="00BA740F" w:rsidRPr="00BA740F" w:rsidRDefault="00A41FC2" w:rsidP="00A41FC2">
      <w:pPr>
        <w:spacing w:after="120" w:line="254" w:lineRule="auto"/>
        <w:jc w:val="both"/>
        <w:rPr>
          <w:rFonts w:ascii="Arial" w:eastAsia="Calibri" w:hAnsi="Arial" w:cs="Arial"/>
          <w:b/>
          <w:sz w:val="24"/>
        </w:rPr>
      </w:pPr>
      <w:r w:rsidRPr="00A41FC2">
        <w:rPr>
          <w:rFonts w:ascii="Arial" w:eastAsia="Calibri" w:hAnsi="Arial" w:cs="Arial"/>
          <w:b/>
          <w:sz w:val="24"/>
        </w:rPr>
        <w:t>NOVI DJEČJI VRTIĆ U IVANIĆ-GRADU</w:t>
      </w:r>
    </w:p>
    <w:p w14:paraId="610F61F8" w14:textId="6CD899B6" w:rsidR="00A41FC2" w:rsidRPr="00E670F7" w:rsidRDefault="00A41FC2" w:rsidP="00A41FC2">
      <w:pPr>
        <w:spacing w:after="120" w:line="254" w:lineRule="auto"/>
        <w:jc w:val="both"/>
        <w:rPr>
          <w:rFonts w:ascii="Arial" w:eastAsia="Calibri" w:hAnsi="Arial" w:cs="Arial"/>
          <w:bCs/>
          <w:sz w:val="24"/>
        </w:rPr>
      </w:pPr>
      <w:r w:rsidRPr="00E670F7">
        <w:rPr>
          <w:rFonts w:ascii="Arial" w:eastAsia="Calibri" w:hAnsi="Arial" w:cs="Arial"/>
          <w:bCs/>
          <w:sz w:val="24"/>
        </w:rPr>
        <w:t>Izrada izmjene projektne dokumentacije i građevinske dozvole za izgradnju novog dječjeg vrtića na k.č.br. 2295/1 k.o. Ivanić-Grad. Izmjena projekta se odnosi na realizaciju projekta u dvije faze sa ciljem smanjenja investicije. Nakon ishođenja građevinske dozvole pristupa se izradi izvedbene dokumentacije za izvođenje radova.</w:t>
      </w:r>
    </w:p>
    <w:p w14:paraId="262E6307" w14:textId="77777777" w:rsidR="00A41FC2" w:rsidRPr="00A41FC2" w:rsidRDefault="00A41FC2" w:rsidP="00A41FC2">
      <w:pPr>
        <w:spacing w:line="240" w:lineRule="auto"/>
        <w:contextualSpacing/>
        <w:jc w:val="both"/>
        <w:rPr>
          <w:rFonts w:ascii="Arial" w:eastAsia="Calibri" w:hAnsi="Arial" w:cs="Arial"/>
          <w:bCs/>
          <w:sz w:val="24"/>
        </w:rPr>
      </w:pPr>
    </w:p>
    <w:p w14:paraId="5C99D60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AKCELERATOR IZMJENA PROJEKTA</w:t>
      </w:r>
    </w:p>
    <w:p w14:paraId="14B516F3"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Izrada izmjene projektne dokumentacije i građevinske dozvole u cilju poboljšanja energetske učinkovitosti na objektu. Izmjena projekta se odnosi i na usklađivanje projekta sa uvjetima natječaja za sufinanciranje izgradnje akceleratora.</w:t>
      </w:r>
    </w:p>
    <w:p w14:paraId="023E2F8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IDEJNO RJEŠENJE ZA TENISKE TERENE</w:t>
      </w:r>
    </w:p>
    <w:p w14:paraId="26B26AA5"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 xml:space="preserve">Izrada nekoliko varijanti idejnog rješenja za teniski sportski centar u sportskom parku </w:t>
      </w:r>
      <w:proofErr w:type="spellStart"/>
      <w:r w:rsidRPr="00A41FC2">
        <w:rPr>
          <w:rFonts w:ascii="Arial" w:eastAsia="Times New Roman" w:hAnsi="Arial" w:cs="Arial"/>
          <w:bCs/>
          <w:sz w:val="24"/>
          <w:szCs w:val="24"/>
          <w:lang w:eastAsia="hr-HR"/>
        </w:rPr>
        <w:t>Zelenjak</w:t>
      </w:r>
      <w:proofErr w:type="spellEnd"/>
      <w:r w:rsidRPr="00A41FC2">
        <w:rPr>
          <w:rFonts w:ascii="Arial" w:eastAsia="Times New Roman" w:hAnsi="Arial" w:cs="Arial"/>
          <w:bCs/>
          <w:sz w:val="24"/>
          <w:szCs w:val="24"/>
          <w:lang w:eastAsia="hr-HR"/>
        </w:rPr>
        <w:t xml:space="preserve">. U sklopu rješenja predviđaju se tri teniska terena i dva </w:t>
      </w:r>
      <w:proofErr w:type="spellStart"/>
      <w:r w:rsidRPr="00A41FC2">
        <w:rPr>
          <w:rFonts w:ascii="Arial" w:eastAsia="Times New Roman" w:hAnsi="Arial" w:cs="Arial"/>
          <w:bCs/>
          <w:sz w:val="24"/>
          <w:szCs w:val="24"/>
          <w:lang w:eastAsia="hr-HR"/>
        </w:rPr>
        <w:t>padel</w:t>
      </w:r>
      <w:proofErr w:type="spellEnd"/>
      <w:r w:rsidRPr="00A41FC2">
        <w:rPr>
          <w:rFonts w:ascii="Arial" w:eastAsia="Times New Roman" w:hAnsi="Arial" w:cs="Arial"/>
          <w:bCs/>
          <w:sz w:val="24"/>
          <w:szCs w:val="24"/>
          <w:lang w:eastAsia="hr-HR"/>
        </w:rPr>
        <w:t xml:space="preserve"> igrališta. Teniski centar bi dobio dodatni sadržaj: tribine, ugostiteljski objekt sa terasama i nove svlačionice.</w:t>
      </w:r>
    </w:p>
    <w:p w14:paraId="25B2078C" w14:textId="4A472323"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GLAVNI PROJEKT PROMETNICE TRIJEMSKI BRIJEG U ŠUME</w:t>
      </w:r>
      <w:r w:rsidR="00BA740F">
        <w:rPr>
          <w:rFonts w:ascii="Arial" w:eastAsia="Times New Roman" w:hAnsi="Arial" w:cs="Arial"/>
          <w:b/>
          <w:sz w:val="24"/>
          <w:szCs w:val="24"/>
          <w:lang w:eastAsia="hr-HR"/>
        </w:rPr>
        <w:t>Ć</w:t>
      </w:r>
      <w:r w:rsidRPr="00A41FC2">
        <w:rPr>
          <w:rFonts w:ascii="Arial" w:eastAsia="Times New Roman" w:hAnsi="Arial" w:cs="Arial"/>
          <w:b/>
          <w:sz w:val="24"/>
          <w:szCs w:val="24"/>
          <w:lang w:eastAsia="hr-HR"/>
        </w:rPr>
        <w:t>ANIMA</w:t>
      </w:r>
    </w:p>
    <w:p w14:paraId="39D85AE7" w14:textId="11D144F6"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Izrada projekta uređenja postojeće prometnice u Šume</w:t>
      </w:r>
      <w:r w:rsidR="00BA740F">
        <w:rPr>
          <w:rFonts w:ascii="Arial" w:eastAsia="Times New Roman" w:hAnsi="Arial" w:cs="Arial"/>
          <w:bCs/>
          <w:sz w:val="24"/>
          <w:szCs w:val="24"/>
          <w:lang w:eastAsia="hr-HR"/>
        </w:rPr>
        <w:t>ć</w:t>
      </w:r>
      <w:r w:rsidRPr="00A41FC2">
        <w:rPr>
          <w:rFonts w:ascii="Arial" w:eastAsia="Times New Roman" w:hAnsi="Arial" w:cs="Arial"/>
          <w:bCs/>
          <w:sz w:val="24"/>
          <w:szCs w:val="24"/>
          <w:lang w:eastAsia="hr-HR"/>
        </w:rPr>
        <w:t>anima ukupne duljine 250m. Postojeća prometnica se nalazi u usjeku te bi se ovim projektom kvalitetnije riješila oborinska odvodnja, novi nagibi prometnice te radijusi skretanja kako bi se promet odvijao sigurnije i kvalitetnije.</w:t>
      </w:r>
    </w:p>
    <w:p w14:paraId="3C242FF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GLAVNI PROJEKT ZA KRUŽNI TOK KOD UČENIČKOG DOMA</w:t>
      </w:r>
    </w:p>
    <w:p w14:paraId="53515E6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 xml:space="preserve">Izrada glavnog projekta uređenja raskrižja u ulici Slobode kod učeničkog doma. Projektom se predviđa izgradnja kružnog raskrižja sa kojim bi se poboljšala sigurnost prometa. </w:t>
      </w:r>
    </w:p>
    <w:p w14:paraId="739FE51E"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PROJEKT NAVODNJAVANJA SPORTSKI PARK ZELENJAK</w:t>
      </w:r>
    </w:p>
    <w:p w14:paraId="58259D38"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 xml:space="preserve">Izrada glavnog projekta za navodnjavanje zelenih površina sportskog parka </w:t>
      </w:r>
      <w:proofErr w:type="spellStart"/>
      <w:r w:rsidRPr="00A41FC2">
        <w:rPr>
          <w:rFonts w:ascii="Arial" w:eastAsia="Times New Roman" w:hAnsi="Arial" w:cs="Arial"/>
          <w:bCs/>
          <w:sz w:val="24"/>
          <w:szCs w:val="24"/>
          <w:lang w:eastAsia="hr-HR"/>
        </w:rPr>
        <w:t>Zelenjak</w:t>
      </w:r>
      <w:proofErr w:type="spellEnd"/>
      <w:r w:rsidRPr="00A41FC2">
        <w:rPr>
          <w:rFonts w:ascii="Arial" w:eastAsia="Times New Roman" w:hAnsi="Arial" w:cs="Arial"/>
          <w:bCs/>
          <w:sz w:val="24"/>
          <w:szCs w:val="24"/>
          <w:lang w:eastAsia="hr-HR"/>
        </w:rPr>
        <w:t xml:space="preserve">. Projekt sadrži izradu podzemne strojarnice sa pumpama, te izradom </w:t>
      </w:r>
      <w:proofErr w:type="spellStart"/>
      <w:r w:rsidRPr="00A41FC2">
        <w:rPr>
          <w:rFonts w:ascii="Arial" w:eastAsia="Times New Roman" w:hAnsi="Arial" w:cs="Arial"/>
          <w:bCs/>
          <w:sz w:val="24"/>
          <w:szCs w:val="24"/>
          <w:lang w:eastAsia="hr-HR"/>
        </w:rPr>
        <w:t>slapišta</w:t>
      </w:r>
      <w:proofErr w:type="spellEnd"/>
      <w:r w:rsidRPr="00A41FC2">
        <w:rPr>
          <w:rFonts w:ascii="Arial" w:eastAsia="Times New Roman" w:hAnsi="Arial" w:cs="Arial"/>
          <w:bCs/>
          <w:sz w:val="24"/>
          <w:szCs w:val="24"/>
          <w:lang w:eastAsia="hr-HR"/>
        </w:rPr>
        <w:t xml:space="preserve"> na novoj brani/pragu preko rijeke Lonje.</w:t>
      </w:r>
    </w:p>
    <w:p w14:paraId="3DE29E5C" w14:textId="319190EF" w:rsidR="002E7A6E" w:rsidRPr="00A41FC2" w:rsidRDefault="008C4DED" w:rsidP="002E7A6E">
      <w:pPr>
        <w:spacing w:after="240"/>
        <w:jc w:val="both"/>
        <w:rPr>
          <w:rFonts w:ascii="Arial" w:eastAsia="Calibri" w:hAnsi="Arial" w:cs="Arial"/>
          <w:b/>
          <w:i/>
          <w:iCs/>
          <w:sz w:val="24"/>
        </w:rPr>
      </w:pPr>
      <w:r w:rsidRPr="00A41FC2">
        <w:rPr>
          <w:rFonts w:ascii="Arial" w:eastAsia="Calibri" w:hAnsi="Arial" w:cs="Arial"/>
          <w:b/>
          <w:sz w:val="24"/>
        </w:rPr>
        <w:lastRenderedPageBreak/>
        <w:t>2.</w:t>
      </w:r>
      <w:r w:rsidR="007B440F">
        <w:rPr>
          <w:rFonts w:ascii="Arial" w:eastAsia="Calibri" w:hAnsi="Arial" w:cs="Arial"/>
          <w:b/>
          <w:sz w:val="24"/>
        </w:rPr>
        <w:t>10</w:t>
      </w:r>
      <w:r w:rsidRPr="00A41FC2">
        <w:rPr>
          <w:rFonts w:ascii="Arial" w:eastAsia="Calibri" w:hAnsi="Arial" w:cs="Arial"/>
          <w:b/>
          <w:sz w:val="24"/>
        </w:rPr>
        <w:t xml:space="preserve">. </w:t>
      </w:r>
      <w:r w:rsidR="002E7A6E" w:rsidRPr="00A41FC2">
        <w:rPr>
          <w:rFonts w:ascii="Arial" w:eastAsia="Calibri" w:hAnsi="Arial" w:cs="Arial"/>
          <w:b/>
          <w:sz w:val="24"/>
        </w:rPr>
        <w:t xml:space="preserve">PROSTORNO PLANSKA DOKUMENTACIJA </w:t>
      </w:r>
    </w:p>
    <w:p w14:paraId="32909079"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VII. IZMJENE I DOPUNE URBANISTIČKOG PLANA UREĐENJA UPU-4 ZA PODRUČJE IVANIĆ-GRAD, ŠARAMPOV DONJI I JALŠEVEC BREŠKI</w:t>
      </w:r>
    </w:p>
    <w:p w14:paraId="6F033FE1"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Odluka o izradi VII. Izmjena i dopuna Urbanističkog plana uređenja UPU-4 za područje Ivanić-Grad, </w:t>
      </w:r>
      <w:proofErr w:type="spellStart"/>
      <w:r w:rsidRPr="00A41FC2">
        <w:rPr>
          <w:rFonts w:ascii="Arial" w:eastAsia="Calibri" w:hAnsi="Arial" w:cs="Arial"/>
          <w:bCs/>
          <w:sz w:val="24"/>
        </w:rPr>
        <w:t>Šarampov</w:t>
      </w:r>
      <w:proofErr w:type="spellEnd"/>
      <w:r w:rsidRPr="00A41FC2">
        <w:rPr>
          <w:rFonts w:ascii="Arial" w:eastAsia="Calibri" w:hAnsi="Arial" w:cs="Arial"/>
          <w:bCs/>
          <w:sz w:val="24"/>
        </w:rPr>
        <w:t xml:space="preserve"> Donji i </w:t>
      </w:r>
      <w:proofErr w:type="spellStart"/>
      <w:r w:rsidRPr="00A41FC2">
        <w:rPr>
          <w:rFonts w:ascii="Arial" w:eastAsia="Calibri" w:hAnsi="Arial" w:cs="Arial"/>
          <w:bCs/>
          <w:sz w:val="24"/>
        </w:rPr>
        <w:t>Jalševec</w:t>
      </w:r>
      <w:proofErr w:type="spellEnd"/>
      <w:r w:rsidRPr="00A41FC2">
        <w:rPr>
          <w:rFonts w:ascii="Arial" w:eastAsia="Calibri" w:hAnsi="Arial" w:cs="Arial"/>
          <w:bCs/>
          <w:sz w:val="24"/>
        </w:rPr>
        <w:t xml:space="preserve"> </w:t>
      </w:r>
      <w:proofErr w:type="spellStart"/>
      <w:r w:rsidRPr="00A41FC2">
        <w:rPr>
          <w:rFonts w:ascii="Arial" w:eastAsia="Calibri" w:hAnsi="Arial" w:cs="Arial"/>
          <w:bCs/>
          <w:sz w:val="24"/>
        </w:rPr>
        <w:t>Breški</w:t>
      </w:r>
      <w:proofErr w:type="spellEnd"/>
      <w:r w:rsidRPr="00A41FC2">
        <w:rPr>
          <w:rFonts w:ascii="Arial" w:eastAsia="Calibri" w:hAnsi="Arial" w:cs="Arial"/>
          <w:bCs/>
          <w:sz w:val="24"/>
        </w:rPr>
        <w:t>, usvojena je na 19. sjednici Gradskog vijeća Grada Ivanić-Grada, održanoj dana 10.05.2023. godine te je objavljena u Službenom glasniku Grada Ivanić-Grada, broj 05/23. Tehnička priprema za izradu predmetnih izmjena povjerena je trgovačkom društvu URBANISTIČKI INSTITUT HRVATSKA d.o.o. Zagreb i dovršena je. Predstoje nove aktivnosti na  izradi Prijedloga plana za javnu raspravu.</w:t>
      </w:r>
    </w:p>
    <w:p w14:paraId="6AB69757"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IZMJENE I DOPUNE PROSTORNOG PLANA UREĐENJA GRADA IVANIĆ-GRADA</w:t>
      </w:r>
    </w:p>
    <w:p w14:paraId="79D8E781" w14:textId="3CAEBFE3"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Odluka o izradi izmjene i dopune Prostornog plana uređenja Grada Ivanić-Grada usvojena je</w:t>
      </w:r>
      <w:r>
        <w:rPr>
          <w:rFonts w:ascii="Arial" w:eastAsia="Calibri" w:hAnsi="Arial" w:cs="Arial"/>
          <w:bCs/>
          <w:sz w:val="24"/>
        </w:rPr>
        <w:t xml:space="preserve"> na</w:t>
      </w:r>
      <w:r w:rsidRPr="00A41FC2">
        <w:rPr>
          <w:rFonts w:ascii="Arial" w:eastAsia="Calibri" w:hAnsi="Arial" w:cs="Arial"/>
          <w:bCs/>
          <w:sz w:val="24"/>
        </w:rPr>
        <w:t xml:space="preserve"> 35. sjednici Gradskog vijeća Grada Ivanić-Grada, održanoj dana 18. ožujka 2025. godine te je objavljena u Službenom glasniku Grada Ivanić-Grada, broj 01/25. Razlozi izrade Plana opisani su u Odluci, a najvažniji se odnose na usklađivanje s Pravilnikom, koji je stupio na snagu 01. siječnja 2024. godine i Zakonom o prostornom uređenju, kojim je propisana obveza vođenja svih izmjena i dopuna prostornih planova, kao i donošenje novih, u svim fazama izrade, kroz elektronički sustav „</w:t>
      </w:r>
      <w:proofErr w:type="spellStart"/>
      <w:r w:rsidRPr="00A41FC2">
        <w:rPr>
          <w:rFonts w:ascii="Arial" w:eastAsia="Calibri" w:hAnsi="Arial" w:cs="Arial"/>
          <w:bCs/>
          <w:sz w:val="24"/>
        </w:rPr>
        <w:t>ePlanovi</w:t>
      </w:r>
      <w:proofErr w:type="spellEnd"/>
      <w:r w:rsidRPr="00A41FC2">
        <w:rPr>
          <w:rFonts w:ascii="Arial" w:eastAsia="Calibri" w:hAnsi="Arial" w:cs="Arial"/>
          <w:bCs/>
          <w:sz w:val="24"/>
        </w:rPr>
        <w:t>“ čime se stvaraju prostorni planovi „nove generacije“.</w:t>
      </w:r>
    </w:p>
    <w:p w14:paraId="11362638"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Potrebno je u narednom periodu ugovoriti stručnog izrađivača plana.</w:t>
      </w:r>
    </w:p>
    <w:p w14:paraId="6564EA9D"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SUDJELOVANJE U POSTUPCIMA IZRADE I DONOŠENJA DOKUMENATA PROSTORNOG UREĐENJA SUSJEDNIH JEDINICA LOKALNE SAMOUPRAVE, ZAGREBAČKE ŽUPANIJE I REPUBLIKE HRVATSKE</w:t>
      </w:r>
    </w:p>
    <w:p w14:paraId="6B8972AF"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Grad Ivanić-Grad sukladno Zakonu o prostornom uređenju sudjeluje u postupcima izrade prostornih planova susjednih jedinica lokalne samouprave, Zagrebačke županije, Republike Hrvatske, i to davanjem smjernica, podataka, raznih očitovanja te sudjelovanja u javnim raspravama, sve prema potrebi.</w:t>
      </w:r>
    </w:p>
    <w:p w14:paraId="130181C3" w14:textId="77777777" w:rsidR="00A41FC2" w:rsidRPr="00A41FC2" w:rsidRDefault="00A41FC2" w:rsidP="00A41FC2">
      <w:pPr>
        <w:spacing w:after="240" w:line="256" w:lineRule="auto"/>
        <w:jc w:val="both"/>
        <w:rPr>
          <w:rFonts w:ascii="Arial" w:eastAsia="Calibri" w:hAnsi="Arial" w:cs="Arial"/>
          <w:b/>
          <w:bCs/>
          <w:sz w:val="24"/>
        </w:rPr>
      </w:pPr>
      <w:r w:rsidRPr="00A41FC2">
        <w:rPr>
          <w:rFonts w:ascii="Arial" w:eastAsia="Calibri" w:hAnsi="Arial" w:cs="Arial"/>
          <w:b/>
          <w:bCs/>
          <w:sz w:val="24"/>
        </w:rPr>
        <w:t>DRŽAVNI PLAN PROSTORNOG RAZVOJA</w:t>
      </w:r>
    </w:p>
    <w:p w14:paraId="3BDBD5C1"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Na državnoj razini u tijeku je postupak izrade Državnog plana prostornog razvoja, koji je započeo donošenjem Odluke Ministra prostornog uređenja, graditeljstva i državne imovine o izradi predmetnog plana 2018. godine (Narodne novine, broj 39/18). Grad Ivanić-Grad se u postupak izrade plana uključio 2018. godine podnošenjem svojih zahtjeva za izradu Državnog plana. Do isteka razdoblja koje je predmetom ovog Izvješća, nije bilo drugih aktivnosti niti postupaka od strane stručnog izrađivača Plana  - Hrvatskog zavoda za prostorni razvoj, kao i Nositelja izrade – Ministarstva graditeljstva i prostornoga uređenja (sada Ministarstvo prostornoga uređenja, graditeljstva i državne imovine), s kojima je Grad Ivanić-Grad upoznat.</w:t>
      </w:r>
    </w:p>
    <w:p w14:paraId="7BA424A0" w14:textId="77777777" w:rsidR="00A41FC2" w:rsidRPr="00A41FC2" w:rsidRDefault="00A41FC2" w:rsidP="00A41FC2">
      <w:pPr>
        <w:spacing w:after="240" w:line="256" w:lineRule="auto"/>
        <w:jc w:val="both"/>
        <w:rPr>
          <w:rFonts w:ascii="Arial" w:eastAsia="Calibri" w:hAnsi="Arial" w:cs="Arial"/>
          <w:b/>
          <w:bCs/>
          <w:sz w:val="24"/>
        </w:rPr>
      </w:pPr>
      <w:r w:rsidRPr="00A41FC2">
        <w:rPr>
          <w:rFonts w:ascii="Arial" w:eastAsia="Calibri" w:hAnsi="Arial" w:cs="Arial"/>
          <w:b/>
          <w:bCs/>
          <w:sz w:val="24"/>
        </w:rPr>
        <w:t>VIII. IZMJENE I DOPUNE PROSTORNOG PLANA ZAGREBAČKE ŽUPANIJE</w:t>
      </w:r>
    </w:p>
    <w:p w14:paraId="631E1452"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lastRenderedPageBreak/>
        <w:t xml:space="preserve">Na regionalnoj razini u tijeku je postupak izrade VIII. Izmjena i dopuna Prostornog plana Zagrebačke županije, koji je započeo donošenjem Odluke o izradi predmetnog plana na Županijskoj skupštini Zagrebačke županije (Glasnik Zagrebačke županije, broj 11/23). Grad Ivanić-Grad se u postupak izrade Plana uključio tijekom 2023. i 2024. godine, podnošenjem svojih zahtjeva za izradu predmetnog plana. Za navedene VIII. izmjene i dopune Prostornog plana Zagrebačke županije, Župan je dana 28.02.2023. godine donio Odluku o započinjanju postupka strateške procjene utjecaja na okoliš. U periodu od 07.siječnja 2025. do 05. veljače 2025. godine, održana je javna rasprava o Prijedlogu VIII. Izmjena i dopuna Prostornog plana Zagrebačke županije i o Strateškoj studiji o utjecaju VIII. Izmjena i dopuna Prostornog plana Zagrebačke županije. </w:t>
      </w:r>
    </w:p>
    <w:p w14:paraId="13FE73EB"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U periodu od 10. veljače 2025. do 11. ožujka 2025. godine održano je Ponavljanje javnog uvida u Prijedlog VIII. Izmjena i dopuna Prostornog plana Zagrebačke županije i o Strateškoj studiji o utjecaju VIII. Izmjena i dopuna Prostornog plana Zagrebačke županije.</w:t>
      </w:r>
    </w:p>
    <w:p w14:paraId="23B1C7F4"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Po izvršenom pregledu i analizi zaprimljenih Prijedloga, nositelj izrade (Upravni odjel za prostorno uređenje, gradnju i zaštitu okoliša Zagrebačke županije) će objaviti Izvješće o javnoj raspravi te nastaviti s postupkom izrade plana.</w:t>
      </w:r>
    </w:p>
    <w:p w14:paraId="239E5377" w14:textId="77777777" w:rsidR="00F610A0" w:rsidRPr="00A41FC2" w:rsidRDefault="00F610A0" w:rsidP="00F610A0">
      <w:pPr>
        <w:spacing w:after="240"/>
        <w:jc w:val="both"/>
        <w:rPr>
          <w:rFonts w:ascii="Arial" w:eastAsia="Calibri" w:hAnsi="Arial" w:cs="Arial"/>
          <w:b/>
          <w:sz w:val="24"/>
        </w:rPr>
      </w:pPr>
      <w:r w:rsidRPr="00A41FC2">
        <w:rPr>
          <w:rFonts w:ascii="Arial" w:eastAsia="Calibri" w:hAnsi="Arial" w:cs="Arial"/>
          <w:b/>
          <w:sz w:val="24"/>
        </w:rPr>
        <w:t>Razno</w:t>
      </w:r>
    </w:p>
    <w:p w14:paraId="0BF4BD59" w14:textId="77777777" w:rsidR="00F610A0" w:rsidRPr="00A41FC2" w:rsidRDefault="00F610A0" w:rsidP="00F610A0">
      <w:pPr>
        <w:spacing w:after="240"/>
        <w:jc w:val="both"/>
        <w:rPr>
          <w:rFonts w:ascii="Arial" w:eastAsia="Calibri" w:hAnsi="Arial" w:cs="Arial"/>
          <w:sz w:val="24"/>
        </w:rPr>
      </w:pPr>
      <w:r w:rsidRPr="00A41FC2">
        <w:rPr>
          <w:rFonts w:ascii="Arial" w:eastAsia="Calibri" w:hAnsi="Arial" w:cs="Arial"/>
          <w:sz w:val="24"/>
        </w:rPr>
        <w:t>U sklopu obavljanja poslova iz djelokruga Upravnog odjela za komunalno gospodarstvo, prostorno planiranje, gospodarstvo i poljoprivredu, a sukladno Zakonu o gradnji i Zakonu o prostornom uređenju izdavani su prema zaprimljenim zahtjevima posebni uvjeti te potvrde glavnog projekta ili Rješenja o obustavi izdavanja potvrde glavnog projekta.</w:t>
      </w:r>
    </w:p>
    <w:p w14:paraId="4710ACE3" w14:textId="77777777" w:rsidR="00F610A0" w:rsidRPr="00A41FC2" w:rsidRDefault="00F610A0" w:rsidP="00F610A0">
      <w:pPr>
        <w:spacing w:after="240"/>
        <w:jc w:val="both"/>
        <w:rPr>
          <w:rFonts w:ascii="Arial" w:eastAsia="Calibri" w:hAnsi="Arial" w:cs="Arial"/>
          <w:sz w:val="24"/>
        </w:rPr>
      </w:pPr>
      <w:r w:rsidRPr="00A41FC2">
        <w:rPr>
          <w:rFonts w:ascii="Arial" w:eastAsia="Calibri" w:hAnsi="Arial" w:cs="Arial"/>
          <w:sz w:val="24"/>
        </w:rPr>
        <w:t>Prema pojedinačnim zahtjevima, omogućavan je neposredan uvid u dokumente prostornog uređenja te su se vršili i drugi poslovi, u skladu s zakonom i aktima Gradskog vijeća i Gradonačelnika.</w:t>
      </w:r>
    </w:p>
    <w:p w14:paraId="03E3F9D2" w14:textId="0642CD99" w:rsid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w:t>
      </w:r>
      <w:r w:rsidR="00946DF8">
        <w:rPr>
          <w:rFonts w:ascii="Arial" w:eastAsia="Times New Roman" w:hAnsi="Arial" w:cs="Arial"/>
          <w:b/>
          <w:bCs/>
          <w:sz w:val="24"/>
          <w:szCs w:val="24"/>
          <w:lang w:eastAsia="hr-HR"/>
        </w:rPr>
        <w:t>1</w:t>
      </w:r>
      <w:r w:rsidR="007B440F">
        <w:rPr>
          <w:rFonts w:ascii="Arial" w:eastAsia="Times New Roman" w:hAnsi="Arial" w:cs="Arial"/>
          <w:b/>
          <w:bCs/>
          <w:sz w:val="24"/>
          <w:szCs w:val="24"/>
          <w:lang w:eastAsia="hr-HR"/>
        </w:rPr>
        <w:t>1</w:t>
      </w:r>
      <w:r w:rsidRPr="00445A87">
        <w:rPr>
          <w:rFonts w:ascii="Arial" w:eastAsia="Times New Roman" w:hAnsi="Arial" w:cs="Arial"/>
          <w:b/>
          <w:bCs/>
          <w:sz w:val="24"/>
          <w:szCs w:val="24"/>
          <w:lang w:eastAsia="hr-HR"/>
        </w:rPr>
        <w:t>. ZAŠTITA OKOLIŠA</w:t>
      </w:r>
    </w:p>
    <w:p w14:paraId="1D1B2D16" w14:textId="77777777" w:rsidR="006E37D7" w:rsidRPr="00445A87" w:rsidRDefault="006E37D7" w:rsidP="00445A87">
      <w:pPr>
        <w:spacing w:line="276" w:lineRule="auto"/>
        <w:contextualSpacing/>
        <w:jc w:val="both"/>
        <w:rPr>
          <w:rFonts w:ascii="Arial" w:eastAsia="Times New Roman" w:hAnsi="Arial" w:cs="Arial"/>
          <w:b/>
          <w:bCs/>
          <w:sz w:val="24"/>
          <w:szCs w:val="24"/>
          <w:lang w:eastAsia="hr-HR"/>
        </w:rPr>
      </w:pPr>
    </w:p>
    <w:p w14:paraId="4A54408F" w14:textId="7216C792" w:rsidR="00027A14" w:rsidRPr="00027A14" w:rsidRDefault="00027A14" w:rsidP="00027A14">
      <w:pPr>
        <w:spacing w:line="276" w:lineRule="auto"/>
        <w:jc w:val="both"/>
        <w:rPr>
          <w:rFonts w:ascii="Arial" w:eastAsia="Times New Roman" w:hAnsi="Arial" w:cs="Arial"/>
          <w:b/>
          <w:bCs/>
          <w:sz w:val="24"/>
          <w:szCs w:val="24"/>
          <w:lang w:eastAsia="hr-HR"/>
        </w:rPr>
      </w:pPr>
      <w:r w:rsidRPr="00027A14">
        <w:rPr>
          <w:rFonts w:ascii="Arial" w:eastAsia="Times New Roman" w:hAnsi="Arial" w:cs="Arial"/>
          <w:b/>
          <w:bCs/>
          <w:sz w:val="24"/>
          <w:szCs w:val="24"/>
          <w:lang w:eastAsia="hr-HR"/>
        </w:rPr>
        <w:t>2.1</w:t>
      </w:r>
      <w:r w:rsidR="007B440F">
        <w:rPr>
          <w:rFonts w:ascii="Arial" w:eastAsia="Times New Roman" w:hAnsi="Arial" w:cs="Arial"/>
          <w:b/>
          <w:bCs/>
          <w:sz w:val="24"/>
          <w:szCs w:val="24"/>
          <w:lang w:eastAsia="hr-HR"/>
        </w:rPr>
        <w:t>1</w:t>
      </w:r>
      <w:r w:rsidRPr="00027A14">
        <w:rPr>
          <w:rFonts w:ascii="Arial" w:eastAsia="Times New Roman" w:hAnsi="Arial" w:cs="Arial"/>
          <w:b/>
          <w:bCs/>
          <w:sz w:val="24"/>
          <w:szCs w:val="24"/>
          <w:lang w:eastAsia="hr-HR"/>
        </w:rPr>
        <w:t>.1. Gospodarenje otpadom na području Grada Ivanić-Grada:</w:t>
      </w:r>
    </w:p>
    <w:p w14:paraId="1D3D8B89" w14:textId="742E4B65" w:rsidR="00027A14" w:rsidRPr="00027A14" w:rsidRDefault="00027A14" w:rsidP="00816B38">
      <w:pPr>
        <w:numPr>
          <w:ilvl w:val="0"/>
          <w:numId w:val="5"/>
        </w:numPr>
        <w:spacing w:after="0" w:line="276" w:lineRule="auto"/>
        <w:contextualSpacing/>
        <w:jc w:val="both"/>
        <w:rPr>
          <w:rFonts w:ascii="Arial" w:eastAsia="Times New Roman" w:hAnsi="Arial" w:cs="Arial"/>
          <w:sz w:val="24"/>
          <w:szCs w:val="24"/>
          <w:lang w:eastAsia="hr-HR"/>
          <w14:ligatures w14:val="standardContextual"/>
        </w:rPr>
      </w:pPr>
      <w:r w:rsidRPr="00027A14">
        <w:rPr>
          <w:rFonts w:ascii="Arial" w:eastAsia="Times New Roman" w:hAnsi="Arial" w:cs="Arial"/>
          <w:sz w:val="24"/>
          <w:szCs w:val="24"/>
          <w:lang w:eastAsia="hr-HR"/>
          <w14:ligatures w14:val="standardContextual"/>
        </w:rPr>
        <w:t xml:space="preserve">Kontinuirano se provodila sanacija divljih deponija na području Grada Ivanić-Grada. </w:t>
      </w:r>
    </w:p>
    <w:p w14:paraId="5D1EDB96" w14:textId="77777777" w:rsidR="00027A14" w:rsidRPr="00027A14" w:rsidRDefault="00027A14" w:rsidP="00027A14">
      <w:pPr>
        <w:spacing w:line="276" w:lineRule="auto"/>
        <w:contextualSpacing/>
        <w:jc w:val="both"/>
        <w:rPr>
          <w:rFonts w:ascii="Arial" w:eastAsia="Times New Roman" w:hAnsi="Arial" w:cs="Arial"/>
          <w:b/>
          <w:bCs/>
          <w:sz w:val="24"/>
          <w:szCs w:val="24"/>
          <w:lang w:eastAsia="hr-HR"/>
        </w:rPr>
      </w:pPr>
    </w:p>
    <w:p w14:paraId="03DAFB03" w14:textId="0293313C" w:rsidR="00027A14" w:rsidRDefault="00027A14" w:rsidP="00027A14">
      <w:pPr>
        <w:spacing w:line="276" w:lineRule="auto"/>
        <w:contextualSpacing/>
        <w:jc w:val="both"/>
        <w:rPr>
          <w:rFonts w:ascii="Arial" w:eastAsia="Times New Roman" w:hAnsi="Arial" w:cs="Arial"/>
          <w:b/>
          <w:bCs/>
          <w:sz w:val="24"/>
          <w:szCs w:val="24"/>
          <w:lang w:eastAsia="hr-HR"/>
        </w:rPr>
      </w:pPr>
      <w:r w:rsidRPr="00027A14">
        <w:rPr>
          <w:rFonts w:ascii="Arial" w:eastAsia="Times New Roman" w:hAnsi="Arial" w:cs="Arial"/>
          <w:b/>
          <w:bCs/>
          <w:sz w:val="24"/>
          <w:szCs w:val="24"/>
          <w:lang w:eastAsia="hr-HR"/>
        </w:rPr>
        <w:t>2.1</w:t>
      </w:r>
      <w:r w:rsidR="007B440F">
        <w:rPr>
          <w:rFonts w:ascii="Arial" w:eastAsia="Times New Roman" w:hAnsi="Arial" w:cs="Arial"/>
          <w:b/>
          <w:bCs/>
          <w:sz w:val="24"/>
          <w:szCs w:val="24"/>
          <w:lang w:eastAsia="hr-HR"/>
        </w:rPr>
        <w:t>1</w:t>
      </w:r>
      <w:r w:rsidRPr="00027A14">
        <w:rPr>
          <w:rFonts w:ascii="Arial" w:eastAsia="Times New Roman" w:hAnsi="Arial" w:cs="Arial"/>
          <w:b/>
          <w:bCs/>
          <w:sz w:val="24"/>
          <w:szCs w:val="24"/>
          <w:lang w:eastAsia="hr-HR"/>
        </w:rPr>
        <w:t>.2. Mišljenje za ocjenu o potrebi procjene utjecaja na okoliš</w:t>
      </w:r>
    </w:p>
    <w:p w14:paraId="79D85AA1" w14:textId="77777777" w:rsidR="00027A14" w:rsidRPr="00027A14" w:rsidRDefault="00027A14" w:rsidP="00027A14">
      <w:pPr>
        <w:spacing w:line="276" w:lineRule="auto"/>
        <w:contextualSpacing/>
        <w:jc w:val="both"/>
        <w:rPr>
          <w:rFonts w:ascii="Arial" w:eastAsia="Times New Roman" w:hAnsi="Arial" w:cs="Arial"/>
          <w:b/>
          <w:bCs/>
          <w:sz w:val="24"/>
          <w:szCs w:val="24"/>
          <w:lang w:eastAsia="hr-HR"/>
        </w:rPr>
      </w:pPr>
    </w:p>
    <w:p w14:paraId="38151F81" w14:textId="0A7844CD" w:rsidR="00484F5D" w:rsidRDefault="00DC19D8" w:rsidP="00484F5D">
      <w:pPr>
        <w:spacing w:line="276" w:lineRule="auto"/>
        <w:contextualSpacing/>
        <w:jc w:val="both"/>
        <w:rPr>
          <w:rFonts w:ascii="Arial" w:eastAsia="Times New Roman" w:hAnsi="Arial" w:cs="Arial"/>
          <w:sz w:val="24"/>
          <w:szCs w:val="24"/>
          <w:lang w:eastAsia="hr-HR"/>
          <w14:ligatures w14:val="standardContextual"/>
        </w:rPr>
      </w:pPr>
      <w:r w:rsidRPr="00DC19D8">
        <w:rPr>
          <w:rFonts w:ascii="Arial" w:eastAsia="Times New Roman" w:hAnsi="Arial" w:cs="Arial"/>
          <w:sz w:val="24"/>
          <w:szCs w:val="24"/>
          <w:lang w:eastAsia="hr-HR"/>
          <w14:ligatures w14:val="standardContextual"/>
        </w:rPr>
        <w:t>Tijekom ovog izvještajnog perioda u Upravni odjel zaprimljena su tri zahtjeva Ministarstva zaštite okoliša i energetike, Uprave za procjenu utjecaja na okoliš i održivo gospodarenje otpadom, Sektora za procjenu utjecaja na okoliš u kojima se traži mišljenje za ocjenu o potrebi procjene utjecaja na okoliš.</w:t>
      </w:r>
    </w:p>
    <w:p w14:paraId="2D0FA135" w14:textId="77777777" w:rsidR="00DC19D8" w:rsidRPr="00460497" w:rsidRDefault="00DC19D8" w:rsidP="00484F5D">
      <w:pPr>
        <w:spacing w:line="276" w:lineRule="auto"/>
        <w:contextualSpacing/>
        <w:jc w:val="both"/>
        <w:rPr>
          <w:rFonts w:ascii="Arial" w:eastAsia="Calibri" w:hAnsi="Arial" w:cs="Arial"/>
          <w:sz w:val="24"/>
          <w:szCs w:val="24"/>
        </w:rPr>
      </w:pPr>
    </w:p>
    <w:p w14:paraId="0A4FB456" w14:textId="6C8C779D" w:rsid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7B440F">
        <w:rPr>
          <w:rFonts w:ascii="Arial" w:eastAsia="Times New Roman" w:hAnsi="Arial" w:cs="Arial"/>
          <w:b/>
          <w:sz w:val="24"/>
          <w:szCs w:val="24"/>
          <w:lang w:eastAsia="hr-HR"/>
        </w:rPr>
        <w:t>2</w:t>
      </w:r>
      <w:r w:rsidRPr="008D54ED">
        <w:rPr>
          <w:rFonts w:ascii="Arial" w:eastAsia="Times New Roman" w:hAnsi="Arial" w:cs="Arial"/>
          <w:b/>
          <w:sz w:val="24"/>
          <w:szCs w:val="24"/>
          <w:lang w:eastAsia="hr-HR"/>
        </w:rPr>
        <w:t>. KOMUNALNA NAKNADA</w:t>
      </w:r>
    </w:p>
    <w:p w14:paraId="54D95C88" w14:textId="77777777" w:rsidR="00C74410" w:rsidRPr="00484F5D" w:rsidRDefault="00C74410" w:rsidP="008D54ED">
      <w:pPr>
        <w:spacing w:after="0" w:line="240" w:lineRule="auto"/>
        <w:jc w:val="both"/>
        <w:rPr>
          <w:rFonts w:ascii="Arial" w:eastAsia="Times New Roman" w:hAnsi="Arial" w:cs="Arial"/>
          <w:b/>
          <w:sz w:val="24"/>
          <w:szCs w:val="24"/>
          <w:lang w:eastAsia="hr-HR"/>
        </w:rPr>
      </w:pPr>
    </w:p>
    <w:p w14:paraId="4C6D6A4D" w14:textId="77777777"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lastRenderedPageBreak/>
        <w:t>Promjena obveznika komunalne naknade</w:t>
      </w:r>
    </w:p>
    <w:p w14:paraId="1C93EEA8" w14:textId="5982DEAE" w:rsidR="00D71EBF" w:rsidRPr="00D71EBF" w:rsidRDefault="00787A73" w:rsidP="00D71EBF">
      <w:pPr>
        <w:numPr>
          <w:ilvl w:val="0"/>
          <w:numId w:val="23"/>
        </w:numPr>
        <w:spacing w:after="0" w:line="240" w:lineRule="auto"/>
        <w:contextualSpacing/>
        <w:jc w:val="both"/>
        <w:rPr>
          <w:rFonts w:ascii="Arial" w:eastAsia="Times New Roman" w:hAnsi="Arial" w:cs="Arial"/>
          <w:sz w:val="24"/>
          <w:szCs w:val="24"/>
          <w:lang w:eastAsia="hr-HR"/>
        </w:rPr>
      </w:pPr>
      <w:bookmarkStart w:id="24" w:name="_Hlk208042880"/>
      <w:r>
        <w:rPr>
          <w:rFonts w:ascii="Arial" w:eastAsia="Times New Roman" w:hAnsi="Arial" w:cs="Arial"/>
          <w:sz w:val="24"/>
          <w:szCs w:val="24"/>
          <w:lang w:eastAsia="hr-HR"/>
        </w:rPr>
        <w:t>66</w:t>
      </w:r>
      <w:r w:rsidR="00D71EBF" w:rsidRPr="00D71EBF">
        <w:rPr>
          <w:rFonts w:ascii="Arial" w:eastAsia="Times New Roman" w:hAnsi="Arial" w:cs="Arial"/>
          <w:sz w:val="24"/>
          <w:szCs w:val="24"/>
          <w:lang w:eastAsia="hr-HR"/>
        </w:rPr>
        <w:t xml:space="preserve"> kom - izdano  rješenja o promjeni obveznika</w:t>
      </w:r>
    </w:p>
    <w:bookmarkEnd w:id="24"/>
    <w:p w14:paraId="72375EF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51435C49" w14:textId="0CA59886"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Promjena visine duga s osnova promjene koeficijenta namjene i promjene koeficijenta zone temeljem Odluke o komunalnoj naknadi</w:t>
      </w:r>
    </w:p>
    <w:p w14:paraId="203830AB" w14:textId="77777777" w:rsidR="00D71EBF" w:rsidRPr="00D71EBF" w:rsidRDefault="00D71EBF" w:rsidP="00D71EBF">
      <w:pPr>
        <w:spacing w:after="0" w:line="240" w:lineRule="auto"/>
        <w:ind w:left="1080"/>
        <w:jc w:val="both"/>
        <w:rPr>
          <w:rFonts w:ascii="Arial" w:eastAsia="Times New Roman" w:hAnsi="Arial" w:cs="Arial"/>
          <w:sz w:val="24"/>
          <w:szCs w:val="24"/>
          <w:lang w:eastAsia="hr-HR"/>
        </w:rPr>
      </w:pPr>
    </w:p>
    <w:p w14:paraId="26AFC2ED" w14:textId="77777777" w:rsidR="00D71EBF" w:rsidRPr="00D71EBF" w:rsidRDefault="00D71EBF" w:rsidP="00D71EBF">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Računi za komunalnu naknadu  - poslovni prostori mjesečni           1044 kom</w:t>
      </w:r>
    </w:p>
    <w:p w14:paraId="3FD5B76B"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04EA5BFE" w14:textId="77777777" w:rsidR="00D71EBF" w:rsidRPr="00D71EBF" w:rsidRDefault="00D71EBF" w:rsidP="00D71EBF">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Računi za komunalnu naknadu  - poslovni prostori tromjesečni       524 kom  </w:t>
      </w:r>
    </w:p>
    <w:p w14:paraId="2DD7C3C4" w14:textId="77777777" w:rsidR="00D71EBF" w:rsidRPr="00D71EBF" w:rsidRDefault="00D71EBF" w:rsidP="00D71EBF">
      <w:pPr>
        <w:spacing w:line="256" w:lineRule="auto"/>
        <w:ind w:left="720"/>
        <w:contextualSpacing/>
        <w:rPr>
          <w:rFonts w:ascii="Arial" w:eastAsia="Times New Roman" w:hAnsi="Arial" w:cs="Arial"/>
          <w:sz w:val="24"/>
          <w:szCs w:val="24"/>
          <w:lang w:eastAsia="hr-HR"/>
        </w:rPr>
      </w:pPr>
    </w:p>
    <w:p w14:paraId="497DFB49" w14:textId="3226DB19" w:rsidR="00D71EBF" w:rsidRPr="00500AE3" w:rsidRDefault="00D71EBF" w:rsidP="00500AE3">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500AE3">
        <w:rPr>
          <w:rFonts w:ascii="Arial" w:eastAsia="Times New Roman" w:hAnsi="Arial" w:cs="Arial"/>
          <w:sz w:val="24"/>
          <w:szCs w:val="24"/>
          <w:lang w:eastAsia="hr-HR"/>
        </w:rPr>
        <w:t xml:space="preserve">Obračun, knjiženje zaduženja, </w:t>
      </w:r>
      <w:proofErr w:type="spellStart"/>
      <w:r w:rsidRPr="00500AE3">
        <w:rPr>
          <w:rFonts w:ascii="Arial" w:eastAsia="Times New Roman" w:hAnsi="Arial" w:cs="Arial"/>
          <w:sz w:val="24"/>
          <w:szCs w:val="24"/>
          <w:lang w:eastAsia="hr-HR"/>
        </w:rPr>
        <w:t>printanje</w:t>
      </w:r>
      <w:proofErr w:type="spellEnd"/>
      <w:r w:rsidRPr="00500AE3">
        <w:rPr>
          <w:rFonts w:ascii="Arial" w:eastAsia="Times New Roman" w:hAnsi="Arial" w:cs="Arial"/>
          <w:sz w:val="24"/>
          <w:szCs w:val="24"/>
          <w:lang w:eastAsia="hr-HR"/>
        </w:rPr>
        <w:t xml:space="preserve">, pečaćenje, </w:t>
      </w:r>
    </w:p>
    <w:p w14:paraId="011E0B7F" w14:textId="01BBF439"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pakiranje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 xml:space="preserve">------------------------- </w:t>
      </w:r>
    </w:p>
    <w:p w14:paraId="78ABB0CB" w14:textId="4858BECA" w:rsidR="00D71EBF" w:rsidRPr="00D71EBF" w:rsidRDefault="00D71EBF" w:rsidP="00D71EBF">
      <w:pPr>
        <w:spacing w:after="0" w:line="240" w:lineRule="auto"/>
        <w:ind w:left="1080"/>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1568 kom</w:t>
      </w:r>
    </w:p>
    <w:p w14:paraId="6DAA5BA6" w14:textId="77777777" w:rsidR="00D71EBF" w:rsidRPr="00D71EBF" w:rsidRDefault="00D71EBF" w:rsidP="00D71EBF">
      <w:pPr>
        <w:spacing w:after="0" w:line="240" w:lineRule="auto"/>
        <w:ind w:left="1080"/>
        <w:jc w:val="both"/>
        <w:rPr>
          <w:rFonts w:ascii="Arial" w:eastAsia="Times New Roman" w:hAnsi="Arial" w:cs="Arial"/>
          <w:sz w:val="24"/>
          <w:szCs w:val="24"/>
          <w:lang w:eastAsia="hr-HR"/>
        </w:rPr>
      </w:pPr>
    </w:p>
    <w:p w14:paraId="3B8AD715" w14:textId="0FFD25E8"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586A0A2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Obrada stranaka koji su zatražili obročnu otplatu duga te ispunjavanje zahtjeva za isto.</w:t>
      </w:r>
    </w:p>
    <w:p w14:paraId="77139B75" w14:textId="2294E2A2"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Evidentiranje novih obveznika te korekcija postojećih kvadratura i obračuna po novim zapisnicima za stambene prostore</w:t>
      </w:r>
      <w:r w:rsidR="00500AE3">
        <w:rPr>
          <w:rFonts w:ascii="Arial" w:eastAsia="Times New Roman" w:hAnsi="Arial" w:cs="Arial"/>
          <w:sz w:val="24"/>
          <w:szCs w:val="24"/>
          <w:lang w:eastAsia="hr-HR"/>
        </w:rPr>
        <w:t>.</w:t>
      </w:r>
    </w:p>
    <w:p w14:paraId="463FC0EE"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Obrađivanje te usklađivanje stanja sa strankama putem telefona.</w:t>
      </w:r>
    </w:p>
    <w:p w14:paraId="16D933D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Obrađeno 22 knjižnih zapisa ispravka zaduženja. </w:t>
      </w:r>
    </w:p>
    <w:p w14:paraId="25A5AC19" w14:textId="15C9A92B"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Obrađeno</w:t>
      </w:r>
      <w:r w:rsidR="00500AE3">
        <w:rPr>
          <w:rFonts w:ascii="Arial" w:eastAsia="Times New Roman" w:hAnsi="Arial" w:cs="Arial"/>
          <w:sz w:val="24"/>
          <w:szCs w:val="24"/>
          <w:lang w:eastAsia="hr-HR"/>
        </w:rPr>
        <w:t xml:space="preserve"> </w:t>
      </w:r>
      <w:r w:rsidR="00A97A92">
        <w:rPr>
          <w:rFonts w:ascii="Arial" w:eastAsia="Times New Roman" w:hAnsi="Arial" w:cs="Arial"/>
          <w:sz w:val="24"/>
          <w:szCs w:val="24"/>
          <w:lang w:eastAsia="hr-HR"/>
        </w:rPr>
        <w:t>114</w:t>
      </w:r>
      <w:r w:rsidRPr="00D71EBF">
        <w:rPr>
          <w:rFonts w:ascii="Arial" w:eastAsia="Times New Roman" w:hAnsi="Arial" w:cs="Arial"/>
          <w:sz w:val="24"/>
          <w:szCs w:val="24"/>
          <w:lang w:eastAsia="hr-HR"/>
        </w:rPr>
        <w:t xml:space="preserve"> knjižnih zapisa odobrenja</w:t>
      </w:r>
      <w:r w:rsidR="00500AE3">
        <w:rPr>
          <w:rFonts w:ascii="Arial" w:eastAsia="Times New Roman" w:hAnsi="Arial" w:cs="Arial"/>
          <w:sz w:val="24"/>
          <w:szCs w:val="24"/>
          <w:lang w:eastAsia="hr-HR"/>
        </w:rPr>
        <w:t>.</w:t>
      </w:r>
    </w:p>
    <w:p w14:paraId="5FC8066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Knjiženje uplata po izdanim računima i uplatnicama – izvodi iz ŽR.</w:t>
      </w:r>
    </w:p>
    <w:p w14:paraId="17A9CC80"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Razne potvrde o plaćanjima, popratni dopisi i drugo.</w:t>
      </w:r>
    </w:p>
    <w:p w14:paraId="6816F761"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Praćenje naplate te obrada stranaka po ovrhama. </w:t>
      </w:r>
    </w:p>
    <w:p w14:paraId="1F7197BF" w14:textId="77777777" w:rsidR="00650EB5" w:rsidRPr="0041145A" w:rsidRDefault="00650EB5" w:rsidP="00650EB5">
      <w:pPr>
        <w:spacing w:after="0" w:line="240" w:lineRule="auto"/>
        <w:jc w:val="both"/>
        <w:rPr>
          <w:rFonts w:ascii="Arial" w:eastAsia="Times New Roman" w:hAnsi="Arial" w:cs="Arial"/>
          <w:color w:val="FF0000"/>
          <w:sz w:val="24"/>
          <w:szCs w:val="24"/>
          <w:lang w:eastAsia="hr-HR"/>
        </w:rPr>
      </w:pPr>
    </w:p>
    <w:p w14:paraId="4B6559B4" w14:textId="1029F42A" w:rsidR="00650EB5" w:rsidRPr="00D71EBF" w:rsidRDefault="00650EB5" w:rsidP="00650EB5">
      <w:pPr>
        <w:spacing w:after="0" w:line="240" w:lineRule="auto"/>
        <w:jc w:val="both"/>
        <w:rPr>
          <w:rFonts w:ascii="Arial" w:eastAsia="Calibri" w:hAnsi="Arial" w:cs="Arial"/>
          <w:b/>
          <w:bCs/>
          <w:sz w:val="24"/>
          <w:szCs w:val="24"/>
        </w:rPr>
      </w:pPr>
      <w:r w:rsidRPr="00D71EBF">
        <w:rPr>
          <w:rFonts w:ascii="Arial" w:eastAsia="Times New Roman" w:hAnsi="Arial" w:cs="Arial"/>
          <w:b/>
          <w:bCs/>
          <w:sz w:val="24"/>
          <w:szCs w:val="24"/>
          <w:lang w:eastAsia="hr-HR"/>
        </w:rPr>
        <w:t>Rješavanje zahtjeva za oslobođenje od obveze plaćanja komunalne naknade za 202</w:t>
      </w:r>
      <w:r w:rsidR="00AD183D">
        <w:rPr>
          <w:rFonts w:ascii="Arial" w:eastAsia="Times New Roman" w:hAnsi="Arial" w:cs="Arial"/>
          <w:b/>
          <w:bCs/>
          <w:sz w:val="24"/>
          <w:szCs w:val="24"/>
          <w:lang w:eastAsia="hr-HR"/>
        </w:rPr>
        <w:t>5</w:t>
      </w:r>
      <w:r w:rsidRPr="00D71EBF">
        <w:rPr>
          <w:rFonts w:ascii="Arial" w:eastAsia="Times New Roman" w:hAnsi="Arial" w:cs="Arial"/>
          <w:b/>
          <w:bCs/>
          <w:sz w:val="24"/>
          <w:szCs w:val="24"/>
          <w:lang w:eastAsia="hr-HR"/>
        </w:rPr>
        <w:t>. godinu</w:t>
      </w:r>
      <w:r w:rsidRPr="00D71EBF">
        <w:rPr>
          <w:rFonts w:ascii="Arial" w:eastAsia="Calibri" w:hAnsi="Arial" w:cs="Arial"/>
          <w:b/>
          <w:bCs/>
          <w:sz w:val="24"/>
          <w:szCs w:val="24"/>
        </w:rPr>
        <w:t xml:space="preserve"> </w:t>
      </w:r>
    </w:p>
    <w:p w14:paraId="5FBB4F9F" w14:textId="77777777" w:rsidR="00F47DCD" w:rsidRPr="00D71EBF" w:rsidRDefault="00F47DCD" w:rsidP="00650EB5">
      <w:pPr>
        <w:spacing w:after="0" w:line="240" w:lineRule="auto"/>
        <w:jc w:val="both"/>
        <w:rPr>
          <w:rFonts w:ascii="Arial" w:eastAsia="Calibri" w:hAnsi="Arial" w:cs="Arial"/>
          <w:b/>
          <w:bCs/>
          <w:sz w:val="24"/>
          <w:szCs w:val="24"/>
        </w:rPr>
      </w:pPr>
    </w:p>
    <w:p w14:paraId="47384B80" w14:textId="77777777" w:rsidR="00AD183D" w:rsidRPr="00AD183D" w:rsidRDefault="00AD183D" w:rsidP="00AD183D">
      <w:pPr>
        <w:spacing w:after="0" w:line="276" w:lineRule="auto"/>
        <w:jc w:val="both"/>
        <w:rPr>
          <w:rFonts w:ascii="Arial" w:eastAsia="Calibri" w:hAnsi="Arial" w:cs="Arial"/>
          <w:sz w:val="24"/>
          <w:szCs w:val="24"/>
          <w:lang w:eastAsia="ko-KR"/>
        </w:rPr>
      </w:pPr>
      <w:r w:rsidRPr="00AD183D">
        <w:rPr>
          <w:rFonts w:ascii="Arial" w:eastAsia="Calibri" w:hAnsi="Arial" w:cs="Arial"/>
          <w:sz w:val="24"/>
          <w:szCs w:val="24"/>
          <w:lang w:eastAsia="ko-KR"/>
        </w:rPr>
        <w:t>- izdano 103 rješenja o oslobođenju od obveze plaćanja komunalne naknade</w:t>
      </w:r>
    </w:p>
    <w:p w14:paraId="55B549F6" w14:textId="3D55FDF3" w:rsidR="00AD183D" w:rsidRPr="00AD183D" w:rsidRDefault="00AD183D" w:rsidP="00AD183D">
      <w:pPr>
        <w:spacing w:after="0" w:line="276" w:lineRule="auto"/>
        <w:jc w:val="both"/>
        <w:rPr>
          <w:rFonts w:ascii="Arial" w:eastAsia="Calibri" w:hAnsi="Arial" w:cs="Arial"/>
          <w:sz w:val="24"/>
          <w:szCs w:val="24"/>
          <w:lang w:eastAsia="ko-KR"/>
        </w:rPr>
      </w:pPr>
      <w:r w:rsidRPr="00AD183D">
        <w:rPr>
          <w:rFonts w:ascii="Arial" w:eastAsia="Calibri" w:hAnsi="Arial" w:cs="Arial"/>
          <w:sz w:val="24"/>
          <w:szCs w:val="24"/>
          <w:lang w:eastAsia="ko-KR"/>
        </w:rPr>
        <w:t>- izdano 8 rješenj</w:t>
      </w:r>
      <w:r>
        <w:rPr>
          <w:rFonts w:ascii="Arial" w:eastAsia="Calibri" w:hAnsi="Arial" w:cs="Arial"/>
          <w:sz w:val="24"/>
          <w:szCs w:val="24"/>
          <w:lang w:eastAsia="ko-KR"/>
        </w:rPr>
        <w:t xml:space="preserve">a </w:t>
      </w:r>
      <w:r w:rsidRPr="00AD183D">
        <w:rPr>
          <w:rFonts w:ascii="Arial" w:eastAsia="Calibri" w:hAnsi="Arial" w:cs="Arial"/>
          <w:sz w:val="24"/>
          <w:szCs w:val="24"/>
          <w:lang w:eastAsia="ko-KR"/>
        </w:rPr>
        <w:t>o odbijanju oslobođenja od obveze plaćanja komunalne naknade</w:t>
      </w:r>
    </w:p>
    <w:p w14:paraId="775E455A" w14:textId="13E47666" w:rsidR="00AD183D" w:rsidRDefault="00AD183D" w:rsidP="00AD183D">
      <w:pPr>
        <w:spacing w:after="0" w:line="276" w:lineRule="auto"/>
        <w:jc w:val="both"/>
        <w:rPr>
          <w:rFonts w:ascii="Arial" w:eastAsia="Calibri" w:hAnsi="Arial" w:cs="Arial"/>
          <w:sz w:val="24"/>
          <w:szCs w:val="24"/>
          <w:lang w:eastAsia="ko-KR"/>
        </w:rPr>
      </w:pPr>
      <w:r>
        <w:rPr>
          <w:rFonts w:ascii="Arial" w:eastAsia="Calibri" w:hAnsi="Arial" w:cs="Arial"/>
          <w:sz w:val="24"/>
          <w:szCs w:val="24"/>
          <w:lang w:eastAsia="ko-KR"/>
        </w:rPr>
        <w:t xml:space="preserve">- </w:t>
      </w:r>
      <w:r w:rsidRPr="00AD183D">
        <w:rPr>
          <w:rFonts w:ascii="Arial" w:eastAsia="Calibri" w:hAnsi="Arial" w:cs="Arial"/>
          <w:sz w:val="24"/>
          <w:szCs w:val="24"/>
          <w:lang w:eastAsia="ko-KR"/>
        </w:rPr>
        <w:t>izdano 1 rješenj</w:t>
      </w:r>
      <w:r>
        <w:rPr>
          <w:rFonts w:ascii="Arial" w:eastAsia="Calibri" w:hAnsi="Arial" w:cs="Arial"/>
          <w:sz w:val="24"/>
          <w:szCs w:val="24"/>
          <w:lang w:eastAsia="ko-KR"/>
        </w:rPr>
        <w:t>e</w:t>
      </w:r>
      <w:r w:rsidRPr="00AD183D">
        <w:rPr>
          <w:rFonts w:ascii="Arial" w:eastAsia="Calibri" w:hAnsi="Arial" w:cs="Arial"/>
          <w:sz w:val="24"/>
          <w:szCs w:val="24"/>
          <w:lang w:eastAsia="ko-KR"/>
        </w:rPr>
        <w:t xml:space="preserve"> o odbacivanju zahtjeva za oslobođenje od obveze plaćanja</w:t>
      </w:r>
      <w:r>
        <w:rPr>
          <w:rFonts w:ascii="Arial" w:eastAsia="Calibri" w:hAnsi="Arial" w:cs="Arial"/>
          <w:sz w:val="24"/>
          <w:szCs w:val="24"/>
          <w:lang w:eastAsia="ko-KR"/>
        </w:rPr>
        <w:t xml:space="preserve"> </w:t>
      </w:r>
      <w:r w:rsidRPr="00AD183D">
        <w:rPr>
          <w:rFonts w:ascii="Arial" w:eastAsia="Calibri" w:hAnsi="Arial" w:cs="Arial"/>
          <w:sz w:val="24"/>
          <w:szCs w:val="24"/>
          <w:lang w:eastAsia="ko-KR"/>
        </w:rPr>
        <w:t>komunalne naknade</w:t>
      </w:r>
      <w:r>
        <w:rPr>
          <w:rFonts w:ascii="Arial" w:eastAsia="Calibri" w:hAnsi="Arial" w:cs="Arial"/>
          <w:sz w:val="24"/>
          <w:szCs w:val="24"/>
          <w:lang w:eastAsia="ko-KR"/>
        </w:rPr>
        <w:t>.</w:t>
      </w:r>
      <w:r w:rsidRPr="00AD183D">
        <w:rPr>
          <w:rFonts w:ascii="Arial" w:eastAsia="Calibri" w:hAnsi="Arial" w:cs="Arial"/>
          <w:sz w:val="24"/>
          <w:szCs w:val="24"/>
          <w:lang w:eastAsia="ko-KR"/>
        </w:rPr>
        <w:t xml:space="preserve"> </w:t>
      </w:r>
    </w:p>
    <w:p w14:paraId="49D8685C" w14:textId="77777777" w:rsidR="00AD183D" w:rsidRPr="00AD183D" w:rsidRDefault="00AD183D" w:rsidP="00AD183D">
      <w:pPr>
        <w:spacing w:after="0" w:line="276" w:lineRule="auto"/>
        <w:rPr>
          <w:rFonts w:ascii="Arial" w:eastAsia="Calibri" w:hAnsi="Arial" w:cs="Arial"/>
          <w:sz w:val="24"/>
          <w:szCs w:val="24"/>
          <w:lang w:eastAsia="ko-KR"/>
        </w:rPr>
      </w:pPr>
    </w:p>
    <w:p w14:paraId="1AD1B3B7" w14:textId="1B16497F" w:rsidR="00E03978" w:rsidRPr="00D71EBF" w:rsidRDefault="008D54ED" w:rsidP="00E03978">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2.1</w:t>
      </w:r>
      <w:r w:rsidR="007B440F">
        <w:rPr>
          <w:rFonts w:ascii="Arial" w:eastAsia="Times New Roman" w:hAnsi="Arial" w:cs="Arial"/>
          <w:b/>
          <w:sz w:val="24"/>
          <w:szCs w:val="24"/>
          <w:lang w:eastAsia="hr-HR"/>
        </w:rPr>
        <w:t>3</w:t>
      </w:r>
      <w:r w:rsidRPr="00D71EBF">
        <w:rPr>
          <w:rFonts w:ascii="Arial" w:eastAsia="Times New Roman" w:hAnsi="Arial" w:cs="Arial"/>
          <w:b/>
          <w:sz w:val="24"/>
          <w:szCs w:val="24"/>
          <w:lang w:eastAsia="hr-HR"/>
        </w:rPr>
        <w:t>. NAKNADA ZA UREĐENJE VODA</w:t>
      </w:r>
    </w:p>
    <w:p w14:paraId="3B2B5AC0" w14:textId="77777777" w:rsidR="00857587" w:rsidRPr="0041145A" w:rsidRDefault="00857587" w:rsidP="00857587">
      <w:pPr>
        <w:spacing w:after="0" w:line="240" w:lineRule="auto"/>
        <w:jc w:val="both"/>
        <w:rPr>
          <w:rFonts w:ascii="Arial" w:eastAsia="Times New Roman" w:hAnsi="Arial" w:cs="Arial"/>
          <w:b/>
          <w:color w:val="FF0000"/>
          <w:sz w:val="24"/>
          <w:szCs w:val="24"/>
          <w:lang w:eastAsia="hr-HR"/>
        </w:rPr>
      </w:pPr>
    </w:p>
    <w:p w14:paraId="73958131" w14:textId="77777777" w:rsidR="00D71EBF" w:rsidRPr="00D71EBF" w:rsidRDefault="00D71EBF" w:rsidP="00D71EBF">
      <w:pPr>
        <w:numPr>
          <w:ilvl w:val="0"/>
          <w:numId w:val="25"/>
        </w:numPr>
        <w:spacing w:after="0" w:line="240" w:lineRule="auto"/>
        <w:contextualSpacing/>
        <w:jc w:val="both"/>
        <w:rPr>
          <w:rFonts w:ascii="Arial" w:eastAsia="Times New Roman" w:hAnsi="Arial" w:cs="Arial"/>
          <w:bCs/>
          <w:sz w:val="24"/>
          <w:szCs w:val="24"/>
          <w:lang w:eastAsia="hr-HR"/>
        </w:rPr>
      </w:pPr>
      <w:r w:rsidRPr="00D71EBF">
        <w:rPr>
          <w:rFonts w:ascii="Arial" w:eastAsia="Times New Roman" w:hAnsi="Arial" w:cs="Arial"/>
          <w:bCs/>
          <w:sz w:val="24"/>
          <w:szCs w:val="24"/>
          <w:lang w:eastAsia="hr-HR"/>
        </w:rPr>
        <w:t>Odrađena priprema i formiranje  Rješenja za stambene prostore</w:t>
      </w:r>
    </w:p>
    <w:p w14:paraId="498A2FC2" w14:textId="438C0EBA" w:rsidR="00D71EBF" w:rsidRPr="00D71EBF" w:rsidRDefault="00D71EBF" w:rsidP="00D71EBF">
      <w:pPr>
        <w:numPr>
          <w:ilvl w:val="0"/>
          <w:numId w:val="25"/>
        </w:numPr>
        <w:spacing w:after="0" w:line="240" w:lineRule="auto"/>
        <w:contextualSpacing/>
        <w:jc w:val="both"/>
        <w:rPr>
          <w:rFonts w:ascii="Arial" w:eastAsia="Times New Roman" w:hAnsi="Arial" w:cs="Arial"/>
          <w:b/>
          <w:sz w:val="24"/>
          <w:szCs w:val="24"/>
          <w:lang w:eastAsia="hr-HR"/>
        </w:rPr>
      </w:pPr>
      <w:r w:rsidRPr="00D71EBF">
        <w:rPr>
          <w:rFonts w:ascii="Arial" w:eastAsia="Times New Roman" w:hAnsi="Arial" w:cs="Arial"/>
          <w:bCs/>
          <w:sz w:val="24"/>
          <w:szCs w:val="24"/>
          <w:lang w:eastAsia="hr-HR"/>
        </w:rPr>
        <w:t>Odrađena priprema i formiranje  Rješenja za poslovne prostore</w:t>
      </w:r>
      <w:r w:rsidR="00500AE3">
        <w:rPr>
          <w:rFonts w:ascii="Arial" w:eastAsia="Times New Roman" w:hAnsi="Arial" w:cs="Arial"/>
          <w:bCs/>
          <w:sz w:val="24"/>
          <w:szCs w:val="24"/>
          <w:lang w:eastAsia="hr-HR"/>
        </w:rPr>
        <w:t>.</w:t>
      </w:r>
    </w:p>
    <w:p w14:paraId="5557022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05FAD330" w14:textId="644014F4" w:rsidR="00D71EBF" w:rsidRPr="00D71EBF" w:rsidRDefault="00D71EBF" w:rsidP="00D71EBF">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Uplatnice za naknadu za uređenje voda - poslovni prostori mjesečni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1044 kom</w:t>
      </w:r>
    </w:p>
    <w:p w14:paraId="02848852"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316E67E3" w14:textId="3C1CAF83" w:rsidR="00D71EBF" w:rsidRPr="00D71EBF" w:rsidRDefault="00D71EBF" w:rsidP="00D71EBF">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Uplatnice za naknadu za uređenje voda -poslovni prostori tromjesečni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 xml:space="preserve">524 kom </w:t>
      </w:r>
    </w:p>
    <w:p w14:paraId="73944ED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4FED161E" w14:textId="77777777" w:rsidR="00500AE3" w:rsidRDefault="00D71EBF" w:rsidP="00500AE3">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Obračun, knjiženje zaduženja, </w:t>
      </w:r>
      <w:proofErr w:type="spellStart"/>
      <w:r w:rsidRPr="00D71EBF">
        <w:rPr>
          <w:rFonts w:ascii="Arial" w:eastAsia="Times New Roman" w:hAnsi="Arial" w:cs="Arial"/>
          <w:sz w:val="24"/>
          <w:szCs w:val="24"/>
          <w:lang w:eastAsia="hr-HR"/>
        </w:rPr>
        <w:t>printanje</w:t>
      </w:r>
      <w:proofErr w:type="spellEnd"/>
      <w:r w:rsidRPr="00D71EBF">
        <w:rPr>
          <w:rFonts w:ascii="Arial" w:eastAsia="Times New Roman" w:hAnsi="Arial" w:cs="Arial"/>
          <w:sz w:val="24"/>
          <w:szCs w:val="24"/>
          <w:lang w:eastAsia="hr-HR"/>
        </w:rPr>
        <w:t xml:space="preserve">, pečaćenje, </w:t>
      </w:r>
    </w:p>
    <w:p w14:paraId="2A5FC566" w14:textId="4D6655D7" w:rsidR="00D71EBF" w:rsidRPr="00500AE3" w:rsidRDefault="00500AE3" w:rsidP="00500AE3">
      <w:p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D71EBF" w:rsidRPr="00500AE3">
        <w:rPr>
          <w:rFonts w:ascii="Arial" w:eastAsia="Times New Roman" w:hAnsi="Arial" w:cs="Arial"/>
          <w:sz w:val="24"/>
          <w:szCs w:val="24"/>
          <w:lang w:eastAsia="hr-HR"/>
        </w:rPr>
        <w:t xml:space="preserve">pakiranje                                                                          </w:t>
      </w:r>
      <w:r>
        <w:rPr>
          <w:rFonts w:ascii="Arial" w:eastAsia="Times New Roman" w:hAnsi="Arial" w:cs="Arial"/>
          <w:sz w:val="24"/>
          <w:szCs w:val="24"/>
          <w:lang w:eastAsia="hr-HR"/>
        </w:rPr>
        <w:t xml:space="preserve">         </w:t>
      </w:r>
      <w:r w:rsidR="00D71EBF" w:rsidRPr="00500AE3">
        <w:rPr>
          <w:rFonts w:ascii="Arial" w:eastAsia="Times New Roman" w:hAnsi="Arial" w:cs="Arial"/>
          <w:sz w:val="24"/>
          <w:szCs w:val="24"/>
          <w:lang w:eastAsia="hr-HR"/>
        </w:rPr>
        <w:t>------------------------</w:t>
      </w:r>
    </w:p>
    <w:p w14:paraId="13EB62D3" w14:textId="0ADA874A" w:rsidR="00D71EBF" w:rsidRPr="00D71EBF" w:rsidRDefault="00D71EBF" w:rsidP="00CC1987">
      <w:pPr>
        <w:spacing w:after="0" w:line="240" w:lineRule="auto"/>
        <w:ind w:left="1080"/>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1568 kom</w:t>
      </w:r>
    </w:p>
    <w:p w14:paraId="483B07C7" w14:textId="5C85FA1C"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lastRenderedPageBreak/>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1BA62FF1"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5189F170" w14:textId="5CFE1C3A"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Obrada podataka i priprema papira za upis založnog prava na nekretninama u vlasništvu dužnika</w:t>
      </w:r>
      <w:r w:rsidR="00500AE3">
        <w:rPr>
          <w:rFonts w:ascii="Arial" w:eastAsia="Times New Roman" w:hAnsi="Arial" w:cs="Arial"/>
          <w:sz w:val="24"/>
          <w:szCs w:val="24"/>
          <w:lang w:eastAsia="hr-HR"/>
        </w:rPr>
        <w:t>.</w:t>
      </w:r>
    </w:p>
    <w:p w14:paraId="34003B11"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07E6CBCD" w14:textId="1AD8F35E"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Evidentiranje novih obveznika te korekcija postojećih kvadratura i obračuna</w:t>
      </w:r>
      <w:r w:rsidR="00500AE3">
        <w:rPr>
          <w:rFonts w:ascii="Arial" w:eastAsia="Times New Roman" w:hAnsi="Arial" w:cs="Arial"/>
          <w:sz w:val="24"/>
          <w:szCs w:val="24"/>
          <w:lang w:eastAsia="hr-HR"/>
        </w:rPr>
        <w:t>.</w:t>
      </w:r>
    </w:p>
    <w:p w14:paraId="3C253C08"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7B7CE076" w14:textId="7C53F1B0" w:rsidR="00D71EBF" w:rsidRPr="00D71EBF" w:rsidRDefault="00D71EBF" w:rsidP="00D71EBF">
      <w:pPr>
        <w:spacing w:after="200" w:line="276" w:lineRule="auto"/>
        <w:rPr>
          <w:rFonts w:ascii="Arial" w:eastAsia="Calibri" w:hAnsi="Arial" w:cs="Arial"/>
          <w:sz w:val="24"/>
          <w:szCs w:val="24"/>
        </w:rPr>
      </w:pPr>
      <w:r w:rsidRPr="00D71EBF">
        <w:rPr>
          <w:rFonts w:ascii="Arial" w:eastAsia="Calibri" w:hAnsi="Arial" w:cs="Arial"/>
          <w:sz w:val="24"/>
          <w:szCs w:val="24"/>
        </w:rPr>
        <w:t>-</w:t>
      </w:r>
      <w:r w:rsidR="00500AE3">
        <w:rPr>
          <w:rFonts w:ascii="Arial" w:eastAsia="Calibri" w:hAnsi="Arial" w:cs="Arial"/>
          <w:sz w:val="24"/>
          <w:szCs w:val="24"/>
        </w:rPr>
        <w:t xml:space="preserve"> </w:t>
      </w:r>
      <w:r w:rsidRPr="00D71EBF">
        <w:rPr>
          <w:rFonts w:ascii="Arial" w:eastAsia="Calibri" w:hAnsi="Arial" w:cs="Arial"/>
          <w:sz w:val="24"/>
          <w:szCs w:val="24"/>
        </w:rPr>
        <w:t>Obračun uplata prema Hrvatskim vodama.</w:t>
      </w:r>
    </w:p>
    <w:p w14:paraId="00BBFBBE" w14:textId="13F942D7" w:rsidR="00D71EBF" w:rsidRPr="00D71EBF" w:rsidRDefault="00D71EBF" w:rsidP="00D71EBF">
      <w:pPr>
        <w:spacing w:after="200" w:line="276" w:lineRule="auto"/>
        <w:rPr>
          <w:rFonts w:ascii="Arial" w:eastAsia="Calibri" w:hAnsi="Arial" w:cs="Arial"/>
          <w:sz w:val="24"/>
          <w:szCs w:val="24"/>
        </w:rPr>
      </w:pPr>
      <w:r w:rsidRPr="00D71EBF">
        <w:rPr>
          <w:rFonts w:ascii="Arial" w:eastAsia="Calibri" w:hAnsi="Arial" w:cs="Arial"/>
          <w:sz w:val="24"/>
          <w:szCs w:val="24"/>
        </w:rPr>
        <w:t xml:space="preserve">- Zaprimljeno </w:t>
      </w:r>
      <w:r w:rsidR="00A97A92">
        <w:rPr>
          <w:rFonts w:ascii="Arial" w:eastAsia="Calibri" w:hAnsi="Arial" w:cs="Arial"/>
          <w:sz w:val="24"/>
          <w:szCs w:val="24"/>
        </w:rPr>
        <w:t>153</w:t>
      </w:r>
      <w:r w:rsidRPr="00D71EBF">
        <w:rPr>
          <w:rFonts w:ascii="Arial" w:eastAsia="Calibri" w:hAnsi="Arial" w:cs="Arial"/>
          <w:sz w:val="24"/>
          <w:szCs w:val="24"/>
        </w:rPr>
        <w:t xml:space="preserve"> zahtjeva promjene obveznika, korekcije podataka ili kvadrature.</w:t>
      </w:r>
    </w:p>
    <w:p w14:paraId="46B558A7" w14:textId="77777777"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Promjena obveznika naknade za uređenje voda</w:t>
      </w:r>
    </w:p>
    <w:p w14:paraId="41581278" w14:textId="7F5B00AC" w:rsidR="00A97A92" w:rsidRPr="00A97A92" w:rsidRDefault="00A97A92" w:rsidP="00A97A92">
      <w:pPr>
        <w:numPr>
          <w:ilvl w:val="0"/>
          <w:numId w:val="23"/>
        </w:numPr>
        <w:spacing w:after="200" w:line="276" w:lineRule="auto"/>
        <w:contextualSpacing/>
        <w:rPr>
          <w:rFonts w:ascii="Arial" w:eastAsia="Times New Roman" w:hAnsi="Arial" w:cs="Arial"/>
          <w:sz w:val="24"/>
          <w:szCs w:val="24"/>
          <w:lang w:eastAsia="hr-HR"/>
        </w:rPr>
      </w:pPr>
      <w:r w:rsidRPr="00A97A92">
        <w:rPr>
          <w:rFonts w:ascii="Arial" w:eastAsia="Times New Roman" w:hAnsi="Arial" w:cs="Arial"/>
          <w:sz w:val="24"/>
          <w:szCs w:val="24"/>
          <w:lang w:eastAsia="hr-HR"/>
        </w:rPr>
        <w:t>6</w:t>
      </w:r>
      <w:r>
        <w:rPr>
          <w:rFonts w:ascii="Arial" w:eastAsia="Times New Roman" w:hAnsi="Arial" w:cs="Arial"/>
          <w:sz w:val="24"/>
          <w:szCs w:val="24"/>
          <w:lang w:eastAsia="hr-HR"/>
        </w:rPr>
        <w:t>8</w:t>
      </w:r>
      <w:r w:rsidRPr="00A97A92">
        <w:rPr>
          <w:rFonts w:ascii="Arial" w:eastAsia="Times New Roman" w:hAnsi="Arial" w:cs="Arial"/>
          <w:sz w:val="24"/>
          <w:szCs w:val="24"/>
          <w:lang w:eastAsia="hr-HR"/>
        </w:rPr>
        <w:t xml:space="preserve"> kom - izdano  rješenja o promjeni obveznika</w:t>
      </w:r>
    </w:p>
    <w:p w14:paraId="698621FB" w14:textId="77777777" w:rsidR="008D54ED" w:rsidRPr="0041145A" w:rsidRDefault="008D54ED" w:rsidP="008D54ED">
      <w:pPr>
        <w:spacing w:after="200" w:line="276" w:lineRule="auto"/>
        <w:contextualSpacing/>
        <w:rPr>
          <w:rFonts w:ascii="Arial" w:eastAsia="Times New Roman" w:hAnsi="Arial" w:cs="Arial"/>
          <w:b/>
          <w:color w:val="FF0000"/>
          <w:sz w:val="24"/>
          <w:szCs w:val="24"/>
          <w:lang w:eastAsia="hr-HR"/>
        </w:rPr>
      </w:pPr>
    </w:p>
    <w:p w14:paraId="59D28C4C" w14:textId="5EFC08BA"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7B440F">
        <w:rPr>
          <w:rFonts w:ascii="Arial" w:eastAsia="Times New Roman" w:hAnsi="Arial" w:cs="Arial"/>
          <w:b/>
          <w:sz w:val="24"/>
          <w:szCs w:val="24"/>
          <w:lang w:eastAsia="hr-HR"/>
        </w:rPr>
        <w:t>4</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760A75CA" w14:textId="77777777" w:rsidR="00AC08B1" w:rsidRPr="00AC08B1" w:rsidRDefault="00AC08B1" w:rsidP="00816B38">
      <w:pPr>
        <w:numPr>
          <w:ilvl w:val="0"/>
          <w:numId w:val="19"/>
        </w:numPr>
        <w:spacing w:after="200" w:line="276" w:lineRule="auto"/>
        <w:ind w:left="720"/>
        <w:contextualSpacing/>
        <w:jc w:val="both"/>
        <w:rPr>
          <w:rFonts w:ascii="Arial" w:eastAsia="Calibri" w:hAnsi="Arial" w:cs="Arial"/>
          <w:sz w:val="24"/>
          <w:szCs w:val="24"/>
        </w:rPr>
      </w:pPr>
      <w:r w:rsidRPr="00AC08B1">
        <w:rPr>
          <w:rFonts w:ascii="Arial" w:eastAsia="Calibri" w:hAnsi="Arial" w:cs="Arial"/>
          <w:sz w:val="24"/>
          <w:szCs w:val="24"/>
        </w:rPr>
        <w:t xml:space="preserve">Mjesečni obračun rata za otkup stanova prema srednjem tečaju EUR-a po HNB, </w:t>
      </w:r>
    </w:p>
    <w:p w14:paraId="0A55BCFF"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Ispis i slanje uplatnica za obveznike (srpanj – prosinac 2024.),</w:t>
      </w:r>
    </w:p>
    <w:p w14:paraId="16404ACC"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 xml:space="preserve">Obračun uplata prema državnom proračunu, </w:t>
      </w:r>
    </w:p>
    <w:p w14:paraId="3B822483"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Prijevremeni otkup i izračun prijevremenog otkupa,</w:t>
      </w:r>
    </w:p>
    <w:p w14:paraId="0ABF9C78"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 xml:space="preserve">Obračun preostalih obveza do konačne otplate prema zahtjevu stranaka.  </w:t>
      </w:r>
    </w:p>
    <w:p w14:paraId="70BB7DA8" w14:textId="77777777" w:rsidR="00443F22" w:rsidRPr="00443F22" w:rsidRDefault="00443F22" w:rsidP="00443F22">
      <w:pPr>
        <w:spacing w:after="0" w:line="276" w:lineRule="auto"/>
        <w:ind w:left="360"/>
        <w:contextualSpacing/>
        <w:rPr>
          <w:rFonts w:ascii="Arial" w:eastAsia="Calibri" w:hAnsi="Arial" w:cs="Arial"/>
          <w:sz w:val="24"/>
          <w:szCs w:val="24"/>
        </w:rPr>
      </w:pPr>
    </w:p>
    <w:p w14:paraId="58DBF700" w14:textId="22EE61E5" w:rsidR="00637079" w:rsidRPr="00365771" w:rsidRDefault="00C862D2" w:rsidP="00637079">
      <w:pPr>
        <w:spacing w:before="120" w:after="0" w:line="264" w:lineRule="auto"/>
        <w:jc w:val="both"/>
        <w:rPr>
          <w:rFonts w:ascii="Arial" w:eastAsia="Calibri" w:hAnsi="Arial" w:cs="Arial"/>
          <w:b/>
          <w:sz w:val="24"/>
          <w:szCs w:val="24"/>
        </w:rPr>
      </w:pPr>
      <w:r w:rsidRPr="00365771">
        <w:rPr>
          <w:rFonts w:ascii="Arial" w:eastAsia="Calibri" w:hAnsi="Arial" w:cs="Arial"/>
          <w:b/>
          <w:sz w:val="24"/>
          <w:szCs w:val="24"/>
        </w:rPr>
        <w:t>2.1</w:t>
      </w:r>
      <w:r w:rsidR="007B440F">
        <w:rPr>
          <w:rFonts w:ascii="Arial" w:eastAsia="Calibri" w:hAnsi="Arial" w:cs="Arial"/>
          <w:b/>
          <w:sz w:val="24"/>
          <w:szCs w:val="24"/>
        </w:rPr>
        <w:t>5</w:t>
      </w:r>
      <w:r w:rsidR="00637079" w:rsidRPr="00365771">
        <w:rPr>
          <w:rFonts w:ascii="Arial" w:eastAsia="Calibri" w:hAnsi="Arial" w:cs="Arial"/>
          <w:b/>
          <w:sz w:val="24"/>
          <w:szCs w:val="24"/>
        </w:rPr>
        <w:t>.</w:t>
      </w:r>
      <w:r w:rsidR="00484F5D" w:rsidRPr="00365771">
        <w:rPr>
          <w:rFonts w:ascii="Arial" w:eastAsia="Calibri" w:hAnsi="Arial" w:cs="Arial"/>
          <w:b/>
          <w:sz w:val="24"/>
          <w:szCs w:val="24"/>
        </w:rPr>
        <w:t xml:space="preserve"> </w:t>
      </w:r>
      <w:r w:rsidR="00637079" w:rsidRPr="00365771">
        <w:rPr>
          <w:rFonts w:ascii="Arial" w:eastAsia="Calibri" w:hAnsi="Arial" w:cs="Arial"/>
          <w:b/>
          <w:sz w:val="24"/>
          <w:szCs w:val="24"/>
        </w:rPr>
        <w:t>POSTUPANJE GRADA RADI UBLAŽAVANJA I OTKLANJANJA POSLJEDICA RAZORNIH POTRESA KOJI SU U PROSINCU 2020. ZADESILI GRAD IVANIĆ-GRAD I ŠIRE PODRUČJE</w:t>
      </w:r>
    </w:p>
    <w:p w14:paraId="2957B3BF" w14:textId="77777777"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Nastavno na sve aktivnosti provođene nakon potresa u prethodnim godinama, iste su nastavljene i u prvoj polovici 2025. godine, pa tako:</w:t>
      </w:r>
    </w:p>
    <w:p w14:paraId="24975D29" w14:textId="77777777"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Na dan 30. lipnja 2025. Grad Ivanić-Grad, na temelju Odluke Gradonačelnika o sufinanciranju najamnine za stambeno zbrinjavanje osoba čije su nekretnine stradale u potresu, financira najamnine za stambeno zbrinjavanje triju obitelji čije su nekretnine nastradale u potresu.</w:t>
      </w:r>
    </w:p>
    <w:p w14:paraId="5DDDBF44" w14:textId="77777777"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 xml:space="preserve">S tim u vezi, Grad Ivanić-Grad ranije je pružio pravnu i administrativnu pomoć četirima obiteljima radi prijavljivanja istih na Javni poziv Ministarstva prostornoga uređenja, graditeljstva i državne imovine za sufinanciranje najamnina za stambeno zbrinjavanje osoba čije su nekretnine stradale u potresu te je dvjema obiteljima i odobreno financiranje najamnina od strane istoga Ministarstva počevši od 1. listopada 2021. Od siječnja 2024. godine, a radi izmjena kriterija za sufinanciranje najamnina za stambeno zbrinjavanje osoba čije su nekretnine stradale u potresu, Grad Ivanić-Grad preuzeo je sufinanciranje najamnine jednoj obitelji, dok za drugu obitelj sufinanciranje najamnine odobreno od strane Ministarstva prostornoga uređenja, graditeljstva i državne imovine traje i dalje. </w:t>
      </w:r>
    </w:p>
    <w:p w14:paraId="24F23974" w14:textId="7B92CAEA"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Aktivnosti u vezi ublažavanja i otklanjanja posljedica razornih potresa još uvijek traju.</w:t>
      </w:r>
    </w:p>
    <w:p w14:paraId="1221B7C2" w14:textId="77777777" w:rsidR="00CC1987" w:rsidRDefault="00CC1987" w:rsidP="00637079">
      <w:pPr>
        <w:spacing w:before="120" w:after="0" w:line="264" w:lineRule="auto"/>
        <w:jc w:val="both"/>
        <w:rPr>
          <w:rFonts w:ascii="Arial" w:eastAsia="Calibri" w:hAnsi="Arial" w:cs="Arial"/>
          <w:b/>
          <w:sz w:val="24"/>
          <w:szCs w:val="24"/>
        </w:rPr>
      </w:pPr>
    </w:p>
    <w:p w14:paraId="3289C519" w14:textId="7C84EA69"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lastRenderedPageBreak/>
        <w:t>2.1</w:t>
      </w:r>
      <w:r w:rsidR="007B440F">
        <w:rPr>
          <w:rFonts w:ascii="Arial" w:eastAsia="Calibri" w:hAnsi="Arial" w:cs="Arial"/>
          <w:b/>
          <w:sz w:val="24"/>
          <w:szCs w:val="24"/>
        </w:rPr>
        <w:t>6</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514767C5" w14:textId="3A67CEA6"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Tijekom izvještajnog razdoblja od </w:t>
      </w:r>
      <w:r w:rsidR="00E04305">
        <w:rPr>
          <w:rFonts w:ascii="Arial" w:eastAsia="Times New Roman" w:hAnsi="Arial" w:cs="Arial"/>
          <w:sz w:val="24"/>
          <w:szCs w:val="24"/>
          <w:lang w:eastAsia="hr-HR"/>
        </w:rPr>
        <w:t>siječnja</w:t>
      </w:r>
      <w:r w:rsidRPr="00661EBA">
        <w:rPr>
          <w:rFonts w:ascii="Arial" w:eastAsia="Times New Roman" w:hAnsi="Arial" w:cs="Arial"/>
          <w:sz w:val="24"/>
          <w:szCs w:val="24"/>
          <w:lang w:eastAsia="hr-HR"/>
        </w:rPr>
        <w:t xml:space="preserve"> do </w:t>
      </w:r>
      <w:r w:rsidR="00E04305">
        <w:rPr>
          <w:rFonts w:ascii="Arial" w:eastAsia="Times New Roman" w:hAnsi="Arial" w:cs="Arial"/>
          <w:sz w:val="24"/>
          <w:szCs w:val="24"/>
          <w:lang w:eastAsia="hr-HR"/>
        </w:rPr>
        <w:t>lipnja</w:t>
      </w:r>
      <w:r w:rsidRPr="00661EBA">
        <w:rPr>
          <w:rFonts w:ascii="Arial" w:eastAsia="Times New Roman" w:hAnsi="Arial" w:cs="Arial"/>
          <w:sz w:val="24"/>
          <w:szCs w:val="24"/>
          <w:lang w:eastAsia="hr-HR"/>
        </w:rPr>
        <w:t xml:space="preserve"> 202</w:t>
      </w:r>
      <w:r w:rsidR="00E04305">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mjesnih odbora, pravnih i fizičkih osoba. Sukladno spomenutim odlukama te ukazanim potrebama na terenu, komunalne redarke nadzirale su radove i surađivale s izvođačima radova oko obavljanja komunalnih djelatnosti održavanja čistoće javnih i zelenih površina, prokopa javnih površina, sanacije neuređenih odlagališta otpada, održavanja parkirališta, održavanja i izgradnje javne rasvjete i slično. Također, komunalne redarke su izrađivale troškovnike za nabavu radova i usluga iz svog djelokruga rada, aktivno sudjelovale u pripremi i izradi odluka Grada, surađivale s mjesnim odborima u rješavanju problema na terenu te intervenirale u poslovima održavanja i radovima na površinama u vlasništvu Grada Ivanić-Grada. </w:t>
      </w:r>
    </w:p>
    <w:p w14:paraId="34CE7A66" w14:textId="26AC973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Osnovni poslovi i zadaci obavljani u Komunalnom redarstvu proizlaze iz provedbe odgovarajućih propisa sukladno Zakonu o komunalnom gospodarstvu, Zakonu o građevinskoj inspekciji, Zakonu o gospodarenju otpadom, Zakon o prijevozu u cestovnom prometu, Zakona o zaštiti životinja, Zakonu o buci, Prekršajnom zakonu, </w:t>
      </w:r>
      <w:r w:rsidR="00E04305">
        <w:rPr>
          <w:rFonts w:ascii="Arial" w:eastAsia="Times New Roman" w:hAnsi="Arial" w:cs="Arial"/>
          <w:sz w:val="24"/>
          <w:szCs w:val="24"/>
          <w:lang w:eastAsia="hr-HR"/>
        </w:rPr>
        <w:t xml:space="preserve">Zakonu o općem upravnom postupku, </w:t>
      </w:r>
      <w:r w:rsidRPr="00661EBA">
        <w:rPr>
          <w:rFonts w:ascii="Arial" w:eastAsia="Times New Roman" w:hAnsi="Arial" w:cs="Arial"/>
          <w:sz w:val="24"/>
          <w:szCs w:val="24"/>
          <w:lang w:eastAsia="hr-HR"/>
        </w:rPr>
        <w:t>Zakonu o zaštiti od požara</w:t>
      </w:r>
      <w:r w:rsidR="00CD61F0" w:rsidRPr="002D306B">
        <w:rPr>
          <w:rFonts w:ascii="Arial" w:eastAsia="Times New Roman" w:hAnsi="Arial" w:cs="Arial"/>
          <w:sz w:val="24"/>
          <w:szCs w:val="24"/>
          <w:lang w:eastAsia="hr-HR"/>
        </w:rPr>
        <w:t>, Zakonu o upravljanju i održavanju zgrada</w:t>
      </w:r>
      <w:r w:rsidRPr="002D306B">
        <w:rPr>
          <w:rFonts w:ascii="Arial" w:eastAsia="Times New Roman" w:hAnsi="Arial" w:cs="Arial"/>
          <w:sz w:val="24"/>
          <w:szCs w:val="24"/>
          <w:lang w:eastAsia="hr-HR"/>
        </w:rPr>
        <w:t xml:space="preserve"> te propisa vezanih uz kontrolu komunalnog reda, pravilno korištenje javnih površina, nadzora nad uređenjem javnih površina </w:t>
      </w:r>
      <w:r w:rsidRPr="00661EBA">
        <w:rPr>
          <w:rFonts w:ascii="Arial" w:eastAsia="Times New Roman" w:hAnsi="Arial" w:cs="Arial"/>
          <w:sz w:val="24"/>
          <w:szCs w:val="24"/>
          <w:lang w:eastAsia="hr-HR"/>
        </w:rPr>
        <w:t>te problematiku održavanja zemljišta uz javne površine.</w:t>
      </w:r>
    </w:p>
    <w:p w14:paraId="4FFF6662"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komunalne redarke provode praksu fotografiranja zatečenog stanja na terenu te fotodokumentaciju prilažu kao prilog dokumentaciji u predmetima. Predmetna fotodokumentacija sadržajno se odnosi na nedostatke i oštećenja u komunalnoj opremi na području Grada, korištenja javnih površina, izvršenju obveznih radnji i slično. Izrada fotodokumentacije koristi se kao dokazni materijal u provođenju daljnjih mjera prema prekršiteljima odredaba Odluke o komunalnom redu.</w:t>
      </w:r>
    </w:p>
    <w:p w14:paraId="2E3BF6B0" w14:textId="745354F5" w:rsidR="00661EBA" w:rsidRPr="00661EBA" w:rsidRDefault="00661EBA" w:rsidP="00661EBA">
      <w:pPr>
        <w:spacing w:before="120" w:after="0" w:line="240" w:lineRule="auto"/>
        <w:ind w:firstLine="720"/>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U </w:t>
      </w:r>
      <w:r w:rsidR="00CD61F0">
        <w:rPr>
          <w:rFonts w:ascii="Arial" w:eastAsia="Times New Roman" w:hAnsi="Arial" w:cs="Arial"/>
          <w:sz w:val="24"/>
          <w:szCs w:val="24"/>
          <w:lang w:eastAsia="hr-HR"/>
        </w:rPr>
        <w:t>prvoj polovici 2025</w:t>
      </w:r>
      <w:r w:rsidRPr="00661EBA">
        <w:rPr>
          <w:rFonts w:ascii="Arial" w:eastAsia="Times New Roman" w:hAnsi="Arial" w:cs="Arial"/>
          <w:sz w:val="24"/>
          <w:szCs w:val="24"/>
          <w:lang w:eastAsia="hr-HR"/>
        </w:rPr>
        <w:t xml:space="preserve">. godine, u razdoblju od </w:t>
      </w:r>
      <w:r w:rsidR="00CD61F0">
        <w:rPr>
          <w:rFonts w:ascii="Arial" w:eastAsia="Times New Roman" w:hAnsi="Arial" w:cs="Arial"/>
          <w:sz w:val="24"/>
          <w:szCs w:val="24"/>
          <w:lang w:eastAsia="hr-HR"/>
        </w:rPr>
        <w:t>siječnja</w:t>
      </w:r>
      <w:r w:rsidRPr="00661EBA">
        <w:rPr>
          <w:rFonts w:ascii="Arial" w:eastAsia="Times New Roman" w:hAnsi="Arial" w:cs="Arial"/>
          <w:sz w:val="24"/>
          <w:szCs w:val="24"/>
          <w:lang w:eastAsia="hr-HR"/>
        </w:rPr>
        <w:t xml:space="preserve"> do </w:t>
      </w:r>
      <w:r w:rsidR="00CD61F0">
        <w:rPr>
          <w:rFonts w:ascii="Arial" w:eastAsia="Times New Roman" w:hAnsi="Arial" w:cs="Arial"/>
          <w:sz w:val="24"/>
          <w:szCs w:val="24"/>
          <w:lang w:eastAsia="hr-HR"/>
        </w:rPr>
        <w:t>lipnja</w:t>
      </w:r>
      <w:r w:rsidRPr="00661EBA">
        <w:rPr>
          <w:rFonts w:ascii="Arial" w:eastAsia="Times New Roman" w:hAnsi="Arial" w:cs="Arial"/>
          <w:sz w:val="24"/>
          <w:szCs w:val="24"/>
          <w:lang w:eastAsia="hr-HR"/>
        </w:rPr>
        <w:t xml:space="preserve">, Komunalno redarstvo sukladno svojim ovlastima pokrenulo je </w:t>
      </w:r>
      <w:r w:rsidR="00CD61F0">
        <w:rPr>
          <w:rFonts w:ascii="Arial" w:eastAsia="Times New Roman" w:hAnsi="Arial" w:cs="Arial"/>
          <w:sz w:val="24"/>
          <w:szCs w:val="24"/>
          <w:lang w:eastAsia="hr-HR"/>
        </w:rPr>
        <w:t>42</w:t>
      </w:r>
      <w:r w:rsidRPr="00661EBA">
        <w:rPr>
          <w:rFonts w:ascii="Arial" w:eastAsia="Times New Roman" w:hAnsi="Arial" w:cs="Arial"/>
          <w:sz w:val="24"/>
          <w:szCs w:val="24"/>
          <w:lang w:eastAsia="hr-HR"/>
        </w:rPr>
        <w:t xml:space="preserve"> upravn</w:t>
      </w:r>
      <w:r w:rsidR="00CD61F0">
        <w:rPr>
          <w:rFonts w:ascii="Arial" w:eastAsia="Times New Roman" w:hAnsi="Arial" w:cs="Arial"/>
          <w:sz w:val="24"/>
          <w:szCs w:val="24"/>
          <w:lang w:eastAsia="hr-HR"/>
        </w:rPr>
        <w:t>a</w:t>
      </w:r>
      <w:r w:rsidRPr="00661EBA">
        <w:rPr>
          <w:rFonts w:ascii="Arial" w:eastAsia="Times New Roman" w:hAnsi="Arial" w:cs="Arial"/>
          <w:sz w:val="24"/>
          <w:szCs w:val="24"/>
          <w:lang w:eastAsia="hr-HR"/>
        </w:rPr>
        <w:t xml:space="preserve"> postupka prilikom kojih je izdano 36 rješenja o izvršenju obaveznih radnji, za uređenje parcela i uređenje odvodnih jaraka za odvod oborinskih voda na području Grada Ivanić-Grada te zaključaka o izvršenju naloženih radnji po izdanim rješenjima,</w:t>
      </w:r>
      <w:r w:rsidRPr="00661EBA">
        <w:rPr>
          <w:rFonts w:ascii="Calibri" w:eastAsia="Calibri" w:hAnsi="Calibri" w:cs="Times New Roman"/>
        </w:rPr>
        <w:t xml:space="preserve"> </w:t>
      </w:r>
      <w:r w:rsidRPr="00661EBA">
        <w:rPr>
          <w:rFonts w:ascii="Arial" w:eastAsia="Times New Roman" w:hAnsi="Arial" w:cs="Arial"/>
          <w:sz w:val="24"/>
          <w:szCs w:val="24"/>
          <w:lang w:eastAsia="hr-HR"/>
        </w:rPr>
        <w:t>rješenja o troškovima postupka nakon provedenog kompletnog upravnog postupka te rješenja o uklanjanju predmeta s javnih površina (tehnički neispravna vozila i slično).</w:t>
      </w:r>
    </w:p>
    <w:p w14:paraId="04A82070" w14:textId="2986E5D0" w:rsidR="00C61F8E" w:rsidRPr="00C61F8E" w:rsidRDefault="00C61F8E" w:rsidP="00C61F8E">
      <w:pPr>
        <w:spacing w:before="120" w:after="0" w:line="240" w:lineRule="auto"/>
        <w:ind w:firstLine="720"/>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 Sukladno ovlastima prema Zakonu o gospodarenju otpadom, komunalno redarstvo je na terenu izvršilo </w:t>
      </w:r>
      <w:r w:rsidR="00661EBA">
        <w:rPr>
          <w:rFonts w:ascii="Arial" w:eastAsia="Times New Roman" w:hAnsi="Arial" w:cs="Arial"/>
          <w:sz w:val="24"/>
          <w:szCs w:val="24"/>
          <w:lang w:eastAsia="hr-HR"/>
        </w:rPr>
        <w:t>4</w:t>
      </w:r>
      <w:r w:rsidRPr="00C61F8E">
        <w:rPr>
          <w:rFonts w:ascii="Arial" w:eastAsia="Times New Roman" w:hAnsi="Arial" w:cs="Arial"/>
          <w:sz w:val="24"/>
          <w:szCs w:val="24"/>
          <w:lang w:eastAsia="hr-HR"/>
        </w:rPr>
        <w:t xml:space="preserve"> nadzora.</w:t>
      </w:r>
    </w:p>
    <w:p w14:paraId="40F12887"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Sva navedena rješenja izdavana su nakon što je provjerom na terenu utvrđeno da se javna površina, odnosno površina uz javnu prometnu ili zelenu površinu ne koristi sukladno Odluci o komunalnom redu, odnosno koristi se protivno odlukama Grada i </w:t>
      </w:r>
      <w:r w:rsidRPr="00C61F8E">
        <w:rPr>
          <w:rFonts w:ascii="Arial" w:eastAsia="Times New Roman" w:hAnsi="Arial" w:cs="Arial"/>
          <w:sz w:val="24"/>
          <w:szCs w:val="24"/>
          <w:lang w:eastAsia="hr-HR"/>
        </w:rPr>
        <w:lastRenderedPageBreak/>
        <w:t xml:space="preserve">drugim zakonskim propisima. U svim postupcima komunalne redarke izvršavale su službene očevide, a strankama u postupku ostavljen je rok da se usklade s važećim odlukama po kojima komunalne redarke imaju pravo postupati. Stranke su u većini slučajeva izvršile zadanu obvezu iz rješenja. </w:t>
      </w:r>
    </w:p>
    <w:p w14:paraId="1255181D" w14:textId="73436F42"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Osim rješenja, Komunalno redarstvo je u predmetnom razdoblju izdalo 6 obveznih prekršajnih naloga te 4 opomene s ciljem kažnjavanja i upozoravanja osoba za neizvršavanje određenih naloženih radnji ili </w:t>
      </w:r>
      <w:proofErr w:type="spellStart"/>
      <w:r w:rsidRPr="00661EBA">
        <w:rPr>
          <w:rFonts w:ascii="Arial" w:eastAsia="Times New Roman" w:hAnsi="Arial" w:cs="Arial"/>
          <w:sz w:val="24"/>
          <w:szCs w:val="24"/>
          <w:lang w:eastAsia="hr-HR"/>
        </w:rPr>
        <w:t>nepostupanja</w:t>
      </w:r>
      <w:proofErr w:type="spellEnd"/>
      <w:r w:rsidRPr="00661EBA">
        <w:rPr>
          <w:rFonts w:ascii="Arial" w:eastAsia="Times New Roman" w:hAnsi="Arial" w:cs="Arial"/>
          <w:sz w:val="24"/>
          <w:szCs w:val="24"/>
          <w:lang w:eastAsia="hr-HR"/>
        </w:rPr>
        <w:t xml:space="preserve"> sukladno odredbama odluka Grada – nepropisno parkiranje, odbačeni otpad, držanje pasa, neodržavanje zelenih površina i slično. </w:t>
      </w:r>
    </w:p>
    <w:p w14:paraId="58DBA93D" w14:textId="45E7AB52"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U </w:t>
      </w:r>
      <w:r w:rsidR="00CD61F0">
        <w:rPr>
          <w:rFonts w:ascii="Arial" w:eastAsia="Times New Roman" w:hAnsi="Arial" w:cs="Arial"/>
          <w:sz w:val="24"/>
          <w:szCs w:val="24"/>
          <w:lang w:eastAsia="hr-HR"/>
        </w:rPr>
        <w:t>prvoj</w:t>
      </w:r>
      <w:r w:rsidRPr="00661EBA">
        <w:rPr>
          <w:rFonts w:ascii="Arial" w:eastAsia="Times New Roman" w:hAnsi="Arial" w:cs="Arial"/>
          <w:sz w:val="24"/>
          <w:szCs w:val="24"/>
          <w:lang w:eastAsia="hr-HR"/>
        </w:rPr>
        <w:t xml:space="preserve"> polovici 202</w:t>
      </w:r>
      <w:r w:rsidR="00CD61F0">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godine, Komunalno redarstvo je izdalo </w:t>
      </w:r>
      <w:r w:rsidR="00CD61F0">
        <w:rPr>
          <w:rFonts w:ascii="Arial" w:eastAsia="Times New Roman" w:hAnsi="Arial" w:cs="Arial"/>
          <w:sz w:val="24"/>
          <w:szCs w:val="24"/>
          <w:lang w:eastAsia="hr-HR"/>
        </w:rPr>
        <w:t>51</w:t>
      </w:r>
      <w:r w:rsidRPr="00661EBA">
        <w:rPr>
          <w:rFonts w:ascii="Arial" w:eastAsia="Times New Roman" w:hAnsi="Arial" w:cs="Arial"/>
          <w:sz w:val="24"/>
          <w:szCs w:val="24"/>
          <w:lang w:eastAsia="hr-HR"/>
        </w:rPr>
        <w:t xml:space="preserve"> nalog trgovačkom društvu Komunalni centar Ivanić-Grad d.o.o., s potrebom izvođenja radnji i aktivnosti s ciljem trenutnog uklanjanja uočenih nepravilnosti na terenu, odnosno izvršavanje određenih radnji s ciljem funkcioniranja odvodnje na javnim površinama, funkcioniranjem prometa u Gradu, održavanja objekata javne namjene te više od 10 naloga veterinarskim ambulantama s ciljem uklanjanja lešina s prometnica i javnih površina te ostalih radnji vezanih za komunalnu higijenu i zaštitu od zaraznih bolesti pasa i mačaka. Ovim načinom se osigurava poštivanje zakona i odluka, sigurnost, zdravlje i zadovoljstvo građana. Također, u promatranom razdoblju Komunalno redarstvo je trgovačkom društvu IVAKOP d.o.o. izdalo </w:t>
      </w:r>
      <w:r w:rsidR="00CD61F0">
        <w:rPr>
          <w:rFonts w:ascii="Arial" w:eastAsia="Times New Roman" w:hAnsi="Arial" w:cs="Arial"/>
          <w:sz w:val="24"/>
          <w:szCs w:val="24"/>
          <w:lang w:eastAsia="hr-HR"/>
        </w:rPr>
        <w:t>8</w:t>
      </w:r>
      <w:r w:rsidRPr="00661EBA">
        <w:rPr>
          <w:rFonts w:ascii="Arial" w:eastAsia="Times New Roman" w:hAnsi="Arial" w:cs="Arial"/>
          <w:sz w:val="24"/>
          <w:szCs w:val="24"/>
          <w:lang w:eastAsia="hr-HR"/>
        </w:rPr>
        <w:t xml:space="preserve"> naloga za sanaciju divljih odlagališta te odbačenog otpada uz zelene otoke.</w:t>
      </w:r>
    </w:p>
    <w:p w14:paraId="695E957F" w14:textId="77777777" w:rsidR="00CD61F0"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Osim spomenutih, također je izdano </w:t>
      </w:r>
      <w:r w:rsidR="00CD61F0">
        <w:rPr>
          <w:rFonts w:ascii="Arial" w:eastAsia="Times New Roman" w:hAnsi="Arial" w:cs="Arial"/>
          <w:sz w:val="24"/>
          <w:szCs w:val="24"/>
          <w:lang w:eastAsia="hr-HR"/>
        </w:rPr>
        <w:t>29</w:t>
      </w:r>
      <w:r w:rsidRPr="00661EBA">
        <w:rPr>
          <w:rFonts w:ascii="Arial" w:eastAsia="Times New Roman" w:hAnsi="Arial" w:cs="Arial"/>
          <w:sz w:val="24"/>
          <w:szCs w:val="24"/>
          <w:lang w:eastAsia="hr-HR"/>
        </w:rPr>
        <w:t xml:space="preserve"> rješenja te </w:t>
      </w:r>
      <w:r w:rsidR="00CD61F0">
        <w:rPr>
          <w:rFonts w:ascii="Arial" w:eastAsia="Times New Roman" w:hAnsi="Arial" w:cs="Arial"/>
          <w:sz w:val="24"/>
          <w:szCs w:val="24"/>
          <w:lang w:eastAsia="hr-HR"/>
        </w:rPr>
        <w:t>27</w:t>
      </w:r>
      <w:r w:rsidRPr="00661EBA">
        <w:rPr>
          <w:rFonts w:ascii="Arial" w:eastAsia="Times New Roman" w:hAnsi="Arial" w:cs="Arial"/>
          <w:sz w:val="24"/>
          <w:szCs w:val="24"/>
          <w:lang w:eastAsia="hr-HR"/>
        </w:rPr>
        <w:t xml:space="preserve"> suglasnosti za korištenje javnih površina, kojima se odobrava korištenje određene javne površine u svrhu postave ugostiteljskih terasa, za održavanje određenih manifestacija, zatvaranja prometa na nerazvrstanim cestama, postavljanje građevinske skele te u svrhu ostalih potreba pravnih i fizičkih osoba (prezentacije, informiranja i slično). Izdano </w:t>
      </w:r>
      <w:r w:rsidR="00CD61F0">
        <w:rPr>
          <w:rFonts w:ascii="Arial" w:eastAsia="Times New Roman" w:hAnsi="Arial" w:cs="Arial"/>
          <w:sz w:val="24"/>
          <w:szCs w:val="24"/>
          <w:lang w:eastAsia="hr-HR"/>
        </w:rPr>
        <w:t>je</w:t>
      </w:r>
      <w:r w:rsidRPr="00661EBA">
        <w:rPr>
          <w:rFonts w:ascii="Arial" w:eastAsia="Times New Roman" w:hAnsi="Arial" w:cs="Arial"/>
          <w:sz w:val="24"/>
          <w:szCs w:val="24"/>
          <w:lang w:eastAsia="hr-HR"/>
        </w:rPr>
        <w:t xml:space="preserve"> </w:t>
      </w:r>
      <w:r w:rsidR="00CD61F0">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rješenja i </w:t>
      </w:r>
      <w:r w:rsidR="00CD61F0">
        <w:rPr>
          <w:rFonts w:ascii="Arial" w:eastAsia="Times New Roman" w:hAnsi="Arial" w:cs="Arial"/>
          <w:sz w:val="24"/>
          <w:szCs w:val="24"/>
          <w:lang w:eastAsia="hr-HR"/>
        </w:rPr>
        <w:t>1</w:t>
      </w:r>
      <w:r w:rsidRPr="00661EBA">
        <w:rPr>
          <w:rFonts w:ascii="Arial" w:eastAsia="Times New Roman" w:hAnsi="Arial" w:cs="Arial"/>
          <w:sz w:val="24"/>
          <w:szCs w:val="24"/>
          <w:lang w:eastAsia="hr-HR"/>
        </w:rPr>
        <w:t xml:space="preserve"> odluk</w:t>
      </w:r>
      <w:r w:rsidR="00CD61F0">
        <w:rPr>
          <w:rFonts w:ascii="Arial" w:eastAsia="Times New Roman" w:hAnsi="Arial" w:cs="Arial"/>
          <w:sz w:val="24"/>
          <w:szCs w:val="24"/>
          <w:lang w:eastAsia="hr-HR"/>
        </w:rPr>
        <w:t>a</w:t>
      </w:r>
      <w:r w:rsidRPr="00661EBA">
        <w:rPr>
          <w:rFonts w:ascii="Arial" w:eastAsia="Times New Roman" w:hAnsi="Arial" w:cs="Arial"/>
          <w:sz w:val="24"/>
          <w:szCs w:val="24"/>
          <w:lang w:eastAsia="hr-HR"/>
        </w:rPr>
        <w:t xml:space="preserve"> o produljenom radnom vremenu ugostiteljskih objekata i </w:t>
      </w:r>
      <w:r w:rsidR="00CD61F0">
        <w:rPr>
          <w:rFonts w:ascii="Arial" w:eastAsia="Times New Roman" w:hAnsi="Arial" w:cs="Arial"/>
          <w:sz w:val="24"/>
          <w:szCs w:val="24"/>
          <w:lang w:eastAsia="hr-HR"/>
        </w:rPr>
        <w:t>2</w:t>
      </w:r>
      <w:r w:rsidRPr="00661EBA">
        <w:rPr>
          <w:rFonts w:ascii="Arial" w:eastAsia="Times New Roman" w:hAnsi="Arial" w:cs="Arial"/>
          <w:sz w:val="24"/>
          <w:szCs w:val="24"/>
          <w:lang w:eastAsia="hr-HR"/>
        </w:rPr>
        <w:t xml:space="preserve"> suglasnosti za prometovanje vozila težih od 3,5 t. </w:t>
      </w:r>
      <w:r w:rsidR="00CD61F0" w:rsidRPr="00CD61F0">
        <w:rPr>
          <w:rFonts w:ascii="Arial" w:eastAsia="Times New Roman" w:hAnsi="Arial" w:cs="Arial"/>
          <w:sz w:val="24"/>
          <w:szCs w:val="24"/>
          <w:lang w:eastAsia="hr-HR"/>
        </w:rPr>
        <w:t>U promatranom razdoblju, nije izdana nijedna suglasnost za prekoračenje buke. Komunalne redarke su također vršile nadzor nad korištenjem javnih površina, sukladno izdanim rješenjima o odobrenju  korištenja javne površine kao i izdanim suglasnostima te nisu ustanovljene nepravilnosti po istima.</w:t>
      </w:r>
    </w:p>
    <w:p w14:paraId="7BC81C28" w14:textId="105DECE2"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U razdoblju od s</w:t>
      </w:r>
      <w:r w:rsidR="00CD61F0">
        <w:rPr>
          <w:rFonts w:ascii="Arial" w:eastAsia="Times New Roman" w:hAnsi="Arial" w:cs="Arial"/>
          <w:sz w:val="24"/>
          <w:szCs w:val="24"/>
          <w:lang w:eastAsia="hr-HR"/>
        </w:rPr>
        <w:t>iječnja</w:t>
      </w:r>
      <w:r w:rsidRPr="00661EBA">
        <w:rPr>
          <w:rFonts w:ascii="Arial" w:eastAsia="Times New Roman" w:hAnsi="Arial" w:cs="Arial"/>
          <w:sz w:val="24"/>
          <w:szCs w:val="24"/>
          <w:lang w:eastAsia="hr-HR"/>
        </w:rPr>
        <w:t xml:space="preserve"> do </w:t>
      </w:r>
      <w:r w:rsidR="00CD61F0">
        <w:rPr>
          <w:rFonts w:ascii="Arial" w:eastAsia="Times New Roman" w:hAnsi="Arial" w:cs="Arial"/>
          <w:sz w:val="24"/>
          <w:szCs w:val="24"/>
          <w:lang w:eastAsia="hr-HR"/>
        </w:rPr>
        <w:t>lipnja</w:t>
      </w:r>
      <w:r w:rsidRPr="00661EBA">
        <w:rPr>
          <w:rFonts w:ascii="Arial" w:eastAsia="Times New Roman" w:hAnsi="Arial" w:cs="Arial"/>
          <w:sz w:val="24"/>
          <w:szCs w:val="24"/>
          <w:lang w:eastAsia="hr-HR"/>
        </w:rPr>
        <w:t xml:space="preserve"> 202</w:t>
      </w:r>
      <w:r w:rsidR="00CD61F0">
        <w:rPr>
          <w:rFonts w:ascii="Arial" w:eastAsia="Times New Roman" w:hAnsi="Arial" w:cs="Arial"/>
          <w:sz w:val="24"/>
          <w:szCs w:val="24"/>
          <w:lang w:eastAsia="hr-HR"/>
        </w:rPr>
        <w:t>5</w:t>
      </w:r>
      <w:r w:rsidRPr="00661EBA">
        <w:rPr>
          <w:rFonts w:ascii="Arial" w:eastAsia="Times New Roman" w:hAnsi="Arial" w:cs="Arial"/>
          <w:sz w:val="24"/>
          <w:szCs w:val="24"/>
          <w:lang w:eastAsia="hr-HR"/>
        </w:rPr>
        <w:t>. godine periodički su odrađivane akcije  koje su obuhvatile kontrolu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 PP Ivanić Grad i trgovačkim društvom Komunalni centar Ivanić-Grad d.o.o.</w:t>
      </w:r>
    </w:p>
    <w:p w14:paraId="01175714" w14:textId="1930F5DE"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Izdan</w:t>
      </w:r>
      <w:r w:rsidR="00CD61F0">
        <w:rPr>
          <w:rFonts w:ascii="Arial" w:eastAsia="Times New Roman" w:hAnsi="Arial" w:cs="Arial"/>
          <w:sz w:val="24"/>
          <w:szCs w:val="24"/>
          <w:lang w:eastAsia="hr-HR"/>
        </w:rPr>
        <w:t>o</w:t>
      </w:r>
      <w:r w:rsidRPr="00661EBA">
        <w:rPr>
          <w:rFonts w:ascii="Arial" w:eastAsia="Times New Roman" w:hAnsi="Arial" w:cs="Arial"/>
          <w:sz w:val="24"/>
          <w:szCs w:val="24"/>
          <w:lang w:eastAsia="hr-HR"/>
        </w:rPr>
        <w:t xml:space="preserve"> </w:t>
      </w:r>
      <w:r w:rsidR="00CD61F0">
        <w:rPr>
          <w:rFonts w:ascii="Arial" w:eastAsia="Times New Roman" w:hAnsi="Arial" w:cs="Arial"/>
          <w:sz w:val="24"/>
          <w:szCs w:val="24"/>
          <w:lang w:eastAsia="hr-HR"/>
        </w:rPr>
        <w:t>je</w:t>
      </w:r>
      <w:r w:rsidRPr="00661EBA">
        <w:rPr>
          <w:rFonts w:ascii="Arial" w:eastAsia="Times New Roman" w:hAnsi="Arial" w:cs="Arial"/>
          <w:sz w:val="24"/>
          <w:szCs w:val="24"/>
          <w:lang w:eastAsia="hr-HR"/>
        </w:rPr>
        <w:t xml:space="preserve"> </w:t>
      </w:r>
      <w:r w:rsidR="00CD61F0">
        <w:rPr>
          <w:rFonts w:ascii="Arial" w:eastAsia="Times New Roman" w:hAnsi="Arial" w:cs="Arial"/>
          <w:sz w:val="24"/>
          <w:szCs w:val="24"/>
          <w:lang w:eastAsia="hr-HR"/>
        </w:rPr>
        <w:t>37</w:t>
      </w:r>
      <w:r w:rsidRPr="00661EBA">
        <w:rPr>
          <w:rFonts w:ascii="Arial" w:eastAsia="Times New Roman" w:hAnsi="Arial" w:cs="Arial"/>
          <w:sz w:val="24"/>
          <w:szCs w:val="24"/>
          <w:lang w:eastAsia="hr-HR"/>
        </w:rPr>
        <w:t xml:space="preserve"> suglasnosti kojima se građanima i tvrtkama dozvoljava prokop javne površine, odnosno izvođenje radova na javnoj površini, s ciljem priključenja instalacije vode, plina ili kanalizacije na javnu mrežu te ostalih radova u zoni javne površine. Radnje koje su obuhvaćene izdavanjem ovih suglasnosti obuhvatile su pregled stanja na terenu, nadzor nad izvođenjem prekopa javnih površina, kontrola izvođenja radova neposredno prije spajanja na mrežu i kontrola završetka radova i provjera sanacije predmetne površine. </w:t>
      </w:r>
    </w:p>
    <w:p w14:paraId="5F0B6250"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Također, komunalne redarke su prema zahtjevima predstavnika mjesnih odbora, izvršile obilaske mjesnih odbora, a po obrađenim prijavama pristupilo se rješavanju problema na terenu, odnosno prijavama nadležnim institucijama.</w:t>
      </w:r>
    </w:p>
    <w:p w14:paraId="52C775C5"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lastRenderedPageBreak/>
        <w:t>U sklopu održavanja javne rasvjete, Komunalno redarstvo je aktivno sudjelovalo u obilasku terena, komunikaciji i koordinaciji s izvođačima, pregledu izvršenih radova na terenu, utvrđivanju nedostataka i kvarova. Također, za sve lampe koje nisu mijenjane u sklopu projekta, zaprimane su prijave o kvarovima, nakon čega su u određenim periodima prijave obrađivane, te putem ugovorenog izvođača na terenu vršeni popravci. Sve navedene aktivnosti prije izvršenja ili poslije izvršenja ili uvida zahtijevale su pisano očitovanje, povratnu informaciju putem telefona ili pisani odgovor, što je Komunalno redarstvo redovno izvršavalo.</w:t>
      </w:r>
    </w:p>
    <w:p w14:paraId="663AA52E" w14:textId="35B9D10D"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S obzirom na to da su u opisu poslova komunalnih redarki i ostale radnje po nalogu Pročelnika Upravnog odjela, u </w:t>
      </w:r>
      <w:r w:rsidR="00A45852">
        <w:rPr>
          <w:rFonts w:ascii="Arial" w:eastAsia="Times New Roman" w:hAnsi="Arial" w:cs="Arial"/>
          <w:sz w:val="24"/>
          <w:szCs w:val="24"/>
          <w:lang w:eastAsia="hr-HR"/>
        </w:rPr>
        <w:t>prvoj</w:t>
      </w:r>
      <w:r w:rsidRPr="00661EBA">
        <w:rPr>
          <w:rFonts w:ascii="Arial" w:eastAsia="Times New Roman" w:hAnsi="Arial" w:cs="Arial"/>
          <w:sz w:val="24"/>
          <w:szCs w:val="24"/>
          <w:lang w:eastAsia="hr-HR"/>
        </w:rPr>
        <w:t xml:space="preserve"> polovici 202</w:t>
      </w:r>
      <w:r w:rsidR="00A45852">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godine komunalne redarke su zajedno s ostalim </w:t>
      </w:r>
      <w:r w:rsidR="00A45852">
        <w:rPr>
          <w:rFonts w:ascii="Arial" w:eastAsia="Times New Roman" w:hAnsi="Arial" w:cs="Arial"/>
          <w:sz w:val="24"/>
          <w:szCs w:val="24"/>
          <w:lang w:eastAsia="hr-HR"/>
        </w:rPr>
        <w:t>službenicima</w:t>
      </w:r>
      <w:r w:rsidRPr="00661EBA">
        <w:rPr>
          <w:rFonts w:ascii="Arial" w:eastAsia="Times New Roman" w:hAnsi="Arial" w:cs="Arial"/>
          <w:sz w:val="24"/>
          <w:szCs w:val="24"/>
          <w:lang w:eastAsia="hr-HR"/>
        </w:rPr>
        <w:t xml:space="preserve"> Upravnog odjela, aktivno sudjelovale u rješavanju nastalih problema na području Grada prilikom izvođenja radova (po prijavama građana ili predstavnika mjesnih odbora), uviđaju na terenu, izdavanju naloga, kao i kontroli po izvršenju istih. Nadalje, sudjelovale su u kontroli izvršavanja radova na održavanju zelenih površina, manjih građevinskih radova, izvođenju radova iscrtavanja horizontalne signalizacije, obavljanja higijeničarske službe, </w:t>
      </w:r>
      <w:proofErr w:type="spellStart"/>
      <w:r w:rsidRPr="00661EBA">
        <w:rPr>
          <w:rFonts w:ascii="Arial" w:eastAsia="Times New Roman" w:hAnsi="Arial" w:cs="Arial"/>
          <w:sz w:val="24"/>
          <w:szCs w:val="24"/>
          <w:lang w:eastAsia="hr-HR"/>
        </w:rPr>
        <w:t>tarupiranja</w:t>
      </w:r>
      <w:proofErr w:type="spellEnd"/>
      <w:r w:rsidRPr="00661EBA">
        <w:rPr>
          <w:rFonts w:ascii="Arial" w:eastAsia="Times New Roman" w:hAnsi="Arial" w:cs="Arial"/>
          <w:sz w:val="24"/>
          <w:szCs w:val="24"/>
          <w:lang w:eastAsia="hr-HR"/>
        </w:rPr>
        <w:t xml:space="preserve"> – krčenja i košnje javnih zelenih površina, odvodnje na području Grada, rekonstrukcije ulica na području Grada,  postupanje na terenu nakon prijava građana te pražnjenju kontejnera na zelenim otocima. </w:t>
      </w:r>
    </w:p>
    <w:p w14:paraId="5200A023"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O svojim aktivnostima i radu Komunalno redarstvo Grada Ivanić-Grada redovno je podnosilo Izvješće na sjednici Gradskog vijeća. U svojem Izvješću obrađuje se problematika postavljenih pitanja na prethodnoj sjednici, postupanje po istom te se ukratko daje informacija o svim provedenim aktivnostima u razdoblju između sjednica.</w:t>
      </w:r>
    </w:p>
    <w:p w14:paraId="7D0C454A"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U cilju rješavanja svega gore navedenoga, spomenuti radovi su uključivali izlazak na teren samostalno ili zajedno s izvođačima radova održavanja javnih površina, utvrđivanje količinu izvedenih radova, rješavanje problema nastalih prilikom izvođenja predmetnih radova, utvrđivanje obujma radova prije izvršenja te kontrola istog poslije izvršenja. Zajedno s predstavnicima komunalnih tvrtki (Ivakop, </w:t>
      </w:r>
      <w:proofErr w:type="spellStart"/>
      <w:r w:rsidRPr="00C61F8E">
        <w:rPr>
          <w:rFonts w:ascii="Arial" w:eastAsia="Times New Roman" w:hAnsi="Arial" w:cs="Arial"/>
          <w:sz w:val="24"/>
          <w:szCs w:val="24"/>
          <w:lang w:eastAsia="hr-HR"/>
        </w:rPr>
        <w:t>Ivaplin</w:t>
      </w:r>
      <w:proofErr w:type="spellEnd"/>
      <w:r w:rsidRPr="00C61F8E">
        <w:rPr>
          <w:rFonts w:ascii="Arial" w:eastAsia="Times New Roman" w:hAnsi="Arial" w:cs="Arial"/>
          <w:sz w:val="24"/>
          <w:szCs w:val="24"/>
          <w:lang w:eastAsia="hr-HR"/>
        </w:rPr>
        <w:t xml:space="preserve"> i VIOZŽ), s predstavnicima HEP-a, Hrvatskih cesta, Županijskih cesta te Hrvatskih voda vršeni su obilasci terena -  prometnice, telekomunikacijska mreža, kanalska mreža i ostalo, a sve u cilju rješavanja utvrđene problematike na terenu. </w:t>
      </w:r>
    </w:p>
    <w:p w14:paraId="2615BF4A" w14:textId="479EB3FB"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Prema Pravilniku o zaštiti od požara, viša stručna suradnica-komunalna redarka Ilijana Mišković obavlja poslove referenta zaštite od požara u pravnoj osobi (Gradska uprava) te je ovlaštenic</w:t>
      </w:r>
      <w:r w:rsidR="00A45852">
        <w:rPr>
          <w:rFonts w:ascii="Arial" w:eastAsia="Times New Roman" w:hAnsi="Arial" w:cs="Arial"/>
          <w:sz w:val="24"/>
          <w:szCs w:val="24"/>
          <w:lang w:eastAsia="hr-HR"/>
        </w:rPr>
        <w:t>a</w:t>
      </w:r>
      <w:r w:rsidRPr="00661EBA">
        <w:rPr>
          <w:rFonts w:ascii="Arial" w:eastAsia="Times New Roman" w:hAnsi="Arial" w:cs="Arial"/>
          <w:sz w:val="24"/>
          <w:szCs w:val="24"/>
          <w:lang w:eastAsia="hr-HR"/>
        </w:rPr>
        <w:t xml:space="preserve"> zaštite na radu. Također, Komunalno redarstvo je sudjelovalo u provedbi i koordinaciji ispitivanja instalacija te popravke na vatrodojavnom sustavu u svim objektima u vlasništvu Grada. Redovno je svaka 3 mjeseca izvršena kontrola instalacija, prohodnost evakuacijskih puteva, stanje aparata za početno gašenje požara, a o svemu je redovno ispisivano Izvješće koje je dostavljano Gradonačelniku.</w:t>
      </w:r>
    </w:p>
    <w:p w14:paraId="3CE21BC7"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Ostali svakodnevni dopisi u dogovoru s Pročelnikom odjela, dostavljani su u nadležne institucije na svaki zahtjev stranke koja se s određenom problematikom javila u ovaj Upravni odjel. </w:t>
      </w:r>
    </w:p>
    <w:p w14:paraId="68855902" w14:textId="77777777" w:rsidR="00B933B2" w:rsidRDefault="00B933B2" w:rsidP="00637079">
      <w:pPr>
        <w:pStyle w:val="Bezproreda"/>
        <w:jc w:val="both"/>
        <w:rPr>
          <w:rFonts w:ascii="Arial" w:hAnsi="Arial" w:cs="Arial"/>
          <w:b/>
          <w:sz w:val="24"/>
          <w:szCs w:val="24"/>
        </w:rPr>
      </w:pPr>
    </w:p>
    <w:p w14:paraId="3F9FAACD" w14:textId="7D455972" w:rsidR="001A598B" w:rsidRPr="0000111E" w:rsidRDefault="00637079" w:rsidP="00637079">
      <w:pPr>
        <w:pStyle w:val="Bezproreda"/>
        <w:jc w:val="both"/>
        <w:rPr>
          <w:rFonts w:ascii="Arial" w:hAnsi="Arial" w:cs="Arial"/>
          <w:b/>
          <w:sz w:val="24"/>
          <w:szCs w:val="24"/>
          <w:lang w:eastAsia="hr-HR" w:bidi="hi-IN"/>
        </w:rPr>
      </w:pPr>
      <w:r w:rsidRPr="0000111E">
        <w:rPr>
          <w:rFonts w:ascii="Arial" w:hAnsi="Arial" w:cs="Arial"/>
          <w:b/>
          <w:sz w:val="24"/>
          <w:szCs w:val="24"/>
        </w:rPr>
        <w:t xml:space="preserve">3. </w:t>
      </w:r>
      <w:r w:rsidR="001A598B" w:rsidRPr="0000111E">
        <w:rPr>
          <w:rFonts w:ascii="Arial" w:hAnsi="Arial" w:cs="Arial"/>
          <w:b/>
          <w:sz w:val="24"/>
          <w:szCs w:val="24"/>
        </w:rPr>
        <w:t>UPRAVNI ODJEL ZA FINANCIJE I PRORAČUN</w:t>
      </w:r>
    </w:p>
    <w:p w14:paraId="2814E789" w14:textId="77777777" w:rsidR="00CB7B7D" w:rsidRDefault="00CB7B7D" w:rsidP="001A598B">
      <w:pPr>
        <w:widowControl w:val="0"/>
        <w:suppressAutoHyphens/>
        <w:spacing w:after="0" w:line="240" w:lineRule="auto"/>
        <w:jc w:val="both"/>
        <w:rPr>
          <w:rFonts w:ascii="Arial" w:eastAsia="Calibri" w:hAnsi="Arial" w:cs="Arial"/>
          <w:b/>
          <w:sz w:val="24"/>
          <w:szCs w:val="24"/>
        </w:rPr>
      </w:pPr>
    </w:p>
    <w:p w14:paraId="1BBF5B04" w14:textId="51F1108E" w:rsidR="001A598B" w:rsidRPr="0000111E"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sidRPr="0000111E">
        <w:rPr>
          <w:rFonts w:ascii="Arial" w:eastAsia="Times New Roman" w:hAnsi="Arial" w:cs="Arial"/>
          <w:sz w:val="24"/>
          <w:szCs w:val="24"/>
          <w:lang w:eastAsia="hr-HR"/>
        </w:rPr>
        <w:t>Sukladno Odluci o ustrojstvu upravnih tijela Grada Ivanić-Grada (Službeni glasnik</w:t>
      </w:r>
      <w:r w:rsidR="00AF3B96" w:rsidRPr="0000111E">
        <w:rPr>
          <w:rFonts w:ascii="Arial" w:eastAsia="Times New Roman" w:hAnsi="Arial" w:cs="Arial"/>
          <w:sz w:val="24"/>
          <w:szCs w:val="24"/>
          <w:lang w:eastAsia="hr-HR"/>
        </w:rPr>
        <w:t xml:space="preserve"> Grada Ivanić-Grada</w:t>
      </w:r>
      <w:r w:rsidRPr="0000111E">
        <w:rPr>
          <w:rFonts w:ascii="Arial" w:eastAsia="Times New Roman" w:hAnsi="Arial" w:cs="Arial"/>
          <w:sz w:val="24"/>
          <w:szCs w:val="24"/>
          <w:lang w:eastAsia="hr-HR"/>
        </w:rPr>
        <w:t>, broj 06/19</w:t>
      </w:r>
      <w:r w:rsidR="00992D1D" w:rsidRPr="0000111E">
        <w:rPr>
          <w:rFonts w:ascii="Arial" w:eastAsia="Times New Roman" w:hAnsi="Arial" w:cs="Arial"/>
          <w:sz w:val="24"/>
          <w:szCs w:val="24"/>
          <w:lang w:eastAsia="hr-HR"/>
        </w:rPr>
        <w:t xml:space="preserve"> i 08/22</w:t>
      </w:r>
      <w:r w:rsidRPr="0000111E">
        <w:rPr>
          <w:rFonts w:ascii="Arial" w:eastAsia="Times New Roman" w:hAnsi="Arial" w:cs="Arial"/>
          <w:sz w:val="24"/>
          <w:szCs w:val="24"/>
          <w:lang w:eastAsia="hr-HR"/>
        </w:rPr>
        <w:t>)</w:t>
      </w:r>
      <w:r w:rsidRPr="0000111E">
        <w:rPr>
          <w:rFonts w:ascii="Arial" w:eastAsia="Times New Roman" w:hAnsi="Arial" w:cs="Arial"/>
          <w:kern w:val="1"/>
          <w:sz w:val="24"/>
          <w:szCs w:val="24"/>
          <w:lang w:eastAsia="hr-HR" w:bidi="hi-IN"/>
        </w:rPr>
        <w:t>, Upravni odjel za financije i proračun obavlja:</w:t>
      </w:r>
    </w:p>
    <w:p w14:paraId="2520B369" w14:textId="728F8754" w:rsidR="00AF3B96" w:rsidRPr="0000111E"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pripremu prijedloga odluka i drugih akata koji su u ovlasti Grada i djelokruga </w:t>
      </w:r>
      <w:r w:rsidRPr="0000111E">
        <w:rPr>
          <w:rFonts w:ascii="Arial" w:hAnsi="Arial" w:cs="Arial"/>
          <w:sz w:val="24"/>
          <w:szCs w:val="24"/>
        </w:rPr>
        <w:lastRenderedPageBreak/>
        <w:t>Upravnog odjela,</w:t>
      </w:r>
    </w:p>
    <w:p w14:paraId="30C4502D" w14:textId="500AFF17"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izradu i donošenje proračuna te izradu pripadajuće dokumentacije vezane </w:t>
      </w:r>
      <w:r w:rsidR="00AF3B96" w:rsidRPr="0000111E">
        <w:rPr>
          <w:rFonts w:ascii="Arial" w:hAnsi="Arial" w:cs="Arial"/>
          <w:sz w:val="24"/>
          <w:szCs w:val="24"/>
        </w:rPr>
        <w:t xml:space="preserve">uz </w:t>
      </w:r>
      <w:r w:rsidRPr="0000111E">
        <w:rPr>
          <w:rFonts w:ascii="Arial" w:hAnsi="Arial" w:cs="Arial"/>
          <w:sz w:val="24"/>
          <w:szCs w:val="24"/>
        </w:rPr>
        <w:t xml:space="preserve">izradu i donošenje proračuna, </w:t>
      </w:r>
    </w:p>
    <w:p w14:paraId="7644A975" w14:textId="745C052D"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proračunskih prihoda proračuna, </w:t>
      </w:r>
    </w:p>
    <w:p w14:paraId="4325E8E9" w14:textId="51049AC3"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izvršenje proračuna i poslove knjigovodstva i računovodstva proračuna, </w:t>
      </w:r>
    </w:p>
    <w:p w14:paraId="206512C8" w14:textId="74A09E7B"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utvrđivanje naplate i praćenj</w:t>
      </w:r>
      <w:r w:rsidR="00AF3B96" w:rsidRPr="0000111E">
        <w:rPr>
          <w:rFonts w:ascii="Arial" w:hAnsi="Arial" w:cs="Arial"/>
          <w:sz w:val="24"/>
          <w:szCs w:val="24"/>
        </w:rPr>
        <w:t xml:space="preserve">e </w:t>
      </w:r>
      <w:r w:rsidRPr="0000111E">
        <w:rPr>
          <w:rFonts w:ascii="Arial" w:hAnsi="Arial" w:cs="Arial"/>
          <w:sz w:val="24"/>
          <w:szCs w:val="24"/>
        </w:rPr>
        <w:t xml:space="preserve">gradskih prihoda, </w:t>
      </w:r>
    </w:p>
    <w:p w14:paraId="608E37DB" w14:textId="078FBD5B"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i realizaciju proračunskih rashoda, </w:t>
      </w:r>
    </w:p>
    <w:p w14:paraId="4B01A50C" w14:textId="158D3172"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financijsko praćenje i nadzor nad financijskim poslovanjem korisnika gradskog proračuna,</w:t>
      </w:r>
    </w:p>
    <w:p w14:paraId="1925AB0F" w14:textId="3267A5F6"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financiranje rada mjesnih odbora,</w:t>
      </w:r>
    </w:p>
    <w:p w14:paraId="55200EED" w14:textId="482DF6D4"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pripremu financijske dokumentacije za prisilnu naplatu potraživanja, </w:t>
      </w:r>
    </w:p>
    <w:p w14:paraId="49E987F1" w14:textId="7FB3538D"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propisanih evidencija, </w:t>
      </w:r>
    </w:p>
    <w:p w14:paraId="1F110D55" w14:textId="79017F90"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financijsku operativu, </w:t>
      </w:r>
    </w:p>
    <w:p w14:paraId="6C39351E" w14:textId="517CA8A1"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vođenje evidencije i izrađivanj</w:t>
      </w:r>
      <w:r w:rsidR="00AF3B96" w:rsidRPr="0000111E">
        <w:rPr>
          <w:rFonts w:ascii="Arial" w:hAnsi="Arial" w:cs="Arial"/>
          <w:sz w:val="24"/>
          <w:szCs w:val="24"/>
        </w:rPr>
        <w:t xml:space="preserve">e </w:t>
      </w:r>
      <w:r w:rsidRPr="0000111E">
        <w:rPr>
          <w:rFonts w:ascii="Arial" w:hAnsi="Arial" w:cs="Arial"/>
          <w:sz w:val="24"/>
          <w:szCs w:val="24"/>
        </w:rPr>
        <w:t>izvješća o decentraliziranim sredstvima vatrogastva,</w:t>
      </w:r>
    </w:p>
    <w:p w14:paraId="69B7A56D" w14:textId="3387C18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evidencije o dugotrajnoj imovini Grada, </w:t>
      </w:r>
    </w:p>
    <w:p w14:paraId="5A6D2DD0" w14:textId="41424FF0"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00111E" w:rsidRDefault="00AF3B96"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poslove sukladno </w:t>
      </w:r>
      <w:r w:rsidR="001A598B" w:rsidRPr="0000111E">
        <w:rPr>
          <w:rFonts w:ascii="Arial" w:hAnsi="Arial" w:cs="Arial"/>
          <w:sz w:val="24"/>
          <w:szCs w:val="24"/>
        </w:rPr>
        <w:t>Zakon</w:t>
      </w:r>
      <w:r w:rsidRPr="0000111E">
        <w:rPr>
          <w:rFonts w:ascii="Arial" w:hAnsi="Arial" w:cs="Arial"/>
          <w:sz w:val="24"/>
          <w:szCs w:val="24"/>
        </w:rPr>
        <w:t>u</w:t>
      </w:r>
      <w:r w:rsidR="001A598B" w:rsidRPr="0000111E">
        <w:rPr>
          <w:rFonts w:ascii="Arial" w:hAnsi="Arial" w:cs="Arial"/>
          <w:sz w:val="24"/>
          <w:szCs w:val="24"/>
        </w:rPr>
        <w:t xml:space="preserve"> o fiskalnoj odgovornosti, </w:t>
      </w:r>
    </w:p>
    <w:p w14:paraId="31A6919F" w14:textId="715B202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javnu nabavu, </w:t>
      </w:r>
    </w:p>
    <w:p w14:paraId="5E2D6098" w14:textId="7969BBE1"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ostale poslove sukladno posebnim popisima. </w:t>
      </w:r>
    </w:p>
    <w:p w14:paraId="004037FB" w14:textId="77777777" w:rsidR="00B933B2" w:rsidRDefault="00B933B2" w:rsidP="00AF3B96">
      <w:pPr>
        <w:widowControl w:val="0"/>
        <w:suppressAutoHyphens/>
        <w:spacing w:after="0" w:line="240" w:lineRule="auto"/>
        <w:jc w:val="both"/>
        <w:rPr>
          <w:rFonts w:ascii="Arial" w:eastAsia="Times New Roman" w:hAnsi="Arial" w:cs="Arial"/>
          <w:b/>
          <w:bCs/>
          <w:kern w:val="1"/>
          <w:sz w:val="24"/>
          <w:szCs w:val="24"/>
          <w:lang w:eastAsia="hr-HR" w:bidi="hi-IN"/>
        </w:rPr>
      </w:pPr>
    </w:p>
    <w:p w14:paraId="31EAC0D9" w14:textId="7FB3386D" w:rsidR="0000111E" w:rsidRPr="006A41B6" w:rsidRDefault="00AF3B96" w:rsidP="006A41B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28BDE7FE"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56206B78" w14:textId="77777777" w:rsidR="00533DCA" w:rsidRPr="00533DCA" w:rsidRDefault="00533DCA" w:rsidP="00533DCA">
      <w:pPr>
        <w:numPr>
          <w:ilvl w:val="0"/>
          <w:numId w:val="31"/>
        </w:numPr>
        <w:spacing w:after="0" w:line="240" w:lineRule="auto"/>
        <w:ind w:left="360" w:hanging="426"/>
        <w:jc w:val="both"/>
        <w:rPr>
          <w:rFonts w:ascii="Arial" w:eastAsia="Times New Roman" w:hAnsi="Arial" w:cs="Arial"/>
          <w:b/>
          <w:bCs/>
          <w:sz w:val="24"/>
          <w:szCs w:val="24"/>
          <w:lang w:eastAsia="zh-CN"/>
        </w:rPr>
      </w:pPr>
      <w:r w:rsidRPr="00533DCA">
        <w:rPr>
          <w:rFonts w:ascii="Arial" w:eastAsia="Times New Roman" w:hAnsi="Arial" w:cs="Arial"/>
          <w:b/>
          <w:bCs/>
          <w:sz w:val="24"/>
          <w:szCs w:val="24"/>
          <w:lang w:eastAsia="zh-CN"/>
        </w:rPr>
        <w:t xml:space="preserve">Priprema i provođenje postupka javne nabave male vrijednosti za izvođenje radova  izgradnje  ceste UPU-6 sa pratećom infrastrukturom na građevnim česticama k.č.br. 812/1, 236/1, 812/2, 236/3, 733/1 dio (novoformirana  733/3), 811/1, 724/2 dio (novoformirana 724/4) 735/3 dio (novoformirana 735/4), 816/3, k.o.  </w:t>
      </w:r>
      <w:proofErr w:type="spellStart"/>
      <w:r w:rsidRPr="00533DCA">
        <w:rPr>
          <w:rFonts w:ascii="Arial" w:eastAsia="Times New Roman" w:hAnsi="Arial" w:cs="Arial"/>
          <w:b/>
          <w:bCs/>
          <w:sz w:val="24"/>
          <w:szCs w:val="24"/>
          <w:lang w:eastAsia="zh-CN"/>
        </w:rPr>
        <w:t>Šarampov</w:t>
      </w:r>
      <w:proofErr w:type="spellEnd"/>
      <w:r w:rsidRPr="00533DCA">
        <w:rPr>
          <w:rFonts w:ascii="Arial" w:eastAsia="Times New Roman" w:hAnsi="Arial" w:cs="Arial"/>
          <w:b/>
          <w:bCs/>
          <w:sz w:val="24"/>
          <w:szCs w:val="24"/>
          <w:lang w:eastAsia="zh-CN"/>
        </w:rPr>
        <w:t xml:space="preserve"> (Ivanić-Grad)</w:t>
      </w:r>
    </w:p>
    <w:p w14:paraId="34C7B1D0" w14:textId="77777777" w:rsidR="00533DCA" w:rsidRPr="00533DCA" w:rsidRDefault="00533DCA" w:rsidP="00533DCA">
      <w:pPr>
        <w:spacing w:after="0" w:line="240" w:lineRule="auto"/>
        <w:ind w:left="360"/>
        <w:jc w:val="both"/>
        <w:rPr>
          <w:rFonts w:ascii="Arial" w:eastAsia="Times New Roman" w:hAnsi="Arial" w:cs="Arial"/>
          <w:b/>
          <w:bCs/>
          <w:sz w:val="24"/>
          <w:szCs w:val="24"/>
          <w:lang w:eastAsia="zh-CN"/>
        </w:rPr>
      </w:pPr>
    </w:p>
    <w:p w14:paraId="6BFD3C85"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25" w:name="_Hlk140576654"/>
      <w:r w:rsidRPr="00533DCA">
        <w:rPr>
          <w:rFonts w:ascii="Arial" w:eastAsia="Times New Roman" w:hAnsi="Arial" w:cs="Arial"/>
          <w:sz w:val="24"/>
          <w:szCs w:val="24"/>
          <w:lang w:eastAsia="zh-CN"/>
        </w:rPr>
        <w:t>izrada Odluke o imenovanju Stručnog povjerenstva</w:t>
      </w:r>
      <w:r w:rsidRPr="00533DCA">
        <w:rPr>
          <w:rFonts w:ascii="Arial" w:eastAsia="Times New Roman" w:hAnsi="Arial" w:cs="Arial"/>
          <w:sz w:val="24"/>
          <w:szCs w:val="24"/>
          <w:lang w:eastAsia="hr-HR"/>
        </w:rPr>
        <w:t xml:space="preserve"> </w:t>
      </w:r>
      <w:r w:rsidRPr="00533DCA">
        <w:rPr>
          <w:rFonts w:ascii="Arial" w:eastAsia="Times New Roman" w:hAnsi="Arial" w:cs="Arial"/>
          <w:sz w:val="24"/>
          <w:szCs w:val="24"/>
          <w:lang w:eastAsia="zh-CN"/>
        </w:rPr>
        <w:t>o imenovanju Stručnog povjerenstva za pripremu i provođenje postupka nabave, dopreme i montaže balona za rukometno igralište u Ivanić-Gradu</w:t>
      </w:r>
    </w:p>
    <w:p w14:paraId="6D07B0DA"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izrada Izjava o nepostojanju sukoba interesa</w:t>
      </w:r>
    </w:p>
    <w:p w14:paraId="5B1882D2"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 xml:space="preserve">izrada Dokumentacije o nabavi </w:t>
      </w:r>
    </w:p>
    <w:p w14:paraId="565F9438"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26" w:name="_Hlk207003528"/>
      <w:r w:rsidRPr="00533DCA">
        <w:rPr>
          <w:rFonts w:ascii="Arial" w:eastAsia="Times New Roman" w:hAnsi="Arial" w:cs="Arial"/>
          <w:sz w:val="24"/>
          <w:szCs w:val="24"/>
          <w:lang w:eastAsia="zh-CN"/>
        </w:rPr>
        <w:t>objava postupka javne nabave u EOJN-u</w:t>
      </w:r>
    </w:p>
    <w:p w14:paraId="2BC611B2"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27" w:name="_Hlk207003118"/>
      <w:r w:rsidRPr="00533DCA">
        <w:rPr>
          <w:rFonts w:ascii="Arial" w:eastAsia="Times New Roman" w:hAnsi="Arial" w:cs="Arial"/>
          <w:sz w:val="24"/>
          <w:szCs w:val="24"/>
          <w:lang w:eastAsia="zh-CN"/>
        </w:rPr>
        <w:t>otvaranje ponuda</w:t>
      </w:r>
    </w:p>
    <w:p w14:paraId="68A19BF9"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Zapisnika o javnom otvaranju ponuda</w:t>
      </w:r>
    </w:p>
    <w:p w14:paraId="1AE99625"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bookmarkStart w:id="28" w:name="_Hlk155772194"/>
      <w:r w:rsidRPr="00533DCA">
        <w:rPr>
          <w:rFonts w:ascii="Arial" w:eastAsia="Times New Roman" w:hAnsi="Arial" w:cs="Arial"/>
          <w:sz w:val="24"/>
          <w:szCs w:val="24"/>
          <w:lang w:eastAsia="zh-CN"/>
        </w:rPr>
        <w:t xml:space="preserve">pregled i ocjena ponuda </w:t>
      </w:r>
    </w:p>
    <w:p w14:paraId="0E31D87E"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 xml:space="preserve">izrada Zapisnika o pregledu i ocjeni ponuda </w:t>
      </w:r>
    </w:p>
    <w:p w14:paraId="294B2574"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izrada Odluke o odabiru</w:t>
      </w:r>
    </w:p>
    <w:p w14:paraId="42E89826"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objava Zapisnika i Odluke u EOJN-u</w:t>
      </w:r>
    </w:p>
    <w:p w14:paraId="7021CECE"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bookmarkStart w:id="29" w:name="_Hlk174087986"/>
      <w:bookmarkStart w:id="30" w:name="_Hlk155771591"/>
      <w:r w:rsidRPr="00533DCA">
        <w:rPr>
          <w:rFonts w:ascii="Arial" w:eastAsia="Times New Roman" w:hAnsi="Arial" w:cs="Arial"/>
          <w:sz w:val="24"/>
          <w:szCs w:val="24"/>
          <w:lang w:eastAsia="zh-CN"/>
        </w:rPr>
        <w:t>objava Obavijesti o dodjeli ugovora u EOJN-u</w:t>
      </w:r>
    </w:p>
    <w:bookmarkEnd w:id="25"/>
    <w:bookmarkEnd w:id="26"/>
    <w:bookmarkEnd w:id="27"/>
    <w:bookmarkEnd w:id="28"/>
    <w:bookmarkEnd w:id="29"/>
    <w:bookmarkEnd w:id="30"/>
    <w:p w14:paraId="5C07AF58" w14:textId="77777777" w:rsidR="00533DCA" w:rsidRPr="00533DCA" w:rsidRDefault="00533DCA" w:rsidP="00533DCA">
      <w:pPr>
        <w:spacing w:after="0" w:line="240" w:lineRule="auto"/>
        <w:ind w:left="360"/>
        <w:jc w:val="both"/>
        <w:rPr>
          <w:rFonts w:ascii="Arial" w:eastAsia="Times New Roman" w:hAnsi="Arial" w:cs="Arial"/>
          <w:b/>
          <w:bCs/>
          <w:color w:val="EE0000"/>
          <w:sz w:val="24"/>
          <w:szCs w:val="24"/>
          <w:lang w:eastAsia="zh-CN"/>
        </w:rPr>
      </w:pPr>
    </w:p>
    <w:p w14:paraId="2DDE9C36" w14:textId="77777777" w:rsidR="00533DCA" w:rsidRPr="00533DCA" w:rsidRDefault="00533DCA" w:rsidP="00533DCA">
      <w:pPr>
        <w:numPr>
          <w:ilvl w:val="0"/>
          <w:numId w:val="31"/>
        </w:numPr>
        <w:spacing w:after="0" w:line="240" w:lineRule="auto"/>
        <w:ind w:left="426" w:hanging="426"/>
        <w:jc w:val="both"/>
        <w:rPr>
          <w:rFonts w:ascii="Arial" w:eastAsia="Times New Roman" w:hAnsi="Arial" w:cs="Arial"/>
          <w:b/>
          <w:bCs/>
          <w:sz w:val="24"/>
          <w:szCs w:val="24"/>
          <w:lang w:eastAsia="zh-CN"/>
        </w:rPr>
      </w:pPr>
      <w:bookmarkStart w:id="31" w:name="_Hlk188954072"/>
      <w:r w:rsidRPr="00533DCA">
        <w:rPr>
          <w:rFonts w:ascii="Arial" w:eastAsia="Times New Roman" w:hAnsi="Arial" w:cs="Arial"/>
          <w:b/>
          <w:bCs/>
          <w:sz w:val="24"/>
          <w:szCs w:val="24"/>
          <w:lang w:eastAsia="zh-CN"/>
        </w:rPr>
        <w:t>Priprema i provođenje postupka javne nabave velike vrijednosti za nabavu</w:t>
      </w:r>
      <w:bookmarkEnd w:id="31"/>
      <w:r w:rsidRPr="00533DCA">
        <w:rPr>
          <w:rFonts w:ascii="Arial" w:eastAsia="Times New Roman" w:hAnsi="Arial" w:cs="Arial"/>
          <w:b/>
          <w:bCs/>
          <w:sz w:val="24"/>
          <w:szCs w:val="24"/>
          <w:lang w:eastAsia="zh-CN"/>
        </w:rPr>
        <w:t xml:space="preserve"> radova </w:t>
      </w:r>
      <w:bookmarkStart w:id="32" w:name="_Hlk174088173"/>
      <w:r w:rsidRPr="00533DCA">
        <w:rPr>
          <w:rFonts w:ascii="Arial" w:eastAsia="Times New Roman" w:hAnsi="Arial" w:cs="Arial"/>
          <w:b/>
          <w:bCs/>
          <w:sz w:val="24"/>
          <w:szCs w:val="24"/>
          <w:lang w:eastAsia="zh-CN"/>
        </w:rPr>
        <w:t>na izgradnji nove zgrade Dječjeg vrtića Ivanić-Grad</w:t>
      </w:r>
    </w:p>
    <w:p w14:paraId="501B83E8" w14:textId="77777777" w:rsidR="00533DCA" w:rsidRPr="00533DCA" w:rsidRDefault="00533DCA" w:rsidP="00533DCA">
      <w:pPr>
        <w:spacing w:after="0" w:line="240" w:lineRule="auto"/>
        <w:ind w:left="360"/>
        <w:jc w:val="both"/>
        <w:rPr>
          <w:rFonts w:ascii="Arial" w:eastAsia="Times New Roman" w:hAnsi="Arial" w:cs="Arial"/>
          <w:b/>
          <w:bCs/>
          <w:sz w:val="24"/>
          <w:szCs w:val="24"/>
          <w:lang w:eastAsia="zh-CN"/>
        </w:rPr>
      </w:pPr>
    </w:p>
    <w:p w14:paraId="4AA02F47"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33" w:name="_Hlk174088770"/>
      <w:bookmarkEnd w:id="32"/>
      <w:r w:rsidRPr="00533DCA">
        <w:rPr>
          <w:rFonts w:ascii="Arial" w:eastAsia="Times New Roman" w:hAnsi="Arial" w:cs="Arial"/>
          <w:sz w:val="24"/>
          <w:szCs w:val="24"/>
          <w:lang w:eastAsia="zh-CN"/>
        </w:rPr>
        <w:lastRenderedPageBreak/>
        <w:t>izrada Odluke o imenovanju Stručnog povjerenstva za javnu nabavu radova na izgradnji nove zgrade Dječjeg vrtića Ivanić-Grad</w:t>
      </w:r>
    </w:p>
    <w:p w14:paraId="7E428204"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izrada Izjava o nepostojanju sukoba interesa</w:t>
      </w:r>
    </w:p>
    <w:p w14:paraId="5882E1BE"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Dokumentacije o nabavi</w:t>
      </w:r>
    </w:p>
    <w:p w14:paraId="301B0D77"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prethodnog savjetovanja sa zainteresiranim gospodarskim subjektima</w:t>
      </w:r>
    </w:p>
    <w:p w14:paraId="18E06719"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Izvješća o provedenom prethodnom savjetovanju sa zainteresiranim gospodarskim subjektima</w:t>
      </w:r>
    </w:p>
    <w:p w14:paraId="73DFEDE4"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34" w:name="_Hlk207002790"/>
      <w:r w:rsidRPr="00533DCA">
        <w:rPr>
          <w:rFonts w:ascii="Arial" w:eastAsia="Times New Roman" w:hAnsi="Arial" w:cs="Arial"/>
          <w:sz w:val="24"/>
          <w:szCs w:val="24"/>
          <w:lang w:eastAsia="zh-CN"/>
        </w:rPr>
        <w:t>objava postupka javne nabave u EOJN-u</w:t>
      </w:r>
    </w:p>
    <w:p w14:paraId="70B62C6D"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otvaranje ponuda</w:t>
      </w:r>
    </w:p>
    <w:p w14:paraId="17D34152"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Zapisnika o javnom otvaranju ponuda</w:t>
      </w:r>
    </w:p>
    <w:bookmarkEnd w:id="34"/>
    <w:p w14:paraId="1E7D93AC" w14:textId="77777777" w:rsidR="00533DCA" w:rsidRPr="00533DCA" w:rsidRDefault="00533DCA" w:rsidP="00533DCA">
      <w:pPr>
        <w:spacing w:after="0" w:line="240" w:lineRule="auto"/>
        <w:jc w:val="both"/>
        <w:rPr>
          <w:rFonts w:ascii="Arial" w:eastAsia="Times New Roman" w:hAnsi="Arial" w:cs="Arial"/>
          <w:b/>
          <w:bCs/>
          <w:color w:val="EE0000"/>
          <w:sz w:val="24"/>
          <w:szCs w:val="24"/>
          <w:lang w:eastAsia="zh-CN"/>
        </w:rPr>
      </w:pPr>
    </w:p>
    <w:bookmarkEnd w:id="33"/>
    <w:p w14:paraId="5296FFC1" w14:textId="77777777" w:rsidR="00533DCA" w:rsidRPr="00533DCA" w:rsidRDefault="00533DCA" w:rsidP="00533DCA">
      <w:pPr>
        <w:numPr>
          <w:ilvl w:val="0"/>
          <w:numId w:val="31"/>
        </w:numPr>
        <w:spacing w:after="0" w:line="240" w:lineRule="auto"/>
        <w:ind w:left="426" w:hanging="426"/>
        <w:jc w:val="both"/>
        <w:rPr>
          <w:rFonts w:ascii="Arial" w:eastAsia="Times New Roman" w:hAnsi="Arial" w:cs="Arial"/>
          <w:b/>
          <w:sz w:val="24"/>
          <w:szCs w:val="24"/>
        </w:rPr>
      </w:pPr>
      <w:r w:rsidRPr="00533DCA">
        <w:rPr>
          <w:rFonts w:ascii="Arial" w:eastAsia="Times New Roman" w:hAnsi="Arial" w:cs="Arial"/>
          <w:b/>
          <w:sz w:val="24"/>
          <w:szCs w:val="24"/>
        </w:rPr>
        <w:t>Priprema i provođenje postupka javne nabave male vrijednosti za nabavu usluge stručnog nadzora nad izvođenjem radova  na izgradnji nove zgrade Dječjeg vrtića Ivanić-Grad</w:t>
      </w:r>
    </w:p>
    <w:p w14:paraId="05DE79E4" w14:textId="77777777" w:rsidR="00533DCA" w:rsidRPr="00533DCA" w:rsidRDefault="00533DCA" w:rsidP="00533DCA">
      <w:pPr>
        <w:spacing w:after="0" w:line="240" w:lineRule="auto"/>
        <w:jc w:val="both"/>
        <w:rPr>
          <w:rFonts w:ascii="Arial" w:eastAsia="Times New Roman" w:hAnsi="Arial" w:cs="Arial"/>
          <w:b/>
          <w:sz w:val="24"/>
          <w:szCs w:val="24"/>
        </w:rPr>
      </w:pPr>
    </w:p>
    <w:p w14:paraId="42F6CD16" w14:textId="77777777" w:rsidR="00533DCA" w:rsidRPr="00533DCA" w:rsidRDefault="00533DCA" w:rsidP="00533DCA">
      <w:pPr>
        <w:tabs>
          <w:tab w:val="left" w:pos="426"/>
        </w:tabs>
        <w:spacing w:after="0" w:line="240" w:lineRule="auto"/>
        <w:ind w:left="705" w:hanging="705"/>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
          <w:sz w:val="24"/>
          <w:szCs w:val="24"/>
        </w:rPr>
        <w:tab/>
      </w:r>
      <w:r w:rsidRPr="00533DCA">
        <w:rPr>
          <w:rFonts w:ascii="Arial" w:eastAsia="Times New Roman" w:hAnsi="Arial" w:cs="Arial"/>
          <w:bCs/>
          <w:sz w:val="24"/>
          <w:szCs w:val="24"/>
        </w:rPr>
        <w:t>izrada Odluke o imenovanju Stručnog povjerenstva za javnu nabavu usluge stručnog nadzora nad izvođenjem radova  na izgradnji nove zgrade Dječjeg vrtića Ivanić-Grad</w:t>
      </w:r>
    </w:p>
    <w:p w14:paraId="112693BF" w14:textId="77777777" w:rsidR="00533DCA" w:rsidRPr="00533DCA" w:rsidRDefault="00533DCA" w:rsidP="00533DCA">
      <w:pPr>
        <w:tabs>
          <w:tab w:val="left" w:pos="284"/>
        </w:tabs>
        <w:spacing w:after="0" w:line="240" w:lineRule="auto"/>
        <w:ind w:left="705" w:hanging="705"/>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izrada Izjava o nepostojanju sukoba interesa</w:t>
      </w:r>
    </w:p>
    <w:p w14:paraId="0FFEB632" w14:textId="77777777" w:rsidR="00533DCA" w:rsidRPr="00533DCA" w:rsidRDefault="00533DCA" w:rsidP="00533DCA">
      <w:pPr>
        <w:spacing w:after="0" w:line="240" w:lineRule="auto"/>
        <w:ind w:firstLine="284"/>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izrada Dokumentacije o nabavi</w:t>
      </w:r>
    </w:p>
    <w:p w14:paraId="39A04B4B" w14:textId="77777777" w:rsidR="00533DCA" w:rsidRPr="00533DCA" w:rsidRDefault="00533DCA" w:rsidP="00533DCA">
      <w:pPr>
        <w:spacing w:after="0" w:line="240" w:lineRule="auto"/>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objava postupka javne nabave u EOJN-u</w:t>
      </w:r>
    </w:p>
    <w:p w14:paraId="55755FC0" w14:textId="77777777" w:rsidR="00533DCA" w:rsidRPr="00533DCA" w:rsidRDefault="00533DCA" w:rsidP="00533DCA">
      <w:pPr>
        <w:tabs>
          <w:tab w:val="left" w:pos="426"/>
        </w:tabs>
        <w:spacing w:after="0" w:line="240" w:lineRule="auto"/>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otvaranje ponuda</w:t>
      </w:r>
    </w:p>
    <w:p w14:paraId="524F8430" w14:textId="20F301DC" w:rsidR="00533DCA" w:rsidRPr="00533DCA" w:rsidRDefault="00533DCA" w:rsidP="00533DCA">
      <w:pPr>
        <w:spacing w:after="0" w:line="240" w:lineRule="auto"/>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izrada Zapisnika o javnom otvaranju ponuda</w:t>
      </w:r>
    </w:p>
    <w:p w14:paraId="4F8EF742" w14:textId="77777777" w:rsidR="00533DCA" w:rsidRPr="00533DCA" w:rsidRDefault="00533DCA" w:rsidP="00533DCA">
      <w:pPr>
        <w:spacing w:after="0" w:line="240" w:lineRule="auto"/>
        <w:jc w:val="both"/>
        <w:rPr>
          <w:rFonts w:ascii="Arial" w:eastAsia="Times New Roman" w:hAnsi="Arial" w:cs="Arial"/>
          <w:b/>
          <w:color w:val="EE0000"/>
          <w:sz w:val="24"/>
          <w:szCs w:val="24"/>
        </w:rPr>
      </w:pPr>
    </w:p>
    <w:p w14:paraId="3AB0864E" w14:textId="77777777" w:rsidR="00533DCA" w:rsidRPr="00533DCA" w:rsidRDefault="00533DCA" w:rsidP="00533DCA">
      <w:pPr>
        <w:numPr>
          <w:ilvl w:val="0"/>
          <w:numId w:val="31"/>
        </w:numPr>
        <w:spacing w:after="0" w:line="240" w:lineRule="auto"/>
        <w:ind w:left="426" w:hanging="426"/>
        <w:jc w:val="both"/>
        <w:rPr>
          <w:rFonts w:ascii="Arial" w:eastAsia="Times New Roman" w:hAnsi="Arial" w:cs="Arial"/>
          <w:b/>
          <w:sz w:val="24"/>
          <w:szCs w:val="24"/>
        </w:rPr>
      </w:pPr>
      <w:r w:rsidRPr="00533DCA">
        <w:rPr>
          <w:rFonts w:ascii="Arial" w:eastAsia="Calibri" w:hAnsi="Arial" w:cs="Arial"/>
          <w:b/>
          <w:bCs/>
          <w:sz w:val="24"/>
          <w:szCs w:val="24"/>
          <w:lang w:eastAsia="zh-CN"/>
        </w:rPr>
        <w:t xml:space="preserve">Priprema i provođenje postupka javne nabave male vrijednosti za nabavu </w:t>
      </w:r>
      <w:r w:rsidRPr="00533DCA">
        <w:rPr>
          <w:rFonts w:ascii="Arial" w:eastAsia="Times New Roman" w:hAnsi="Arial" w:cs="Arial"/>
          <w:b/>
          <w:sz w:val="24"/>
          <w:szCs w:val="24"/>
        </w:rPr>
        <w:t>radova rekonstrukcije nogostupa, parkirališta i dijela Ulice Ruža ispred stambene zgrade u Ivanić-Gradu</w:t>
      </w:r>
    </w:p>
    <w:p w14:paraId="211D2452" w14:textId="77777777" w:rsidR="00533DCA" w:rsidRPr="00533DCA" w:rsidRDefault="00533DCA" w:rsidP="00533DCA">
      <w:pPr>
        <w:spacing w:after="0" w:line="240" w:lineRule="auto"/>
        <w:ind w:left="360"/>
        <w:jc w:val="both"/>
        <w:rPr>
          <w:rFonts w:ascii="Arial" w:eastAsia="Calibri" w:hAnsi="Arial" w:cs="Arial"/>
          <w:b/>
          <w:bCs/>
          <w:sz w:val="24"/>
          <w:szCs w:val="24"/>
          <w:lang w:eastAsia="zh-CN"/>
        </w:rPr>
      </w:pPr>
    </w:p>
    <w:p w14:paraId="76072A4A"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35" w:name="_Hlk155771177"/>
      <w:r w:rsidRPr="00533DCA">
        <w:rPr>
          <w:rFonts w:ascii="Arial" w:eastAsia="Times New Roman" w:hAnsi="Arial" w:cs="Arial"/>
          <w:sz w:val="24"/>
          <w:szCs w:val="24"/>
          <w:lang w:eastAsia="zh-CN"/>
        </w:rPr>
        <w:t xml:space="preserve">izrada Odluke o imenovanju Stručnog povjerenstva za javnu nabavu radova  rekonstrukcije parkirališta i nogostupa ispred stambenih zgrada u Omladinskoj ulici u Ivanić-Gradu </w:t>
      </w:r>
    </w:p>
    <w:p w14:paraId="0BEE442F"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 xml:space="preserve">izrada Dokumentacije o nabavi </w:t>
      </w:r>
    </w:p>
    <w:p w14:paraId="4EBA76BF"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objava prethodnog savjetovanja sa zainteresiranim gospodarskim subjektima</w:t>
      </w:r>
    </w:p>
    <w:p w14:paraId="626A55A7"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Izvješća o provedenom prethodnom savjetovanju sa zainteresiranim gospodarskim subjektima</w:t>
      </w:r>
    </w:p>
    <w:p w14:paraId="2464C076"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postupka javne nabave u EOJN-u</w:t>
      </w:r>
    </w:p>
    <w:p w14:paraId="48382BB5"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otvaranje ponuda</w:t>
      </w:r>
    </w:p>
    <w:p w14:paraId="2DF1AB7A"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Zapisnika o javnom otvaranju ponuda</w:t>
      </w:r>
    </w:p>
    <w:bookmarkEnd w:id="35"/>
    <w:p w14:paraId="2B4C304D" w14:textId="77777777" w:rsidR="00533DCA" w:rsidRPr="00533DCA" w:rsidRDefault="00533DCA" w:rsidP="00533DCA">
      <w:pPr>
        <w:spacing w:after="0" w:line="240" w:lineRule="auto"/>
        <w:ind w:left="360"/>
        <w:jc w:val="both"/>
        <w:rPr>
          <w:rFonts w:ascii="Arial" w:eastAsia="Times New Roman" w:hAnsi="Arial" w:cs="Arial"/>
          <w:color w:val="EE0000"/>
          <w:sz w:val="24"/>
          <w:szCs w:val="24"/>
          <w:lang w:eastAsia="zh-CN"/>
        </w:rPr>
      </w:pPr>
    </w:p>
    <w:p w14:paraId="24E5D0AB" w14:textId="77777777" w:rsidR="00533DCA" w:rsidRPr="00533DCA" w:rsidRDefault="00533DCA" w:rsidP="00533DCA">
      <w:pPr>
        <w:spacing w:after="0" w:line="240" w:lineRule="auto"/>
        <w:ind w:left="426" w:hanging="426"/>
        <w:jc w:val="both"/>
        <w:rPr>
          <w:rFonts w:ascii="Arial" w:eastAsia="Times New Roman" w:hAnsi="Arial" w:cs="Arial"/>
          <w:sz w:val="24"/>
          <w:szCs w:val="24"/>
          <w:lang w:eastAsia="zh-CN"/>
        </w:rPr>
      </w:pPr>
      <w:r w:rsidRPr="00533DCA">
        <w:rPr>
          <w:rFonts w:ascii="Arial" w:eastAsia="Times New Roman" w:hAnsi="Arial" w:cs="Arial"/>
          <w:b/>
          <w:bCs/>
          <w:sz w:val="24"/>
          <w:szCs w:val="24"/>
          <w:lang w:eastAsia="zh-CN"/>
        </w:rPr>
        <w:t>5. Provođenje postupka javne nabave male vrijednosti za nabavu radova rekonstrukcije nogostupa, parkirališta i dijela Ulice Ruža ispred stambene zgrade u Ivanić-Gradu</w:t>
      </w:r>
    </w:p>
    <w:p w14:paraId="1F82E9AB" w14:textId="77777777" w:rsidR="00533DCA" w:rsidRPr="00533DCA" w:rsidRDefault="00533DCA" w:rsidP="00533DCA">
      <w:pPr>
        <w:spacing w:after="0" w:line="240" w:lineRule="auto"/>
        <w:ind w:left="360"/>
        <w:jc w:val="both"/>
        <w:rPr>
          <w:rFonts w:ascii="Arial" w:eastAsia="Times New Roman" w:hAnsi="Arial" w:cs="Arial"/>
          <w:color w:val="EE0000"/>
          <w:sz w:val="24"/>
          <w:szCs w:val="24"/>
          <w:lang w:eastAsia="zh-CN"/>
        </w:rPr>
      </w:pPr>
    </w:p>
    <w:p w14:paraId="7C4B0BC6"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color w:val="EE0000"/>
          <w:sz w:val="24"/>
          <w:szCs w:val="24"/>
          <w:lang w:eastAsia="zh-CN"/>
        </w:rPr>
        <w:tab/>
      </w:r>
      <w:r w:rsidRPr="00533DCA">
        <w:rPr>
          <w:rFonts w:ascii="Arial" w:eastAsia="Times New Roman" w:hAnsi="Arial" w:cs="Arial"/>
          <w:sz w:val="24"/>
          <w:szCs w:val="24"/>
          <w:lang w:eastAsia="zh-CN"/>
        </w:rPr>
        <w:t>objava postupka javne nabave u EOJN-u</w:t>
      </w:r>
    </w:p>
    <w:p w14:paraId="660FB625"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otvaranje ponuda</w:t>
      </w:r>
    </w:p>
    <w:p w14:paraId="03CB962B"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Zapisnika o javnom otvaranju ponuda</w:t>
      </w:r>
    </w:p>
    <w:p w14:paraId="344C923D"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pregled i ocjena ponuda </w:t>
      </w:r>
    </w:p>
    <w:p w14:paraId="789304D9"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izrada Zapisnika o pregledu i ocjeni ponuda </w:t>
      </w:r>
    </w:p>
    <w:p w14:paraId="3B2DFF1B"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Odluke o odabiru</w:t>
      </w:r>
    </w:p>
    <w:p w14:paraId="6EA07577"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objava Zapisnika i Odluke u EOJN-u</w:t>
      </w:r>
    </w:p>
    <w:p w14:paraId="1CC73B16"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lastRenderedPageBreak/>
        <w:t>-</w:t>
      </w:r>
      <w:r w:rsidRPr="00533DCA">
        <w:rPr>
          <w:rFonts w:ascii="Arial" w:eastAsia="Times New Roman" w:hAnsi="Arial" w:cs="Arial"/>
          <w:sz w:val="24"/>
          <w:szCs w:val="24"/>
          <w:lang w:eastAsia="zh-CN"/>
        </w:rPr>
        <w:tab/>
        <w:t>objava Obavijesti o dodjeli ugovora u EOJN-u</w:t>
      </w:r>
    </w:p>
    <w:p w14:paraId="2232815A"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p>
    <w:p w14:paraId="069922AE" w14:textId="77777777" w:rsidR="00533DCA" w:rsidRPr="00533DCA" w:rsidRDefault="00533DCA" w:rsidP="00533DCA">
      <w:pPr>
        <w:numPr>
          <w:ilvl w:val="0"/>
          <w:numId w:val="33"/>
        </w:numPr>
        <w:spacing w:after="0" w:line="240" w:lineRule="auto"/>
        <w:ind w:left="426" w:hanging="426"/>
        <w:jc w:val="both"/>
        <w:rPr>
          <w:rFonts w:ascii="Arial" w:eastAsia="Times New Roman" w:hAnsi="Arial" w:cs="Arial"/>
          <w:b/>
          <w:bCs/>
          <w:sz w:val="24"/>
          <w:szCs w:val="24"/>
          <w:lang w:eastAsia="zh-CN"/>
        </w:rPr>
      </w:pPr>
      <w:r w:rsidRPr="00533DCA">
        <w:rPr>
          <w:rFonts w:ascii="Arial" w:eastAsia="Times New Roman" w:hAnsi="Arial" w:cs="Arial"/>
          <w:b/>
          <w:bCs/>
          <w:sz w:val="24"/>
          <w:szCs w:val="24"/>
          <w:lang w:eastAsia="zh-CN"/>
        </w:rPr>
        <w:t>Provođenje postupka javne nabave male vrijednosti za nabavu radova rekonstrukcije  parkirališta i nogostupa ispred stambenih zgrada u Omladinskoj ulici u Ivanić-Gradu</w:t>
      </w:r>
    </w:p>
    <w:p w14:paraId="3BD41D8A" w14:textId="77777777" w:rsidR="00533DCA" w:rsidRPr="00533DCA" w:rsidRDefault="00533DCA" w:rsidP="00533DCA">
      <w:pPr>
        <w:spacing w:after="0" w:line="240" w:lineRule="auto"/>
        <w:ind w:left="360"/>
        <w:jc w:val="both"/>
        <w:rPr>
          <w:rFonts w:ascii="Arial" w:eastAsia="Times New Roman" w:hAnsi="Arial" w:cs="Arial"/>
          <w:b/>
          <w:bCs/>
          <w:sz w:val="24"/>
          <w:szCs w:val="24"/>
          <w:lang w:eastAsia="zh-CN"/>
        </w:rPr>
      </w:pPr>
    </w:p>
    <w:p w14:paraId="537E170A"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b/>
          <w:bCs/>
          <w:sz w:val="24"/>
          <w:szCs w:val="24"/>
          <w:lang w:eastAsia="zh-CN"/>
        </w:rPr>
        <w:tab/>
      </w:r>
      <w:r w:rsidRPr="00533DCA">
        <w:rPr>
          <w:rFonts w:ascii="Arial" w:eastAsia="Times New Roman" w:hAnsi="Arial" w:cs="Arial"/>
          <w:sz w:val="24"/>
          <w:szCs w:val="24"/>
          <w:lang w:eastAsia="zh-CN"/>
        </w:rPr>
        <w:t>otvaranje ponuda</w:t>
      </w:r>
    </w:p>
    <w:p w14:paraId="2746C7A8"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Zapisnika o javnom otvaranju ponuda</w:t>
      </w:r>
    </w:p>
    <w:p w14:paraId="61663685"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pregled i ocjena ponuda </w:t>
      </w:r>
    </w:p>
    <w:p w14:paraId="294678E4"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izrada Zapisnika o pregledu i ocjeni ponuda </w:t>
      </w:r>
    </w:p>
    <w:p w14:paraId="0F987DE0"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Odluke o odabiru</w:t>
      </w:r>
    </w:p>
    <w:p w14:paraId="6821B2F2"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objava Zapisnika i Odluke u EOJN-u</w:t>
      </w:r>
    </w:p>
    <w:p w14:paraId="6FDACD12" w14:textId="77777777" w:rsid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objava Obavijesti o dodjeli ugovora u EOJN-u</w:t>
      </w:r>
    </w:p>
    <w:p w14:paraId="022EBDF3" w14:textId="77777777" w:rsidR="00533DCA" w:rsidRDefault="00533DCA" w:rsidP="00533DCA">
      <w:pPr>
        <w:spacing w:after="0" w:line="240" w:lineRule="auto"/>
        <w:ind w:left="360"/>
        <w:jc w:val="both"/>
        <w:rPr>
          <w:rFonts w:ascii="Arial" w:eastAsia="Times New Roman" w:hAnsi="Arial" w:cs="Arial"/>
          <w:sz w:val="24"/>
          <w:szCs w:val="24"/>
          <w:lang w:eastAsia="zh-CN"/>
        </w:rPr>
      </w:pPr>
    </w:p>
    <w:p w14:paraId="1090BAF2" w14:textId="7F054FF9" w:rsidR="00533DCA" w:rsidRPr="00533DCA" w:rsidRDefault="00533DCA" w:rsidP="00533DCA">
      <w:pPr>
        <w:spacing w:line="240" w:lineRule="auto"/>
        <w:jc w:val="both"/>
        <w:rPr>
          <w:rFonts w:ascii="Arial" w:eastAsia="Times New Roman" w:hAnsi="Arial" w:cs="Arial"/>
          <w:b/>
          <w:bCs/>
          <w:sz w:val="24"/>
          <w:szCs w:val="24"/>
          <w:lang w:eastAsia="zh-CN"/>
        </w:rPr>
      </w:pPr>
      <w:r>
        <w:rPr>
          <w:rFonts w:ascii="Arial" w:eastAsia="Times New Roman" w:hAnsi="Arial" w:cs="Arial"/>
          <w:b/>
          <w:bCs/>
          <w:sz w:val="24"/>
          <w:szCs w:val="24"/>
          <w:lang w:eastAsia="hr-HR"/>
        </w:rPr>
        <w:t xml:space="preserve">7. </w:t>
      </w:r>
      <w:r w:rsidRPr="00533DCA">
        <w:rPr>
          <w:rFonts w:ascii="Arial" w:eastAsia="Times New Roman" w:hAnsi="Arial" w:cs="Arial"/>
          <w:b/>
          <w:bCs/>
          <w:sz w:val="24"/>
          <w:szCs w:val="24"/>
          <w:lang w:eastAsia="hr-HR"/>
        </w:rPr>
        <w:t>Priprema i provođenje postupka javne nabave male vrijednosti - Oprema za unutarnje uređenje dječjeg vrtića "Sunce" u Graberju Ivanićkom</w:t>
      </w:r>
    </w:p>
    <w:p w14:paraId="1B607E3A" w14:textId="77777777" w:rsidR="00533DCA" w:rsidRPr="00533DCA" w:rsidRDefault="00533DCA" w:rsidP="00533DCA">
      <w:pPr>
        <w:numPr>
          <w:ilvl w:val="0"/>
          <w:numId w:val="11"/>
        </w:numPr>
        <w:spacing w:after="0" w:line="276" w:lineRule="auto"/>
        <w:jc w:val="both"/>
        <w:rPr>
          <w:rFonts w:ascii="Arial" w:eastAsia="Times New Roman" w:hAnsi="Arial" w:cs="Arial"/>
          <w:sz w:val="24"/>
          <w:szCs w:val="24"/>
          <w:lang w:eastAsia="zh-CN"/>
        </w:rPr>
      </w:pPr>
      <w:bookmarkStart w:id="36" w:name="_Hlk155770569"/>
      <w:bookmarkStart w:id="37" w:name="_Hlk155771790"/>
      <w:bookmarkStart w:id="38" w:name="_Hlk140575152"/>
      <w:bookmarkStart w:id="39" w:name="_Hlk140572842"/>
      <w:r w:rsidRPr="00533DCA">
        <w:rPr>
          <w:rFonts w:ascii="Arial" w:eastAsia="Times New Roman" w:hAnsi="Arial" w:cs="Arial"/>
          <w:sz w:val="24"/>
          <w:szCs w:val="24"/>
          <w:lang w:eastAsia="zh-CN"/>
        </w:rPr>
        <w:t xml:space="preserve">izrada Odluke o imenovanju Stručnog povjerenstva za javnu nabavu </w:t>
      </w:r>
      <w:bookmarkEnd w:id="36"/>
      <w:r w:rsidRPr="00533DCA">
        <w:rPr>
          <w:rFonts w:ascii="Arial" w:eastAsia="Times New Roman" w:hAnsi="Arial" w:cs="Arial"/>
          <w:sz w:val="24"/>
          <w:szCs w:val="24"/>
          <w:lang w:eastAsia="zh-CN"/>
        </w:rPr>
        <w:t>- Oprema za unutarnje uređenje dječjeg vrtića "Sunce" u Graberju Ivanićkom</w:t>
      </w:r>
    </w:p>
    <w:bookmarkEnd w:id="37"/>
    <w:p w14:paraId="5FD74645" w14:textId="77777777" w:rsidR="00533DCA" w:rsidRPr="00533DCA" w:rsidRDefault="00533DCA" w:rsidP="00533DCA">
      <w:pPr>
        <w:numPr>
          <w:ilvl w:val="0"/>
          <w:numId w:val="11"/>
        </w:numPr>
        <w:spacing w:after="0" w:line="276"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postupka javne nabave u EOJN-u</w:t>
      </w:r>
    </w:p>
    <w:bookmarkEnd w:id="38"/>
    <w:bookmarkEnd w:id="39"/>
    <w:p w14:paraId="170F4172" w14:textId="77777777" w:rsidR="00824115" w:rsidRDefault="00824115" w:rsidP="00250CA9">
      <w:pPr>
        <w:spacing w:after="0" w:line="240" w:lineRule="auto"/>
        <w:jc w:val="both"/>
        <w:rPr>
          <w:rFonts w:ascii="Arial" w:eastAsia="Times New Roman" w:hAnsi="Arial" w:cs="Times New Roman"/>
          <w:color w:val="000000"/>
          <w:sz w:val="24"/>
          <w:szCs w:val="24"/>
          <w:lang w:eastAsia="zh-CN"/>
        </w:rPr>
      </w:pPr>
    </w:p>
    <w:p w14:paraId="7A1F3E2D" w14:textId="4C770F3B"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5F771AE9" w14:textId="77777777" w:rsidR="00533DCA" w:rsidRDefault="00533DCA" w:rsidP="00866F66">
      <w:pPr>
        <w:spacing w:after="0" w:line="240" w:lineRule="auto"/>
        <w:ind w:left="567" w:hanging="567"/>
        <w:jc w:val="both"/>
        <w:rPr>
          <w:rFonts w:ascii="Arial" w:hAnsi="Arial" w:cs="Arial"/>
          <w:b/>
          <w:bCs/>
          <w:sz w:val="24"/>
          <w:szCs w:val="24"/>
        </w:rPr>
      </w:pPr>
    </w:p>
    <w:p w14:paraId="0D55093E" w14:textId="77777777" w:rsidR="00533DCA" w:rsidRPr="00533DCA" w:rsidRDefault="00533DCA" w:rsidP="00533DCA">
      <w:pPr>
        <w:tabs>
          <w:tab w:val="left" w:pos="567"/>
        </w:tabs>
        <w:spacing w:after="0" w:line="276" w:lineRule="auto"/>
        <w:ind w:left="284"/>
        <w:jc w:val="both"/>
        <w:rPr>
          <w:rFonts w:ascii="Arial" w:eastAsia="Times New Roman" w:hAnsi="Arial" w:cs="Arial"/>
          <w:b/>
          <w:bCs/>
          <w:sz w:val="24"/>
          <w:szCs w:val="24"/>
          <w:lang w:eastAsia="hr-HR"/>
        </w:rPr>
      </w:pPr>
      <w:r w:rsidRPr="00533DCA">
        <w:rPr>
          <w:rFonts w:ascii="Arial" w:eastAsia="Times New Roman" w:hAnsi="Arial" w:cs="Arial"/>
          <w:b/>
          <w:bCs/>
          <w:sz w:val="24"/>
          <w:szCs w:val="24"/>
          <w:lang w:eastAsia="hr-HR"/>
        </w:rPr>
        <w:t>Priprema i provođenje postupaka jednostavne nabave;</w:t>
      </w:r>
    </w:p>
    <w:p w14:paraId="12503F68" w14:textId="77777777" w:rsidR="00533DCA" w:rsidRPr="00533DCA" w:rsidRDefault="00533DCA" w:rsidP="00533DCA">
      <w:pPr>
        <w:tabs>
          <w:tab w:val="left" w:pos="567"/>
        </w:tabs>
        <w:spacing w:after="0" w:line="276" w:lineRule="auto"/>
        <w:ind w:left="360"/>
        <w:jc w:val="both"/>
        <w:rPr>
          <w:rFonts w:ascii="Arial" w:eastAsia="Times New Roman" w:hAnsi="Arial" w:cs="Arial"/>
          <w:bCs/>
          <w:sz w:val="24"/>
          <w:szCs w:val="24"/>
          <w:lang w:eastAsia="hr-HR"/>
        </w:rPr>
      </w:pPr>
      <w:r w:rsidRPr="00533DCA">
        <w:rPr>
          <w:rFonts w:ascii="Arial" w:eastAsia="Times New Roman" w:hAnsi="Arial" w:cs="Arial"/>
          <w:sz w:val="24"/>
          <w:szCs w:val="24"/>
          <w:lang w:eastAsia="hr-HR"/>
        </w:rPr>
        <w:t xml:space="preserve">- </w:t>
      </w:r>
      <w:r w:rsidRPr="00533DCA">
        <w:rPr>
          <w:rFonts w:ascii="Arial" w:eastAsia="Times New Roman" w:hAnsi="Arial" w:cs="Arial"/>
          <w:bCs/>
          <w:sz w:val="24"/>
          <w:szCs w:val="24"/>
          <w:lang w:eastAsia="hr-HR"/>
        </w:rPr>
        <w:t>izrada Odluke o pokretanju postupka jednostavne nabave i imenovanju   Stručnog povjerenstva</w:t>
      </w:r>
    </w:p>
    <w:p w14:paraId="2B9D2EE2"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izrada Poziva za dostavu ponude</w:t>
      </w:r>
    </w:p>
    <w:p w14:paraId="481C4D1F"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dostava Poziva za dostavu ponude gospodarskim subjektima</w:t>
      </w:r>
    </w:p>
    <w:p w14:paraId="00C780DF"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pregled, ocjena i odabir ponuda</w:t>
      </w:r>
    </w:p>
    <w:p w14:paraId="00A79FFD"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izrada Zapisnika o otvaranju, pregledu i ocjeni ponuda</w:t>
      </w:r>
    </w:p>
    <w:p w14:paraId="600CADC1" w14:textId="3A9802DD"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izrada Odluke o odabiru / poništenju postupka nabave</w:t>
      </w:r>
    </w:p>
    <w:p w14:paraId="0E901F8E" w14:textId="77777777" w:rsidR="001D35D8" w:rsidRDefault="001D35D8" w:rsidP="00866F66">
      <w:pPr>
        <w:spacing w:after="0" w:line="240" w:lineRule="auto"/>
        <w:ind w:left="567" w:hanging="567"/>
        <w:jc w:val="both"/>
        <w:rPr>
          <w:rFonts w:ascii="Arial" w:hAnsi="Arial" w:cs="Arial"/>
          <w:b/>
          <w:bCs/>
          <w:sz w:val="24"/>
          <w:szCs w:val="24"/>
        </w:rPr>
      </w:pPr>
    </w:p>
    <w:p w14:paraId="0DFD0A18" w14:textId="77777777" w:rsidR="00533DCA" w:rsidRPr="00533DCA" w:rsidRDefault="00533DCA" w:rsidP="00533DCA">
      <w:pPr>
        <w:numPr>
          <w:ilvl w:val="0"/>
          <w:numId w:val="20"/>
        </w:numPr>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sz w:val="24"/>
          <w:szCs w:val="24"/>
          <w:lang w:eastAsia="hr-HR"/>
        </w:rPr>
        <w:t>Priprema i provođenje postupka jednostavne nabave radova  uređenja pješačke staze uz rijeku Lonju- Popov jarak (KLASA: 406-07/25-2/15)</w:t>
      </w:r>
    </w:p>
    <w:p w14:paraId="3F78E79A" w14:textId="77777777" w:rsidR="00533DCA" w:rsidRPr="00533DCA" w:rsidRDefault="00533DCA" w:rsidP="00533DCA">
      <w:pPr>
        <w:spacing w:after="0" w:line="240" w:lineRule="auto"/>
        <w:ind w:left="284"/>
        <w:rPr>
          <w:rFonts w:ascii="Arial" w:eastAsia="Times New Roman" w:hAnsi="Arial" w:cs="Arial"/>
          <w:b/>
          <w:sz w:val="24"/>
          <w:szCs w:val="24"/>
          <w:lang w:eastAsia="hr-HR"/>
        </w:rPr>
      </w:pPr>
    </w:p>
    <w:p w14:paraId="1C59D138" w14:textId="77777777" w:rsidR="00533DCA" w:rsidRPr="00533DCA" w:rsidRDefault="00533DCA" w:rsidP="00533DCA">
      <w:pPr>
        <w:numPr>
          <w:ilvl w:val="0"/>
          <w:numId w:val="20"/>
        </w:numPr>
        <w:spacing w:after="0" w:line="240" w:lineRule="auto"/>
        <w:ind w:left="426" w:hanging="426"/>
        <w:rPr>
          <w:rFonts w:ascii="Arial" w:eastAsia="Times New Roman" w:hAnsi="Arial" w:cs="Arial"/>
          <w:b/>
          <w:sz w:val="24"/>
          <w:szCs w:val="24"/>
          <w:lang w:eastAsia="hr-HR"/>
        </w:rPr>
      </w:pPr>
      <w:bookmarkStart w:id="40" w:name="_Hlk207715595"/>
      <w:r w:rsidRPr="00533DCA">
        <w:rPr>
          <w:rFonts w:ascii="Arial" w:eastAsia="Times New Roman" w:hAnsi="Arial" w:cs="Arial"/>
          <w:b/>
          <w:sz w:val="24"/>
          <w:szCs w:val="24"/>
          <w:lang w:eastAsia="hr-HR"/>
        </w:rPr>
        <w:t xml:space="preserve">Priprema i provođenje postupka jednostavne nabave radova  </w:t>
      </w:r>
      <w:bookmarkEnd w:id="40"/>
      <w:r w:rsidRPr="00533DCA">
        <w:rPr>
          <w:rFonts w:ascii="Arial" w:eastAsia="Times New Roman" w:hAnsi="Arial" w:cs="Arial"/>
          <w:b/>
          <w:sz w:val="24"/>
          <w:szCs w:val="24"/>
          <w:lang w:eastAsia="hr-HR"/>
        </w:rPr>
        <w:t>uređenja igrališta uz Društveni dom Šumećani (KLASA: 406-07/25-2/17)</w:t>
      </w:r>
    </w:p>
    <w:p w14:paraId="3CBC15C1" w14:textId="77777777" w:rsidR="00533DCA" w:rsidRPr="00533DCA" w:rsidRDefault="00533DCA" w:rsidP="00533DCA">
      <w:pPr>
        <w:spacing w:after="0" w:line="240" w:lineRule="auto"/>
        <w:jc w:val="both"/>
        <w:rPr>
          <w:rFonts w:ascii="Arial" w:eastAsia="Times New Roman" w:hAnsi="Arial" w:cs="Arial"/>
          <w:b/>
          <w:sz w:val="24"/>
          <w:szCs w:val="24"/>
          <w:lang w:eastAsia="hr-HR"/>
        </w:rPr>
      </w:pPr>
    </w:p>
    <w:p w14:paraId="169B60BC" w14:textId="77777777" w:rsidR="00533DCA" w:rsidRPr="00533DCA" w:rsidRDefault="00533DCA" w:rsidP="00533DCA">
      <w:pPr>
        <w:numPr>
          <w:ilvl w:val="0"/>
          <w:numId w:val="20"/>
        </w:numPr>
        <w:tabs>
          <w:tab w:val="left" w:pos="567"/>
        </w:tabs>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sz w:val="24"/>
          <w:szCs w:val="24"/>
          <w:lang w:eastAsia="hr-HR"/>
        </w:rPr>
        <w:t>Priprema i provođenje postupka jednostavne nabave usluge izrade troškovnika i elektrotehničkih projekata javne rasvjete u Ivanić-Gradu (KLASA: 406-07/25-2/19)</w:t>
      </w:r>
    </w:p>
    <w:p w14:paraId="24123187" w14:textId="77777777" w:rsidR="00533DCA" w:rsidRPr="00533DCA" w:rsidRDefault="00533DCA" w:rsidP="00533DCA">
      <w:pPr>
        <w:tabs>
          <w:tab w:val="left" w:pos="567"/>
        </w:tabs>
        <w:spacing w:after="0" w:line="240" w:lineRule="auto"/>
        <w:jc w:val="both"/>
        <w:rPr>
          <w:rFonts w:ascii="Arial" w:eastAsia="Times New Roman" w:hAnsi="Arial" w:cs="Arial"/>
          <w:b/>
          <w:sz w:val="24"/>
          <w:szCs w:val="24"/>
          <w:lang w:eastAsia="hr-HR"/>
        </w:rPr>
      </w:pPr>
    </w:p>
    <w:p w14:paraId="6902DD89" w14:textId="77777777" w:rsidR="00533DCA" w:rsidRPr="00533DCA" w:rsidRDefault="00533DCA" w:rsidP="00533DCA">
      <w:pPr>
        <w:numPr>
          <w:ilvl w:val="0"/>
          <w:numId w:val="20"/>
        </w:numPr>
        <w:tabs>
          <w:tab w:val="left" w:pos="567"/>
        </w:tabs>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bCs/>
          <w:sz w:val="24"/>
          <w:szCs w:val="24"/>
          <w:lang w:eastAsia="hr-HR"/>
        </w:rPr>
        <w:t xml:space="preserve">Priprema i provođenje postupka jednostavne nabave radova nasipavanja kamenom ulice Stjepana </w:t>
      </w:r>
      <w:proofErr w:type="spellStart"/>
      <w:r w:rsidRPr="00533DCA">
        <w:rPr>
          <w:rFonts w:ascii="Arial" w:eastAsia="Times New Roman" w:hAnsi="Arial" w:cs="Arial"/>
          <w:b/>
          <w:bCs/>
          <w:sz w:val="24"/>
          <w:szCs w:val="24"/>
          <w:lang w:eastAsia="hr-HR"/>
        </w:rPr>
        <w:t>Gregorka</w:t>
      </w:r>
      <w:proofErr w:type="spellEnd"/>
      <w:r w:rsidRPr="00533DCA">
        <w:rPr>
          <w:rFonts w:ascii="Arial" w:eastAsia="Times New Roman" w:hAnsi="Arial" w:cs="Arial"/>
          <w:b/>
          <w:bCs/>
          <w:sz w:val="24"/>
          <w:szCs w:val="24"/>
          <w:lang w:eastAsia="hr-HR"/>
        </w:rPr>
        <w:t xml:space="preserve"> (KLASA: 406-07/25-2/21)</w:t>
      </w:r>
    </w:p>
    <w:p w14:paraId="2DF9B447" w14:textId="77777777" w:rsidR="00533DCA" w:rsidRPr="00533DCA" w:rsidRDefault="00533DCA" w:rsidP="00533DCA">
      <w:pPr>
        <w:tabs>
          <w:tab w:val="left" w:pos="567"/>
        </w:tabs>
        <w:spacing w:after="0" w:line="240" w:lineRule="auto"/>
        <w:ind w:left="360"/>
        <w:jc w:val="both"/>
        <w:rPr>
          <w:rFonts w:ascii="Arial" w:eastAsia="Times New Roman" w:hAnsi="Arial" w:cs="Arial"/>
          <w:sz w:val="24"/>
          <w:szCs w:val="24"/>
          <w:lang w:eastAsia="hr-HR"/>
        </w:rPr>
      </w:pPr>
      <w:bookmarkStart w:id="41" w:name="_Hlk140653078"/>
      <w:r w:rsidRPr="00533DCA">
        <w:rPr>
          <w:rFonts w:ascii="Arial" w:eastAsia="Times New Roman" w:hAnsi="Arial" w:cs="Arial"/>
          <w:bCs/>
          <w:sz w:val="24"/>
          <w:szCs w:val="24"/>
          <w:lang w:eastAsia="hr-HR"/>
        </w:rPr>
        <w:t xml:space="preserve"> </w:t>
      </w:r>
      <w:bookmarkEnd w:id="41"/>
    </w:p>
    <w:p w14:paraId="5F85C3A9" w14:textId="77777777" w:rsidR="00533DCA" w:rsidRPr="00533DCA" w:rsidRDefault="00533DCA" w:rsidP="00533DCA">
      <w:pPr>
        <w:numPr>
          <w:ilvl w:val="0"/>
          <w:numId w:val="20"/>
        </w:num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sz w:val="24"/>
          <w:szCs w:val="24"/>
          <w:lang w:eastAsia="hr-HR"/>
        </w:rPr>
        <w:t xml:space="preserve">Priprema i provođenje postupka jednostavne nabave usluga uređenja, čišćenja i </w:t>
      </w:r>
      <w:proofErr w:type="spellStart"/>
      <w:r w:rsidRPr="00533DCA">
        <w:rPr>
          <w:rFonts w:ascii="Arial" w:eastAsia="Times New Roman" w:hAnsi="Arial" w:cs="Arial"/>
          <w:b/>
          <w:bCs/>
          <w:sz w:val="24"/>
          <w:szCs w:val="24"/>
          <w:lang w:eastAsia="hr-HR"/>
        </w:rPr>
        <w:t>tarupiranja</w:t>
      </w:r>
      <w:proofErr w:type="spellEnd"/>
      <w:r w:rsidRPr="00533DCA">
        <w:rPr>
          <w:rFonts w:ascii="Arial" w:eastAsia="Times New Roman" w:hAnsi="Arial" w:cs="Arial"/>
          <w:b/>
          <w:bCs/>
          <w:sz w:val="24"/>
          <w:szCs w:val="24"/>
          <w:lang w:eastAsia="hr-HR"/>
        </w:rPr>
        <w:t xml:space="preserve"> parcela u vlasništvu RH (k.o. Ivanić-Grad, k.o. </w:t>
      </w:r>
      <w:proofErr w:type="spellStart"/>
      <w:r w:rsidRPr="00533DCA">
        <w:rPr>
          <w:rFonts w:ascii="Arial" w:eastAsia="Times New Roman" w:hAnsi="Arial" w:cs="Arial"/>
          <w:b/>
          <w:bCs/>
          <w:sz w:val="24"/>
          <w:szCs w:val="24"/>
          <w:lang w:eastAsia="hr-HR"/>
        </w:rPr>
        <w:t>Breška</w:t>
      </w:r>
      <w:proofErr w:type="spellEnd"/>
      <w:r w:rsidRPr="00533DCA">
        <w:rPr>
          <w:rFonts w:ascii="Arial" w:eastAsia="Times New Roman" w:hAnsi="Arial" w:cs="Arial"/>
          <w:b/>
          <w:bCs/>
          <w:sz w:val="24"/>
          <w:szCs w:val="24"/>
          <w:lang w:eastAsia="hr-HR"/>
        </w:rPr>
        <w:t xml:space="preserve"> Greda, k.o. </w:t>
      </w:r>
      <w:proofErr w:type="spellStart"/>
      <w:r w:rsidRPr="00533DCA">
        <w:rPr>
          <w:rFonts w:ascii="Arial" w:eastAsia="Times New Roman" w:hAnsi="Arial" w:cs="Arial"/>
          <w:b/>
          <w:bCs/>
          <w:sz w:val="24"/>
          <w:szCs w:val="24"/>
          <w:lang w:eastAsia="hr-HR"/>
        </w:rPr>
        <w:t>Lepšić</w:t>
      </w:r>
      <w:proofErr w:type="spellEnd"/>
      <w:r w:rsidRPr="00533DCA">
        <w:rPr>
          <w:rFonts w:ascii="Arial" w:eastAsia="Times New Roman" w:hAnsi="Arial" w:cs="Arial"/>
          <w:b/>
          <w:bCs/>
          <w:sz w:val="24"/>
          <w:szCs w:val="24"/>
          <w:lang w:eastAsia="hr-HR"/>
        </w:rPr>
        <w:t>)</w:t>
      </w:r>
      <w:r w:rsidRPr="00533DCA">
        <w:rPr>
          <w:rFonts w:ascii="Arial" w:eastAsia="Times New Roman" w:hAnsi="Arial" w:cs="Times New Roman"/>
          <w:sz w:val="24"/>
          <w:szCs w:val="24"/>
          <w:lang w:eastAsia="hr-HR"/>
        </w:rPr>
        <w:t xml:space="preserve"> </w:t>
      </w:r>
      <w:bookmarkStart w:id="42" w:name="_Hlk207281744"/>
      <w:r w:rsidRPr="00533DCA">
        <w:rPr>
          <w:rFonts w:ascii="Arial" w:eastAsia="Times New Roman" w:hAnsi="Arial" w:cs="Arial"/>
          <w:b/>
          <w:bCs/>
          <w:kern w:val="3"/>
          <w:sz w:val="24"/>
          <w:szCs w:val="24"/>
          <w:lang w:eastAsia="zh-CN"/>
        </w:rPr>
        <w:t>(KLASA: 406-07/25-2/22)</w:t>
      </w:r>
    </w:p>
    <w:p w14:paraId="29B00941" w14:textId="77777777" w:rsidR="00533DCA" w:rsidRPr="00533DCA" w:rsidRDefault="00533DCA" w:rsidP="00533DCA">
      <w:pPr>
        <w:tabs>
          <w:tab w:val="left" w:pos="567"/>
        </w:tabs>
        <w:spacing w:after="0" w:line="240" w:lineRule="auto"/>
        <w:rPr>
          <w:rFonts w:ascii="Arial" w:eastAsia="Times New Roman" w:hAnsi="Arial" w:cs="Arial"/>
          <w:bCs/>
          <w:sz w:val="24"/>
          <w:szCs w:val="24"/>
          <w:lang w:eastAsia="hr-HR"/>
        </w:rPr>
      </w:pPr>
      <w:bookmarkStart w:id="43" w:name="_Hlk140653493"/>
      <w:bookmarkStart w:id="44" w:name="_Hlk80703330"/>
      <w:bookmarkEnd w:id="42"/>
    </w:p>
    <w:p w14:paraId="615FDACD" w14:textId="77777777" w:rsidR="00533DCA" w:rsidRPr="00533DCA" w:rsidRDefault="00533DCA" w:rsidP="00533DCA">
      <w:pPr>
        <w:tabs>
          <w:tab w:val="left" w:pos="426"/>
        </w:tabs>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sz w:val="24"/>
          <w:szCs w:val="24"/>
          <w:lang w:eastAsia="hr-HR"/>
        </w:rPr>
        <w:lastRenderedPageBreak/>
        <w:t xml:space="preserve">6.  Priprema i provođenje postupka jednostavne nabave radova asfaltiranja ulice </w:t>
      </w:r>
      <w:proofErr w:type="spellStart"/>
      <w:r w:rsidRPr="00533DCA">
        <w:rPr>
          <w:rFonts w:ascii="Arial" w:eastAsia="Times New Roman" w:hAnsi="Arial" w:cs="Arial"/>
          <w:b/>
          <w:sz w:val="24"/>
          <w:szCs w:val="24"/>
          <w:lang w:eastAsia="hr-HR"/>
        </w:rPr>
        <w:t>Gorenci</w:t>
      </w:r>
      <w:proofErr w:type="spellEnd"/>
      <w:r w:rsidRPr="00533DCA">
        <w:rPr>
          <w:rFonts w:ascii="Arial" w:eastAsia="Times New Roman" w:hAnsi="Arial" w:cs="Arial"/>
          <w:b/>
          <w:sz w:val="24"/>
          <w:szCs w:val="24"/>
          <w:lang w:eastAsia="hr-HR"/>
        </w:rPr>
        <w:t xml:space="preserve"> u Posavskim </w:t>
      </w:r>
      <w:proofErr w:type="spellStart"/>
      <w:r w:rsidRPr="00533DCA">
        <w:rPr>
          <w:rFonts w:ascii="Arial" w:eastAsia="Times New Roman" w:hAnsi="Arial" w:cs="Arial"/>
          <w:b/>
          <w:sz w:val="24"/>
          <w:szCs w:val="24"/>
          <w:lang w:eastAsia="hr-HR"/>
        </w:rPr>
        <w:t>Bregima</w:t>
      </w:r>
      <w:proofErr w:type="spellEnd"/>
      <w:r w:rsidRPr="00533DCA">
        <w:rPr>
          <w:rFonts w:ascii="Arial" w:eastAsia="Times New Roman" w:hAnsi="Arial" w:cs="Arial"/>
          <w:b/>
          <w:sz w:val="24"/>
          <w:szCs w:val="24"/>
          <w:lang w:eastAsia="hr-HR"/>
        </w:rPr>
        <w:t xml:space="preserve"> (KLASA: 406-07/25-2/23)</w:t>
      </w:r>
    </w:p>
    <w:bookmarkEnd w:id="43"/>
    <w:bookmarkEnd w:id="44"/>
    <w:p w14:paraId="3559E2A9" w14:textId="77777777" w:rsidR="00533DCA" w:rsidRPr="00533DCA" w:rsidRDefault="00533DCA" w:rsidP="00533DCA">
      <w:pPr>
        <w:spacing w:after="0" w:line="240" w:lineRule="auto"/>
        <w:jc w:val="both"/>
        <w:rPr>
          <w:rFonts w:ascii="Arial" w:eastAsia="Times New Roman" w:hAnsi="Arial" w:cs="Arial"/>
          <w:color w:val="EE0000"/>
          <w:kern w:val="3"/>
          <w:sz w:val="24"/>
          <w:szCs w:val="24"/>
          <w:lang w:eastAsia="zh-CN"/>
        </w:rPr>
      </w:pPr>
    </w:p>
    <w:p w14:paraId="54592E5B" w14:textId="77777777" w:rsidR="00533DCA" w:rsidRPr="00533DCA" w:rsidRDefault="00533DCA" w:rsidP="00533DCA">
      <w:pPr>
        <w:numPr>
          <w:ilvl w:val="0"/>
          <w:numId w:val="33"/>
        </w:num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kern w:val="3"/>
          <w:sz w:val="24"/>
          <w:szCs w:val="24"/>
          <w:lang w:eastAsia="zh-CN"/>
        </w:rPr>
        <w:t xml:space="preserve">Priprema i provođenje postupka jednostavne nabave radova uređenja sportskih igrališta Posavski Bregi i Greda </w:t>
      </w:r>
      <w:proofErr w:type="spellStart"/>
      <w:r w:rsidRPr="00533DCA">
        <w:rPr>
          <w:rFonts w:ascii="Arial" w:eastAsia="Times New Roman" w:hAnsi="Arial" w:cs="Arial"/>
          <w:b/>
          <w:bCs/>
          <w:kern w:val="3"/>
          <w:sz w:val="24"/>
          <w:szCs w:val="24"/>
          <w:lang w:eastAsia="zh-CN"/>
        </w:rPr>
        <w:t>Breška</w:t>
      </w:r>
      <w:proofErr w:type="spellEnd"/>
      <w:r w:rsidRPr="00533DCA">
        <w:rPr>
          <w:rFonts w:ascii="Arial" w:eastAsia="Times New Roman" w:hAnsi="Arial" w:cs="Arial"/>
          <w:b/>
          <w:bCs/>
          <w:kern w:val="3"/>
          <w:sz w:val="24"/>
          <w:szCs w:val="24"/>
          <w:lang w:eastAsia="zh-CN"/>
        </w:rPr>
        <w:t xml:space="preserve"> (KLASA: 406-07/25-2/24)</w:t>
      </w:r>
    </w:p>
    <w:p w14:paraId="7C544567" w14:textId="77777777" w:rsidR="00533DCA" w:rsidRPr="00533DCA" w:rsidRDefault="00533DCA" w:rsidP="00533DCA">
      <w:pPr>
        <w:spacing w:after="0" w:line="240" w:lineRule="auto"/>
        <w:ind w:left="360"/>
        <w:jc w:val="both"/>
        <w:rPr>
          <w:rFonts w:ascii="Arial" w:eastAsia="Times New Roman" w:hAnsi="Arial" w:cs="Arial"/>
          <w:kern w:val="3"/>
          <w:sz w:val="24"/>
          <w:szCs w:val="24"/>
          <w:lang w:eastAsia="zh-CN"/>
        </w:rPr>
      </w:pPr>
    </w:p>
    <w:p w14:paraId="47F77348" w14:textId="77777777" w:rsidR="00533DCA" w:rsidRPr="00533DCA" w:rsidRDefault="00533DCA" w:rsidP="00533DCA">
      <w:p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kern w:val="3"/>
          <w:sz w:val="24"/>
          <w:szCs w:val="24"/>
          <w:lang w:eastAsia="zh-CN"/>
        </w:rPr>
        <w:t xml:space="preserve">8.  Priprema i provođenje postupka jednostavne nabave radova na uređenju  društvenog doma Lonja </w:t>
      </w:r>
      <w:bookmarkStart w:id="45" w:name="_Hlk207779551"/>
      <w:r w:rsidRPr="00533DCA">
        <w:rPr>
          <w:rFonts w:ascii="Arial" w:eastAsia="Times New Roman" w:hAnsi="Arial" w:cs="Arial"/>
          <w:b/>
          <w:bCs/>
          <w:kern w:val="3"/>
          <w:sz w:val="24"/>
          <w:szCs w:val="24"/>
          <w:lang w:eastAsia="zh-CN"/>
        </w:rPr>
        <w:t>(KLASA: 406-07/25-2/25)</w:t>
      </w:r>
    </w:p>
    <w:bookmarkEnd w:id="45"/>
    <w:p w14:paraId="7B0E7C86" w14:textId="77777777" w:rsidR="00533DCA" w:rsidRPr="00533DCA" w:rsidRDefault="00533DCA" w:rsidP="00533DCA">
      <w:pPr>
        <w:spacing w:after="0" w:line="240" w:lineRule="auto"/>
        <w:jc w:val="both"/>
        <w:rPr>
          <w:rFonts w:ascii="Arial" w:eastAsia="Times New Roman" w:hAnsi="Arial" w:cs="Arial"/>
          <w:color w:val="EE0000"/>
          <w:kern w:val="3"/>
          <w:sz w:val="24"/>
          <w:szCs w:val="24"/>
          <w:lang w:eastAsia="zh-CN"/>
        </w:rPr>
      </w:pPr>
    </w:p>
    <w:p w14:paraId="75CC2C0B" w14:textId="77777777" w:rsidR="00533DCA" w:rsidRPr="00533DCA" w:rsidRDefault="00533DCA" w:rsidP="00533DCA">
      <w:pPr>
        <w:spacing w:after="0" w:line="240" w:lineRule="auto"/>
        <w:ind w:left="426" w:hanging="426"/>
        <w:jc w:val="both"/>
        <w:rPr>
          <w:rFonts w:ascii="Arial" w:eastAsia="Times New Roman" w:hAnsi="Arial" w:cs="Arial"/>
          <w:kern w:val="3"/>
          <w:sz w:val="24"/>
          <w:szCs w:val="24"/>
          <w:lang w:eastAsia="zh-CN"/>
        </w:rPr>
      </w:pPr>
      <w:r w:rsidRPr="00533DCA">
        <w:rPr>
          <w:rFonts w:ascii="Arial" w:eastAsia="Times New Roman" w:hAnsi="Arial" w:cs="Arial"/>
          <w:b/>
          <w:bCs/>
          <w:kern w:val="3"/>
          <w:sz w:val="24"/>
          <w:szCs w:val="24"/>
          <w:lang w:eastAsia="zh-CN"/>
        </w:rPr>
        <w:t>9.  Priprema i provođenje postupka jednostavne nabave radova rekonstrukcije parkirališta ispred stambene zgrade u Ulici slobode (KLASA: 406-07/25-2/26)</w:t>
      </w:r>
    </w:p>
    <w:p w14:paraId="34C29C81" w14:textId="77777777" w:rsidR="00533DCA" w:rsidRPr="00533DCA" w:rsidRDefault="00533DCA" w:rsidP="00533DCA">
      <w:pPr>
        <w:spacing w:after="0" w:line="240" w:lineRule="auto"/>
        <w:ind w:left="705" w:hanging="345"/>
        <w:jc w:val="both"/>
        <w:rPr>
          <w:rFonts w:ascii="Arial" w:eastAsia="Times New Roman" w:hAnsi="Arial" w:cs="Arial"/>
          <w:color w:val="EE0000"/>
          <w:kern w:val="3"/>
          <w:sz w:val="24"/>
          <w:szCs w:val="24"/>
          <w:lang w:eastAsia="zh-CN"/>
        </w:rPr>
      </w:pPr>
    </w:p>
    <w:p w14:paraId="28FADA1B" w14:textId="77777777" w:rsidR="00533DCA" w:rsidRPr="00533DCA" w:rsidRDefault="00533DCA" w:rsidP="00533DCA">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kern w:val="3"/>
          <w:sz w:val="24"/>
          <w:szCs w:val="24"/>
          <w:lang w:eastAsia="zh-CN"/>
        </w:rPr>
        <w:t>Priprema i provođenje postupka jednostavne nabave radova uređenja groblja u naselju Posavski Bregi (KLASA: 406-07/25-2/27)</w:t>
      </w:r>
    </w:p>
    <w:p w14:paraId="3A8DFE19" w14:textId="77777777" w:rsidR="00533DCA" w:rsidRPr="00533DCA" w:rsidRDefault="00533DCA" w:rsidP="00533DCA">
      <w:pPr>
        <w:spacing w:after="0" w:line="240" w:lineRule="auto"/>
        <w:jc w:val="both"/>
        <w:rPr>
          <w:rFonts w:ascii="Arial" w:eastAsia="Times New Roman" w:hAnsi="Arial" w:cs="Arial"/>
          <w:b/>
          <w:bCs/>
          <w:color w:val="EE0000"/>
          <w:kern w:val="3"/>
          <w:sz w:val="24"/>
          <w:szCs w:val="24"/>
          <w:lang w:eastAsia="zh-CN"/>
        </w:rPr>
      </w:pPr>
    </w:p>
    <w:p w14:paraId="1CCF0682" w14:textId="0324A8DE" w:rsidR="00B73D24" w:rsidRPr="00B73D24" w:rsidRDefault="00533DCA" w:rsidP="00B73D24">
      <w:pPr>
        <w:numPr>
          <w:ilvl w:val="0"/>
          <w:numId w:val="34"/>
        </w:numPr>
        <w:spacing w:line="240" w:lineRule="auto"/>
        <w:ind w:left="426" w:hanging="426"/>
        <w:rPr>
          <w:rFonts w:ascii="Arial" w:eastAsia="Times New Roman" w:hAnsi="Arial" w:cs="Arial"/>
          <w:b/>
          <w:bCs/>
          <w:kern w:val="3"/>
          <w:sz w:val="24"/>
          <w:szCs w:val="24"/>
          <w:lang w:eastAsia="zh-CN"/>
        </w:rPr>
      </w:pPr>
      <w:bookmarkStart w:id="46" w:name="_Hlk208045243"/>
      <w:r w:rsidRPr="00533DCA">
        <w:rPr>
          <w:rFonts w:ascii="Arial" w:eastAsia="Times New Roman" w:hAnsi="Arial" w:cs="Arial"/>
          <w:b/>
          <w:bCs/>
          <w:kern w:val="3"/>
          <w:sz w:val="24"/>
          <w:szCs w:val="24"/>
          <w:lang w:eastAsia="zh-CN"/>
        </w:rPr>
        <w:t xml:space="preserve">Priprema i provođenje postupka jednostavne nabave </w:t>
      </w:r>
      <w:bookmarkEnd w:id="46"/>
      <w:r w:rsidRPr="00533DCA">
        <w:rPr>
          <w:rFonts w:ascii="Arial" w:eastAsia="Times New Roman" w:hAnsi="Arial" w:cs="Arial"/>
          <w:b/>
          <w:bCs/>
          <w:kern w:val="3"/>
          <w:sz w:val="24"/>
          <w:szCs w:val="24"/>
          <w:lang w:eastAsia="zh-CN"/>
        </w:rPr>
        <w:t>radova uređenja staza i kolne površine uz dječje igralište Posavski Bregi (KLASA: 406-07/25-2/28)</w:t>
      </w:r>
      <w:bookmarkStart w:id="47" w:name="_Hlk208044864"/>
      <w:r w:rsidR="00B73D24" w:rsidRPr="00B73D24">
        <w:rPr>
          <w:rFonts w:ascii="Arial" w:eastAsia="Times New Roman" w:hAnsi="Arial" w:cs="Arial"/>
          <w:sz w:val="24"/>
          <w:szCs w:val="24"/>
          <w:lang w:eastAsia="hr-HR"/>
        </w:rPr>
        <w:t xml:space="preserve"> </w:t>
      </w:r>
      <w:r w:rsidR="00B73D24" w:rsidRPr="00B73D24">
        <w:rPr>
          <w:rFonts w:ascii="Arial" w:eastAsia="Times New Roman" w:hAnsi="Arial" w:cs="Arial"/>
          <w:b/>
          <w:bCs/>
          <w:kern w:val="3"/>
          <w:sz w:val="24"/>
          <w:szCs w:val="24"/>
          <w:lang w:eastAsia="zh-CN"/>
        </w:rPr>
        <w:t xml:space="preserve">Osiguranje imovine, osiguranje od rizika potresa, osiguranje osoba i osiguranje odgovornosti </w:t>
      </w:r>
      <w:bookmarkStart w:id="48" w:name="_Hlk170889881"/>
      <w:r w:rsidR="00B73D24" w:rsidRPr="00B73D24">
        <w:rPr>
          <w:rFonts w:ascii="Arial" w:eastAsia="Times New Roman" w:hAnsi="Arial" w:cs="Arial"/>
          <w:b/>
          <w:bCs/>
          <w:kern w:val="3"/>
          <w:sz w:val="24"/>
          <w:szCs w:val="24"/>
          <w:lang w:eastAsia="zh-CN"/>
        </w:rPr>
        <w:t>(KLASA: 406-07/25-02/2)</w:t>
      </w:r>
      <w:bookmarkEnd w:id="48"/>
    </w:p>
    <w:p w14:paraId="0119038F" w14:textId="79052202" w:rsidR="00B73D24" w:rsidRPr="00B73D24" w:rsidRDefault="00B73D24" w:rsidP="00B73D24">
      <w:pPr>
        <w:numPr>
          <w:ilvl w:val="0"/>
          <w:numId w:val="34"/>
        </w:numPr>
        <w:spacing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o</w:t>
      </w:r>
      <w:r w:rsidRPr="00B73D24">
        <w:rPr>
          <w:rFonts w:ascii="Arial" w:eastAsia="Times New Roman" w:hAnsi="Arial" w:cs="Arial"/>
          <w:b/>
          <w:bCs/>
          <w:kern w:val="3"/>
          <w:sz w:val="24"/>
          <w:szCs w:val="24"/>
          <w:lang w:eastAsia="zh-CN"/>
        </w:rPr>
        <w:t>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imovine, osiguranj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od rizika potresa, osiguranj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osoba i osiguranj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odgovornosti (KLASA: 406-07/25-02/2)</w:t>
      </w:r>
    </w:p>
    <w:p w14:paraId="393AEBC9" w14:textId="3F6B7BBD"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bookmarkStart w:id="49" w:name="_Hlk208045502"/>
      <w:r w:rsidRPr="00B73D24">
        <w:rPr>
          <w:rFonts w:ascii="Arial" w:eastAsia="Times New Roman" w:hAnsi="Arial" w:cs="Arial"/>
          <w:b/>
          <w:bCs/>
          <w:kern w:val="3"/>
          <w:sz w:val="24"/>
          <w:szCs w:val="24"/>
          <w:lang w:eastAsia="zh-CN"/>
        </w:rPr>
        <w:t xml:space="preserve">Priprema i provođenje postupka jednostavne nabave </w:t>
      </w:r>
      <w:bookmarkEnd w:id="49"/>
      <w:r>
        <w:rPr>
          <w:rFonts w:ascii="Arial" w:eastAsia="Times New Roman" w:hAnsi="Arial" w:cs="Arial"/>
          <w:b/>
          <w:bCs/>
          <w:kern w:val="3"/>
          <w:sz w:val="24"/>
          <w:szCs w:val="24"/>
          <w:lang w:eastAsia="zh-CN"/>
        </w:rPr>
        <w:t>usluge i</w:t>
      </w:r>
      <w:r w:rsidRPr="00B73D24">
        <w:rPr>
          <w:rFonts w:ascii="Arial" w:eastAsia="Times New Roman" w:hAnsi="Arial" w:cs="Arial"/>
          <w:b/>
          <w:bCs/>
          <w:kern w:val="3"/>
          <w:sz w:val="24"/>
          <w:szCs w:val="24"/>
          <w:lang w:eastAsia="zh-CN"/>
        </w:rPr>
        <w:t>zmjen</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projektne dokumentacije za izgradnju Akceleratora za obnovljive izvore energije (KLASA: </w:t>
      </w:r>
      <w:bookmarkStart w:id="50" w:name="_Hlk204853939"/>
      <w:r w:rsidRPr="00B73D24">
        <w:rPr>
          <w:rFonts w:ascii="Arial" w:eastAsia="Times New Roman" w:hAnsi="Arial" w:cs="Arial"/>
          <w:b/>
          <w:bCs/>
          <w:kern w:val="3"/>
          <w:sz w:val="24"/>
          <w:szCs w:val="24"/>
          <w:lang w:eastAsia="zh-CN"/>
        </w:rPr>
        <w:t>406-07/25-02/3</w:t>
      </w:r>
      <w:bookmarkEnd w:id="50"/>
      <w:r w:rsidRPr="00B73D24">
        <w:rPr>
          <w:rFonts w:ascii="Arial" w:eastAsia="Times New Roman" w:hAnsi="Arial" w:cs="Arial"/>
          <w:b/>
          <w:bCs/>
          <w:kern w:val="3"/>
          <w:sz w:val="24"/>
          <w:szCs w:val="24"/>
          <w:lang w:eastAsia="zh-CN"/>
        </w:rPr>
        <w:t>)</w:t>
      </w:r>
    </w:p>
    <w:p w14:paraId="55F50623" w14:textId="77777777" w:rsidR="00B73D24" w:rsidRPr="00B73D24" w:rsidRDefault="00B73D24" w:rsidP="00B73D24">
      <w:pPr>
        <w:spacing w:after="0" w:line="240" w:lineRule="auto"/>
        <w:ind w:left="426"/>
        <w:jc w:val="both"/>
        <w:rPr>
          <w:rFonts w:ascii="Arial" w:eastAsia="Times New Roman" w:hAnsi="Arial" w:cs="Arial"/>
          <w:b/>
          <w:bCs/>
          <w:kern w:val="3"/>
          <w:sz w:val="24"/>
          <w:szCs w:val="24"/>
          <w:lang w:eastAsia="zh-CN"/>
        </w:rPr>
      </w:pPr>
    </w:p>
    <w:p w14:paraId="24746379" w14:textId="543A7499"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v</w:t>
      </w:r>
      <w:r w:rsidRPr="00B73D24">
        <w:rPr>
          <w:rFonts w:ascii="Arial" w:eastAsia="Times New Roman" w:hAnsi="Arial" w:cs="Arial"/>
          <w:b/>
          <w:bCs/>
          <w:kern w:val="3"/>
          <w:sz w:val="24"/>
          <w:szCs w:val="24"/>
          <w:lang w:eastAsia="zh-CN"/>
        </w:rPr>
        <w:t>anjsko</w:t>
      </w:r>
      <w:r>
        <w:rPr>
          <w:rFonts w:ascii="Arial" w:eastAsia="Times New Roman" w:hAnsi="Arial" w:cs="Arial"/>
          <w:b/>
          <w:bCs/>
          <w:kern w:val="3"/>
          <w:sz w:val="24"/>
          <w:szCs w:val="24"/>
          <w:lang w:eastAsia="zh-CN"/>
        </w:rPr>
        <w:t>g</w:t>
      </w:r>
      <w:r w:rsidRPr="00B73D24">
        <w:rPr>
          <w:rFonts w:ascii="Arial" w:eastAsia="Times New Roman" w:hAnsi="Arial" w:cs="Arial"/>
          <w:b/>
          <w:bCs/>
          <w:kern w:val="3"/>
          <w:sz w:val="24"/>
          <w:szCs w:val="24"/>
          <w:lang w:eastAsia="zh-CN"/>
        </w:rPr>
        <w:t xml:space="preserve"> uređenj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društvenog doma Posavski Bregi - fasada (KLASA: 406-07/25-02/4)</w:t>
      </w:r>
    </w:p>
    <w:p w14:paraId="531959C4"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018F08D" w14:textId="6BB04253"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v</w:t>
      </w:r>
      <w:r w:rsidRPr="00B73D24">
        <w:rPr>
          <w:rFonts w:ascii="Arial" w:eastAsia="Times New Roman" w:hAnsi="Arial" w:cs="Arial"/>
          <w:b/>
          <w:bCs/>
          <w:kern w:val="3"/>
          <w:sz w:val="24"/>
          <w:szCs w:val="24"/>
          <w:lang w:eastAsia="zh-CN"/>
        </w:rPr>
        <w:t>anjsko</w:t>
      </w:r>
      <w:r>
        <w:rPr>
          <w:rFonts w:ascii="Arial" w:eastAsia="Times New Roman" w:hAnsi="Arial" w:cs="Arial"/>
          <w:b/>
          <w:bCs/>
          <w:kern w:val="3"/>
          <w:sz w:val="24"/>
          <w:szCs w:val="24"/>
          <w:lang w:eastAsia="zh-CN"/>
        </w:rPr>
        <w:t>g</w:t>
      </w:r>
      <w:r w:rsidRPr="00B73D24">
        <w:rPr>
          <w:rFonts w:ascii="Arial" w:eastAsia="Times New Roman" w:hAnsi="Arial" w:cs="Arial"/>
          <w:b/>
          <w:bCs/>
          <w:kern w:val="3"/>
          <w:sz w:val="24"/>
          <w:szCs w:val="24"/>
          <w:lang w:eastAsia="zh-CN"/>
        </w:rPr>
        <w:t xml:space="preserve"> uređenj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društvenog doma Dubrovčak Lijevi - fasada </w:t>
      </w:r>
      <w:bookmarkStart w:id="51" w:name="_Hlk173413971"/>
      <w:r w:rsidRPr="00B73D24">
        <w:rPr>
          <w:rFonts w:ascii="Arial" w:eastAsia="Times New Roman" w:hAnsi="Arial" w:cs="Arial"/>
          <w:b/>
          <w:bCs/>
          <w:kern w:val="3"/>
          <w:sz w:val="24"/>
          <w:szCs w:val="24"/>
          <w:lang w:eastAsia="zh-CN"/>
        </w:rPr>
        <w:t>(KLASA: 406-07/25-02/5)</w:t>
      </w:r>
      <w:bookmarkEnd w:id="51"/>
    </w:p>
    <w:p w14:paraId="3F193F5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7D111A8" w14:textId="1A80ED0C"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usluge i</w:t>
      </w:r>
      <w:r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idejnog rješenja za izgradnju teniskih terena </w:t>
      </w:r>
      <w:proofErr w:type="spellStart"/>
      <w:r w:rsidRPr="00B73D24">
        <w:rPr>
          <w:rFonts w:ascii="Arial" w:eastAsia="Times New Roman" w:hAnsi="Arial" w:cs="Arial"/>
          <w:b/>
          <w:bCs/>
          <w:kern w:val="3"/>
          <w:sz w:val="24"/>
          <w:szCs w:val="24"/>
          <w:lang w:eastAsia="zh-CN"/>
        </w:rPr>
        <w:t>Zelenjak</w:t>
      </w:r>
      <w:proofErr w:type="spellEnd"/>
      <w:r w:rsidRPr="00B73D24">
        <w:rPr>
          <w:rFonts w:ascii="Arial" w:eastAsia="Times New Roman" w:hAnsi="Arial" w:cs="Arial"/>
          <w:b/>
          <w:bCs/>
          <w:kern w:val="3"/>
          <w:sz w:val="24"/>
          <w:szCs w:val="24"/>
          <w:lang w:eastAsia="zh-CN"/>
        </w:rPr>
        <w:t xml:space="preserve"> (KLASA: 406-07/25-02/6)</w:t>
      </w:r>
    </w:p>
    <w:p w14:paraId="090EA974"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A9F6254" w14:textId="1BEDAF8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p</w:t>
      </w:r>
      <w:r w:rsidRPr="00B73D24">
        <w:rPr>
          <w:rFonts w:ascii="Arial" w:eastAsia="Times New Roman" w:hAnsi="Arial" w:cs="Arial"/>
          <w:b/>
          <w:bCs/>
          <w:kern w:val="3"/>
          <w:sz w:val="24"/>
          <w:szCs w:val="24"/>
          <w:lang w:eastAsia="zh-CN"/>
        </w:rPr>
        <w:t>ružanj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veterinarskih usluga </w:t>
      </w:r>
      <w:bookmarkStart w:id="52" w:name="_Hlk188951248"/>
      <w:r w:rsidRPr="00B73D24">
        <w:rPr>
          <w:rFonts w:ascii="Arial" w:eastAsia="Times New Roman" w:hAnsi="Arial" w:cs="Arial"/>
          <w:b/>
          <w:bCs/>
          <w:kern w:val="3"/>
          <w:sz w:val="24"/>
          <w:szCs w:val="24"/>
          <w:lang w:eastAsia="zh-CN"/>
        </w:rPr>
        <w:t>(KLASA: 406-07/25-02/7)</w:t>
      </w:r>
      <w:bookmarkEnd w:id="52"/>
    </w:p>
    <w:p w14:paraId="031EED40"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3F8BF394" w14:textId="6628A197"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k</w:t>
      </w:r>
      <w:r w:rsidRPr="00B73D24">
        <w:rPr>
          <w:rFonts w:ascii="Arial" w:eastAsia="Times New Roman" w:hAnsi="Arial" w:cs="Arial"/>
          <w:b/>
          <w:bCs/>
          <w:kern w:val="3"/>
          <w:sz w:val="24"/>
          <w:szCs w:val="24"/>
          <w:lang w:eastAsia="zh-CN"/>
        </w:rPr>
        <w:t>rpanj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udarnih rupa i asfaltiranja - područje Grad Ivanić-Grad (KLASA: 406-07/25-02/8)</w:t>
      </w:r>
    </w:p>
    <w:p w14:paraId="4E660D55"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70C3E0B" w14:textId="0C337E9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usluga</w:t>
      </w:r>
      <w:r w:rsidRPr="00B73D24">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č</w:t>
      </w:r>
      <w:r w:rsidRPr="00B73D24">
        <w:rPr>
          <w:rFonts w:ascii="Arial" w:eastAsia="Times New Roman" w:hAnsi="Arial" w:cs="Arial"/>
          <w:b/>
          <w:bCs/>
          <w:kern w:val="3"/>
          <w:sz w:val="24"/>
          <w:szCs w:val="24"/>
          <w:lang w:eastAsia="zh-CN"/>
        </w:rPr>
        <w:t>išćenj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produbljivanj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i sanacij</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kanala oborinske odvodnje (KLASA: 406-07/25-02/9)</w:t>
      </w:r>
    </w:p>
    <w:p w14:paraId="05DE368F"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BB51E90" w14:textId="7AAD6C3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u</w:t>
      </w:r>
      <w:r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površine ribnjaka - </w:t>
      </w:r>
      <w:proofErr w:type="spellStart"/>
      <w:r w:rsidRPr="00B73D24">
        <w:rPr>
          <w:rFonts w:ascii="Arial" w:eastAsia="Times New Roman" w:hAnsi="Arial" w:cs="Arial"/>
          <w:b/>
          <w:bCs/>
          <w:kern w:val="3"/>
          <w:sz w:val="24"/>
          <w:szCs w:val="24"/>
          <w:lang w:eastAsia="zh-CN"/>
        </w:rPr>
        <w:t>bajeri</w:t>
      </w:r>
      <w:proofErr w:type="spellEnd"/>
      <w:r w:rsidRPr="00B73D24">
        <w:rPr>
          <w:rFonts w:ascii="Arial" w:eastAsia="Times New Roman" w:hAnsi="Arial" w:cs="Arial"/>
          <w:b/>
          <w:bCs/>
          <w:kern w:val="3"/>
          <w:sz w:val="24"/>
          <w:szCs w:val="24"/>
          <w:lang w:eastAsia="zh-CN"/>
        </w:rPr>
        <w:t xml:space="preserve"> (KLASA: 406-07/25-02/10)</w:t>
      </w:r>
    </w:p>
    <w:p w14:paraId="7764E882"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E6249CF" w14:textId="043D9AC3"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lastRenderedPageBreak/>
        <w:t xml:space="preserve">Priprema i provođenje postupka jednostavne nabave </w:t>
      </w:r>
      <w:r>
        <w:rPr>
          <w:rFonts w:ascii="Arial" w:eastAsia="Times New Roman" w:hAnsi="Arial" w:cs="Arial"/>
          <w:b/>
          <w:bCs/>
          <w:kern w:val="3"/>
          <w:sz w:val="24"/>
          <w:szCs w:val="24"/>
          <w:lang w:eastAsia="zh-CN"/>
        </w:rPr>
        <w:t>s</w:t>
      </w:r>
      <w:r w:rsidRPr="00B73D24">
        <w:rPr>
          <w:rFonts w:ascii="Arial" w:eastAsia="Times New Roman" w:hAnsi="Arial" w:cs="Arial"/>
          <w:b/>
          <w:bCs/>
          <w:kern w:val="3"/>
          <w:sz w:val="24"/>
          <w:szCs w:val="24"/>
          <w:lang w:eastAsia="zh-CN"/>
        </w:rPr>
        <w:t>anacij</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cestovnih slivnika, rubnjaka i poklopaca okana oborinske odvodnje - Teslina ulica, Graberje Ivanićko (KLASA: 406-07/25-02/11)</w:t>
      </w:r>
    </w:p>
    <w:p w14:paraId="0DA85560"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BB67FAF" w14:textId="1BFA0D1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usluge i</w:t>
      </w:r>
      <w:r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glavnog projekta za uređenje postojeće ceste Šumećani (KLASA: 406-07/25-02/12)</w:t>
      </w:r>
    </w:p>
    <w:p w14:paraId="1D90DD4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34D5596" w14:textId="02069317"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Priprema i provođenje postupka jednostavne nabave</w:t>
      </w:r>
      <w:r w:rsidR="0090368E">
        <w:rPr>
          <w:rFonts w:ascii="Arial" w:eastAsia="Times New Roman" w:hAnsi="Arial" w:cs="Arial"/>
          <w:b/>
          <w:bCs/>
          <w:kern w:val="3"/>
          <w:sz w:val="24"/>
          <w:szCs w:val="24"/>
          <w:lang w:eastAsia="zh-CN"/>
        </w:rPr>
        <w:t xml:space="preserve"> usluge</w:t>
      </w:r>
      <w:r w:rsidRPr="00B73D24">
        <w:rPr>
          <w:rFonts w:ascii="Arial" w:eastAsia="Times New Roman" w:hAnsi="Arial" w:cs="Arial"/>
          <w:b/>
          <w:bCs/>
          <w:kern w:val="3"/>
          <w:sz w:val="24"/>
          <w:szCs w:val="24"/>
          <w:lang w:eastAsia="zh-CN"/>
        </w:rPr>
        <w:t xml:space="preserve"> </w:t>
      </w:r>
      <w:r w:rsidR="0090368E">
        <w:rPr>
          <w:rFonts w:ascii="Arial" w:eastAsia="Times New Roman" w:hAnsi="Arial" w:cs="Arial"/>
          <w:b/>
          <w:bCs/>
          <w:kern w:val="3"/>
          <w:sz w:val="24"/>
          <w:szCs w:val="24"/>
          <w:lang w:eastAsia="zh-CN"/>
        </w:rPr>
        <w:t>s</w:t>
      </w:r>
      <w:r w:rsidRPr="00B73D24">
        <w:rPr>
          <w:rFonts w:ascii="Arial" w:eastAsia="Times New Roman" w:hAnsi="Arial" w:cs="Arial"/>
          <w:b/>
          <w:bCs/>
          <w:kern w:val="3"/>
          <w:sz w:val="24"/>
          <w:szCs w:val="24"/>
          <w:lang w:eastAsia="zh-CN"/>
        </w:rPr>
        <w:t>tručn</w:t>
      </w:r>
      <w:r w:rsidR="0090368E">
        <w:rPr>
          <w:rFonts w:ascii="Arial" w:eastAsia="Times New Roman" w:hAnsi="Arial" w:cs="Arial"/>
          <w:b/>
          <w:bCs/>
          <w:kern w:val="3"/>
          <w:sz w:val="24"/>
          <w:szCs w:val="24"/>
          <w:lang w:eastAsia="zh-CN"/>
        </w:rPr>
        <w:t>og</w:t>
      </w:r>
      <w:r w:rsidRPr="00B73D24">
        <w:rPr>
          <w:rFonts w:ascii="Arial" w:eastAsia="Times New Roman" w:hAnsi="Arial" w:cs="Arial"/>
          <w:b/>
          <w:bCs/>
          <w:kern w:val="3"/>
          <w:sz w:val="24"/>
          <w:szCs w:val="24"/>
          <w:lang w:eastAsia="zh-CN"/>
        </w:rPr>
        <w:t xml:space="preserve"> nadzor</w:t>
      </w:r>
      <w:r w:rsidR="0090368E">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nad izvođenjem radova izgradnje parkirališta u Ivanić-Gradu - Omladinska ulica (KLASA: 406-07/25-02/13)</w:t>
      </w:r>
    </w:p>
    <w:p w14:paraId="168982AB"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12173CF9" w14:textId="28DFAC1F"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w:t>
      </w:r>
      <w:r w:rsidR="00B73D24" w:rsidRPr="00B73D24">
        <w:rPr>
          <w:rFonts w:ascii="Arial" w:eastAsia="Times New Roman" w:hAnsi="Arial" w:cs="Arial"/>
          <w:b/>
          <w:bCs/>
          <w:kern w:val="3"/>
          <w:sz w:val="24"/>
          <w:szCs w:val="24"/>
          <w:lang w:eastAsia="zh-CN"/>
        </w:rPr>
        <w:t>rban</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oprem</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SP </w:t>
      </w:r>
      <w:proofErr w:type="spellStart"/>
      <w:r w:rsidR="00B73D24" w:rsidRPr="00B73D24">
        <w:rPr>
          <w:rFonts w:ascii="Arial" w:eastAsia="Times New Roman" w:hAnsi="Arial" w:cs="Arial"/>
          <w:b/>
          <w:bCs/>
          <w:kern w:val="3"/>
          <w:sz w:val="24"/>
          <w:szCs w:val="24"/>
          <w:lang w:eastAsia="zh-CN"/>
        </w:rPr>
        <w:t>Zelenjak</w:t>
      </w:r>
      <w:proofErr w:type="spellEnd"/>
      <w:r w:rsidR="00B73D24" w:rsidRPr="00B73D24">
        <w:rPr>
          <w:rFonts w:ascii="Arial" w:eastAsia="Times New Roman" w:hAnsi="Arial" w:cs="Arial"/>
          <w:b/>
          <w:bCs/>
          <w:kern w:val="3"/>
          <w:sz w:val="24"/>
          <w:szCs w:val="24"/>
          <w:lang w:eastAsia="zh-CN"/>
        </w:rPr>
        <w:t xml:space="preserve"> (KLASA: </w:t>
      </w:r>
      <w:bookmarkStart w:id="53" w:name="_Hlk204855035"/>
      <w:r w:rsidR="00B73D24" w:rsidRPr="00B73D24">
        <w:rPr>
          <w:rFonts w:ascii="Arial" w:eastAsia="Times New Roman" w:hAnsi="Arial" w:cs="Arial"/>
          <w:b/>
          <w:bCs/>
          <w:kern w:val="3"/>
          <w:sz w:val="24"/>
          <w:szCs w:val="24"/>
          <w:lang w:eastAsia="zh-CN"/>
        </w:rPr>
        <w:t>406-07/25-02/14</w:t>
      </w:r>
      <w:bookmarkEnd w:id="53"/>
      <w:r w:rsidR="00B73D24" w:rsidRPr="00B73D24">
        <w:rPr>
          <w:rFonts w:ascii="Arial" w:eastAsia="Times New Roman" w:hAnsi="Arial" w:cs="Arial"/>
          <w:b/>
          <w:bCs/>
          <w:kern w:val="3"/>
          <w:sz w:val="24"/>
          <w:szCs w:val="24"/>
          <w:lang w:eastAsia="zh-CN"/>
        </w:rPr>
        <w:t>)</w:t>
      </w:r>
    </w:p>
    <w:p w14:paraId="6925214C" w14:textId="77777777" w:rsidR="0090368E" w:rsidRPr="00B73D24" w:rsidRDefault="0090368E" w:rsidP="0090368E">
      <w:pPr>
        <w:spacing w:after="0" w:line="240" w:lineRule="auto"/>
        <w:jc w:val="both"/>
        <w:rPr>
          <w:rFonts w:ascii="Arial" w:eastAsia="Times New Roman" w:hAnsi="Arial" w:cs="Arial"/>
          <w:b/>
          <w:bCs/>
          <w:kern w:val="3"/>
          <w:sz w:val="24"/>
          <w:szCs w:val="24"/>
          <w:lang w:eastAsia="zh-CN"/>
        </w:rPr>
      </w:pPr>
    </w:p>
    <w:p w14:paraId="6C257A7C" w14:textId="7A6CF678" w:rsidR="00B73D24" w:rsidRPr="0090368E" w:rsidRDefault="0090368E" w:rsidP="0090368E">
      <w:pPr>
        <w:numPr>
          <w:ilvl w:val="0"/>
          <w:numId w:val="34"/>
        </w:numPr>
        <w:spacing w:after="0" w:line="240" w:lineRule="auto"/>
        <w:ind w:left="426" w:hanging="426"/>
        <w:jc w:val="both"/>
        <w:rPr>
          <w:rFonts w:ascii="Arial" w:eastAsia="Times New Roman" w:hAnsi="Arial" w:cs="Arial"/>
          <w:b/>
          <w:bCs/>
          <w:kern w:val="3"/>
          <w:sz w:val="24"/>
          <w:szCs w:val="24"/>
          <w:lang w:eastAsia="zh-CN"/>
        </w:rPr>
      </w:pPr>
      <w:bookmarkStart w:id="54" w:name="_Hlk208045760"/>
      <w:r w:rsidRPr="0090368E">
        <w:rPr>
          <w:rFonts w:ascii="Arial" w:eastAsia="Times New Roman" w:hAnsi="Arial" w:cs="Arial"/>
          <w:b/>
          <w:bCs/>
          <w:kern w:val="3"/>
          <w:sz w:val="24"/>
          <w:szCs w:val="24"/>
          <w:lang w:eastAsia="zh-CN"/>
        </w:rPr>
        <w:t>Priprema i provođenje postupka jednostavne nabave</w:t>
      </w:r>
      <w:bookmarkEnd w:id="54"/>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usluge i</w:t>
      </w:r>
      <w:r w:rsidR="00B73D24"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idejnog rješenja za izgradnju teniskih terena </w:t>
      </w:r>
      <w:proofErr w:type="spellStart"/>
      <w:r w:rsidR="00B73D24" w:rsidRPr="00B73D24">
        <w:rPr>
          <w:rFonts w:ascii="Arial" w:eastAsia="Times New Roman" w:hAnsi="Arial" w:cs="Arial"/>
          <w:b/>
          <w:bCs/>
          <w:kern w:val="3"/>
          <w:sz w:val="24"/>
          <w:szCs w:val="24"/>
          <w:lang w:eastAsia="zh-CN"/>
        </w:rPr>
        <w:t>Zelenjak</w:t>
      </w:r>
      <w:proofErr w:type="spellEnd"/>
      <w:r w:rsidR="00B73D24" w:rsidRPr="00B73D24">
        <w:rPr>
          <w:rFonts w:ascii="Arial" w:eastAsia="Times New Roman" w:hAnsi="Arial" w:cs="Arial"/>
          <w:b/>
          <w:bCs/>
          <w:kern w:val="3"/>
          <w:sz w:val="24"/>
          <w:szCs w:val="24"/>
          <w:lang w:eastAsia="zh-CN"/>
        </w:rPr>
        <w:t xml:space="preserve"> - ponovljeni postupak (KLASA: 406-07/25-02/16)</w:t>
      </w:r>
    </w:p>
    <w:p w14:paraId="3016B35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4D8D9E9" w14:textId="418B8309"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prometnice u </w:t>
      </w:r>
      <w:proofErr w:type="spellStart"/>
      <w:r w:rsidR="00B73D24" w:rsidRPr="00B73D24">
        <w:rPr>
          <w:rFonts w:ascii="Arial" w:eastAsia="Times New Roman" w:hAnsi="Arial" w:cs="Arial"/>
          <w:b/>
          <w:bCs/>
          <w:kern w:val="3"/>
          <w:sz w:val="24"/>
          <w:szCs w:val="24"/>
          <w:lang w:eastAsia="zh-CN"/>
        </w:rPr>
        <w:t>Cagincu</w:t>
      </w:r>
      <w:proofErr w:type="spellEnd"/>
      <w:r w:rsidR="00B73D24" w:rsidRPr="00B73D24">
        <w:rPr>
          <w:rFonts w:ascii="Arial" w:eastAsia="Times New Roman" w:hAnsi="Arial" w:cs="Arial"/>
          <w:b/>
          <w:bCs/>
          <w:kern w:val="3"/>
          <w:sz w:val="24"/>
          <w:szCs w:val="24"/>
          <w:lang w:eastAsia="zh-CN"/>
        </w:rPr>
        <w:t xml:space="preserve">, Ulica Tome </w:t>
      </w:r>
      <w:proofErr w:type="spellStart"/>
      <w:r w:rsidR="00B73D24" w:rsidRPr="00B73D24">
        <w:rPr>
          <w:rFonts w:ascii="Arial" w:eastAsia="Times New Roman" w:hAnsi="Arial" w:cs="Arial"/>
          <w:b/>
          <w:bCs/>
          <w:kern w:val="3"/>
          <w:sz w:val="24"/>
          <w:szCs w:val="24"/>
          <w:lang w:eastAsia="zh-CN"/>
        </w:rPr>
        <w:t>Ludvaića</w:t>
      </w:r>
      <w:proofErr w:type="spellEnd"/>
      <w:r w:rsidR="00B73D24" w:rsidRPr="00B73D24">
        <w:rPr>
          <w:rFonts w:ascii="Arial" w:eastAsia="Times New Roman" w:hAnsi="Arial" w:cs="Arial"/>
          <w:b/>
          <w:bCs/>
          <w:kern w:val="3"/>
          <w:sz w:val="24"/>
          <w:szCs w:val="24"/>
          <w:lang w:eastAsia="zh-CN"/>
        </w:rPr>
        <w:t xml:space="preserve"> (KLASA: 406-07/25-02/18)</w:t>
      </w:r>
    </w:p>
    <w:p w14:paraId="03F6BCDC"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3E2CAB04" w14:textId="7E64A3BB"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radova</w:t>
      </w:r>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čišćenj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w:t>
      </w:r>
      <w:proofErr w:type="spellStart"/>
      <w:r w:rsidR="00B73D24" w:rsidRPr="00B73D24">
        <w:rPr>
          <w:rFonts w:ascii="Arial" w:eastAsia="Times New Roman" w:hAnsi="Arial" w:cs="Arial"/>
          <w:b/>
          <w:bCs/>
          <w:kern w:val="3"/>
          <w:sz w:val="24"/>
          <w:szCs w:val="24"/>
          <w:lang w:eastAsia="zh-CN"/>
        </w:rPr>
        <w:t>tarupiranj</w:t>
      </w:r>
      <w:r>
        <w:rPr>
          <w:rFonts w:ascii="Arial" w:eastAsia="Times New Roman" w:hAnsi="Arial" w:cs="Arial"/>
          <w:b/>
          <w:bCs/>
          <w:kern w:val="3"/>
          <w:sz w:val="24"/>
          <w:szCs w:val="24"/>
          <w:lang w:eastAsia="zh-CN"/>
        </w:rPr>
        <w:t>a</w:t>
      </w:r>
      <w:proofErr w:type="spellEnd"/>
      <w:r>
        <w:rPr>
          <w:rFonts w:ascii="Arial" w:eastAsia="Times New Roman" w:hAnsi="Arial" w:cs="Arial"/>
          <w:b/>
          <w:bCs/>
          <w:kern w:val="3"/>
          <w:sz w:val="24"/>
          <w:szCs w:val="24"/>
          <w:lang w:eastAsia="zh-CN"/>
        </w:rPr>
        <w:t xml:space="preserve"> </w:t>
      </w:r>
      <w:r w:rsidR="00B73D24" w:rsidRPr="00B73D24">
        <w:rPr>
          <w:rFonts w:ascii="Arial" w:eastAsia="Times New Roman" w:hAnsi="Arial" w:cs="Arial"/>
          <w:b/>
          <w:bCs/>
          <w:kern w:val="3"/>
          <w:sz w:val="24"/>
          <w:szCs w:val="24"/>
          <w:lang w:eastAsia="zh-CN"/>
        </w:rPr>
        <w:t xml:space="preserve">parcela u vlasništvu grada Ivanić-Grada k.o. </w:t>
      </w:r>
      <w:proofErr w:type="spellStart"/>
      <w:r w:rsidR="00B73D24" w:rsidRPr="00B73D24">
        <w:rPr>
          <w:rFonts w:ascii="Arial" w:eastAsia="Times New Roman" w:hAnsi="Arial" w:cs="Arial"/>
          <w:b/>
          <w:bCs/>
          <w:kern w:val="3"/>
          <w:sz w:val="24"/>
          <w:szCs w:val="24"/>
          <w:lang w:eastAsia="zh-CN"/>
        </w:rPr>
        <w:t>Šarampov</w:t>
      </w:r>
      <w:proofErr w:type="spellEnd"/>
      <w:r w:rsidR="00B73D24" w:rsidRPr="00B73D24">
        <w:rPr>
          <w:rFonts w:ascii="Arial" w:eastAsia="Times New Roman" w:hAnsi="Arial" w:cs="Arial"/>
          <w:b/>
          <w:bCs/>
          <w:kern w:val="3"/>
          <w:sz w:val="24"/>
          <w:szCs w:val="24"/>
          <w:lang w:eastAsia="zh-CN"/>
        </w:rPr>
        <w:t xml:space="preserve"> i </w:t>
      </w:r>
      <w:proofErr w:type="spellStart"/>
      <w:r w:rsidR="00B73D24" w:rsidRPr="00B73D24">
        <w:rPr>
          <w:rFonts w:ascii="Arial" w:eastAsia="Times New Roman" w:hAnsi="Arial" w:cs="Arial"/>
          <w:b/>
          <w:bCs/>
          <w:kern w:val="3"/>
          <w:sz w:val="24"/>
          <w:szCs w:val="24"/>
          <w:lang w:eastAsia="zh-CN"/>
        </w:rPr>
        <w:t>Lepšić</w:t>
      </w:r>
      <w:proofErr w:type="spellEnd"/>
      <w:r w:rsidR="00B73D24" w:rsidRPr="00B73D24">
        <w:rPr>
          <w:rFonts w:ascii="Arial" w:eastAsia="Times New Roman" w:hAnsi="Arial" w:cs="Arial"/>
          <w:b/>
          <w:bCs/>
          <w:kern w:val="3"/>
          <w:sz w:val="24"/>
          <w:szCs w:val="24"/>
          <w:lang w:eastAsia="zh-CN"/>
        </w:rPr>
        <w:t xml:space="preserve"> (KLASA: 406-07/25-02/20)</w:t>
      </w:r>
    </w:p>
    <w:p w14:paraId="201D0764"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2A99D88" w14:textId="72FFB7FE"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radova</w:t>
      </w:r>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potkrovlja vatrogasnog spremišta </w:t>
      </w:r>
      <w:proofErr w:type="spellStart"/>
      <w:r w:rsidR="00B73D24" w:rsidRPr="00B73D24">
        <w:rPr>
          <w:rFonts w:ascii="Arial" w:eastAsia="Times New Roman" w:hAnsi="Arial" w:cs="Arial"/>
          <w:b/>
          <w:bCs/>
          <w:kern w:val="3"/>
          <w:sz w:val="24"/>
          <w:szCs w:val="24"/>
          <w:lang w:eastAsia="zh-CN"/>
        </w:rPr>
        <w:t>Trebovec</w:t>
      </w:r>
      <w:proofErr w:type="spellEnd"/>
      <w:r w:rsidR="00B73D24" w:rsidRPr="00B73D24">
        <w:rPr>
          <w:rFonts w:ascii="Arial" w:eastAsia="Times New Roman" w:hAnsi="Arial" w:cs="Arial"/>
          <w:b/>
          <w:bCs/>
          <w:kern w:val="3"/>
          <w:sz w:val="24"/>
          <w:szCs w:val="24"/>
          <w:lang w:eastAsia="zh-CN"/>
        </w:rPr>
        <w:t xml:space="preserve"> (KLASA: 406-07/25-02/29)</w:t>
      </w:r>
    </w:p>
    <w:p w14:paraId="0F63ACC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00D4585" w14:textId="41179794"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sidR="00B73D24" w:rsidRPr="00B73D24">
        <w:rPr>
          <w:rFonts w:ascii="Arial" w:eastAsia="Times New Roman" w:hAnsi="Arial" w:cs="Arial"/>
          <w:b/>
          <w:bCs/>
          <w:kern w:val="3"/>
          <w:sz w:val="24"/>
          <w:szCs w:val="24"/>
          <w:lang w:eastAsia="zh-CN"/>
        </w:rPr>
        <w:t>opreme za fizioterapiju za potrebe  Veleučilišta (KLASA: 406-07/25-02/30)</w:t>
      </w:r>
    </w:p>
    <w:p w14:paraId="375E4F21"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830D45D" w14:textId="01D1E683"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sidR="00B73D24" w:rsidRPr="00B73D24">
        <w:rPr>
          <w:rFonts w:ascii="Arial" w:eastAsia="Times New Roman" w:hAnsi="Arial" w:cs="Arial"/>
          <w:b/>
          <w:bCs/>
          <w:kern w:val="3"/>
          <w:sz w:val="24"/>
          <w:szCs w:val="24"/>
          <w:lang w:eastAsia="zh-CN"/>
        </w:rPr>
        <w:t>opreme za potrebe sestrinstva - Veleučilište (KLASA: 406-07/25-02/31)</w:t>
      </w:r>
    </w:p>
    <w:p w14:paraId="1FA5AB21"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44FAD7A" w14:textId="18B78A33"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 </w:t>
      </w:r>
      <w:r w:rsidR="00B73D24" w:rsidRPr="00B73D24">
        <w:rPr>
          <w:rFonts w:ascii="Arial" w:eastAsia="Times New Roman" w:hAnsi="Arial" w:cs="Arial"/>
          <w:b/>
          <w:bCs/>
          <w:kern w:val="3"/>
          <w:sz w:val="24"/>
          <w:szCs w:val="24"/>
          <w:lang w:eastAsia="zh-CN"/>
        </w:rPr>
        <w:t>"Nabava opreme prostora za studente (uključivo aparati za čajnu kuhinju studenata) za potrebe Veleučilišta“ (KLASA: 406-07/25-02/32)</w:t>
      </w:r>
    </w:p>
    <w:p w14:paraId="25F8A941"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FBF1C47" w14:textId="560249E0"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usluge o</w:t>
      </w:r>
      <w:r w:rsidR="00B73D24" w:rsidRPr="00B73D24">
        <w:rPr>
          <w:rFonts w:ascii="Arial" w:eastAsia="Times New Roman" w:hAnsi="Arial" w:cs="Arial"/>
          <w:b/>
          <w:bCs/>
          <w:kern w:val="3"/>
          <w:sz w:val="24"/>
          <w:szCs w:val="24"/>
          <w:lang w:eastAsia="zh-CN"/>
        </w:rPr>
        <w:t>državanj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postojećeg te dobava i ugradnja novog videonadzora na području Grada Ivanić-Grada (KLASA: 406-07/25-02/33)</w:t>
      </w:r>
    </w:p>
    <w:p w14:paraId="5116BA97"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1ACAC7A" w14:textId="315FF6CA"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radova p</w:t>
      </w:r>
      <w:r w:rsidR="00B73D24" w:rsidRPr="00B73D24">
        <w:rPr>
          <w:rFonts w:ascii="Arial" w:eastAsia="Times New Roman" w:hAnsi="Arial" w:cs="Arial"/>
          <w:b/>
          <w:bCs/>
          <w:kern w:val="3"/>
          <w:sz w:val="24"/>
          <w:szCs w:val="24"/>
          <w:lang w:eastAsia="zh-CN"/>
        </w:rPr>
        <w:t>roširenj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javne rasvjete u Ulici slobode (KLASA: 406-07/25-02/34)</w:t>
      </w:r>
    </w:p>
    <w:p w14:paraId="216136CA"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6861B89B" w14:textId="29730C39"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potkrovlja vatrogasnog spremišta </w:t>
      </w:r>
      <w:proofErr w:type="spellStart"/>
      <w:r w:rsidR="00B73D24" w:rsidRPr="00B73D24">
        <w:rPr>
          <w:rFonts w:ascii="Arial" w:eastAsia="Times New Roman" w:hAnsi="Arial" w:cs="Arial"/>
          <w:b/>
          <w:bCs/>
          <w:kern w:val="3"/>
          <w:sz w:val="24"/>
          <w:szCs w:val="24"/>
          <w:lang w:eastAsia="zh-CN"/>
        </w:rPr>
        <w:t>Trebovec</w:t>
      </w:r>
      <w:proofErr w:type="spellEnd"/>
      <w:r w:rsidR="00B73D24" w:rsidRPr="00B73D24">
        <w:rPr>
          <w:rFonts w:ascii="Arial" w:eastAsia="Times New Roman" w:hAnsi="Arial" w:cs="Arial"/>
          <w:b/>
          <w:bCs/>
          <w:kern w:val="3"/>
          <w:sz w:val="24"/>
          <w:szCs w:val="24"/>
          <w:lang w:eastAsia="zh-CN"/>
        </w:rPr>
        <w:t xml:space="preserve"> - ponovljeni postupak (KLASA: 406-07/25-02/35)</w:t>
      </w:r>
    </w:p>
    <w:p w14:paraId="55BBE93D"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07F40EEB" w14:textId="576BB64B"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lastRenderedPageBreak/>
        <w:t xml:space="preserve">Priprema i provođenje postupka jednostavne nabave </w:t>
      </w:r>
      <w:r>
        <w:rPr>
          <w:rFonts w:ascii="Arial" w:eastAsia="Times New Roman" w:hAnsi="Arial" w:cs="Arial"/>
          <w:b/>
          <w:bCs/>
          <w:kern w:val="3"/>
          <w:sz w:val="24"/>
          <w:szCs w:val="24"/>
          <w:lang w:eastAsia="zh-CN"/>
        </w:rPr>
        <w:t>usluge i</w:t>
      </w:r>
      <w:r w:rsidR="00B73D24"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izvedbene dokumentacije za izgradnju novog dječjeg vrtića Ivanić-Grad (KLASA: 406-07/25-02/36)</w:t>
      </w:r>
    </w:p>
    <w:p w14:paraId="63E816F5"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38ED0378" w14:textId="49D3E2D4"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i</w:t>
      </w:r>
      <w:r w:rsidR="00B73D24" w:rsidRPr="00B73D24">
        <w:rPr>
          <w:rFonts w:ascii="Arial" w:eastAsia="Times New Roman" w:hAnsi="Arial" w:cs="Arial"/>
          <w:b/>
          <w:bCs/>
          <w:kern w:val="3"/>
          <w:sz w:val="24"/>
          <w:szCs w:val="24"/>
          <w:lang w:eastAsia="zh-CN"/>
        </w:rPr>
        <w:t>zvedb</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nove ograde između groblja i zgrade muzeja u Dubrovčaku Lijevom (KLASA: 406-07/25-02/37)</w:t>
      </w:r>
    </w:p>
    <w:p w14:paraId="420512D2"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7AAF1F9" w14:textId="14B57E4F"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a</w:t>
      </w:r>
      <w:r w:rsidR="00B73D24" w:rsidRPr="00B73D24">
        <w:rPr>
          <w:rFonts w:ascii="Arial" w:eastAsia="Times New Roman" w:hAnsi="Arial" w:cs="Arial"/>
          <w:b/>
          <w:bCs/>
          <w:kern w:val="3"/>
          <w:sz w:val="24"/>
          <w:szCs w:val="24"/>
          <w:lang w:eastAsia="zh-CN"/>
        </w:rPr>
        <w:t>sfaltiranj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ulica </w:t>
      </w:r>
      <w:proofErr w:type="spellStart"/>
      <w:r w:rsidR="00B73D24" w:rsidRPr="00B73D24">
        <w:rPr>
          <w:rFonts w:ascii="Arial" w:eastAsia="Times New Roman" w:hAnsi="Arial" w:cs="Arial"/>
          <w:b/>
          <w:bCs/>
          <w:kern w:val="3"/>
          <w:sz w:val="24"/>
          <w:szCs w:val="24"/>
          <w:lang w:eastAsia="zh-CN"/>
        </w:rPr>
        <w:t>Derežani</w:t>
      </w:r>
      <w:proofErr w:type="spellEnd"/>
      <w:r w:rsidR="00B73D24" w:rsidRPr="00B73D24">
        <w:rPr>
          <w:rFonts w:ascii="Arial" w:eastAsia="Times New Roman" w:hAnsi="Arial" w:cs="Arial"/>
          <w:b/>
          <w:bCs/>
          <w:kern w:val="3"/>
          <w:sz w:val="24"/>
          <w:szCs w:val="24"/>
          <w:lang w:eastAsia="zh-CN"/>
        </w:rPr>
        <w:t xml:space="preserve"> u naselju </w:t>
      </w:r>
      <w:proofErr w:type="spellStart"/>
      <w:r w:rsidR="00B73D24" w:rsidRPr="00B73D24">
        <w:rPr>
          <w:rFonts w:ascii="Arial" w:eastAsia="Times New Roman" w:hAnsi="Arial" w:cs="Arial"/>
          <w:b/>
          <w:bCs/>
          <w:kern w:val="3"/>
          <w:sz w:val="24"/>
          <w:szCs w:val="24"/>
          <w:lang w:eastAsia="zh-CN"/>
        </w:rPr>
        <w:t>Caginec</w:t>
      </w:r>
      <w:proofErr w:type="spellEnd"/>
      <w:r w:rsidR="00B73D24" w:rsidRPr="00B73D24">
        <w:rPr>
          <w:rFonts w:ascii="Arial" w:eastAsia="Times New Roman" w:hAnsi="Arial" w:cs="Arial"/>
          <w:b/>
          <w:bCs/>
          <w:kern w:val="3"/>
          <w:sz w:val="24"/>
          <w:szCs w:val="24"/>
          <w:lang w:eastAsia="zh-CN"/>
        </w:rPr>
        <w:t xml:space="preserve"> (KLASA: 406-07/25-02/38)</w:t>
      </w:r>
    </w:p>
    <w:p w14:paraId="7C0F9272"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411E66C" w14:textId="05DD1F6A"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usluge izrade</w:t>
      </w:r>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g</w:t>
      </w:r>
      <w:r w:rsidR="00B73D24" w:rsidRPr="00B73D24">
        <w:rPr>
          <w:rFonts w:ascii="Arial" w:eastAsia="Times New Roman" w:hAnsi="Arial" w:cs="Arial"/>
          <w:b/>
          <w:bCs/>
          <w:kern w:val="3"/>
          <w:sz w:val="24"/>
          <w:szCs w:val="24"/>
          <w:lang w:eastAsia="zh-CN"/>
        </w:rPr>
        <w:t>eodetsk</w:t>
      </w:r>
      <w:r>
        <w:rPr>
          <w:rFonts w:ascii="Arial" w:eastAsia="Times New Roman" w:hAnsi="Arial" w:cs="Arial"/>
          <w:b/>
          <w:bCs/>
          <w:kern w:val="3"/>
          <w:sz w:val="24"/>
          <w:szCs w:val="24"/>
          <w:lang w:eastAsia="zh-CN"/>
        </w:rPr>
        <w:t>og</w:t>
      </w:r>
      <w:r w:rsidR="00B73D24" w:rsidRPr="00B73D24">
        <w:rPr>
          <w:rFonts w:ascii="Arial" w:eastAsia="Times New Roman" w:hAnsi="Arial" w:cs="Arial"/>
          <w:b/>
          <w:bCs/>
          <w:kern w:val="3"/>
          <w:sz w:val="24"/>
          <w:szCs w:val="24"/>
          <w:lang w:eastAsia="zh-CN"/>
        </w:rPr>
        <w:t xml:space="preserve"> snim</w:t>
      </w:r>
      <w:r>
        <w:rPr>
          <w:rFonts w:ascii="Arial" w:eastAsia="Times New Roman" w:hAnsi="Arial" w:cs="Arial"/>
          <w:b/>
          <w:bCs/>
          <w:kern w:val="3"/>
          <w:sz w:val="24"/>
          <w:szCs w:val="24"/>
          <w:lang w:eastAsia="zh-CN"/>
        </w:rPr>
        <w:t>ka</w:t>
      </w:r>
      <w:r w:rsidR="00B73D24" w:rsidRPr="00B73D24">
        <w:rPr>
          <w:rFonts w:ascii="Arial" w:eastAsia="Times New Roman" w:hAnsi="Arial" w:cs="Arial"/>
          <w:b/>
          <w:bCs/>
          <w:kern w:val="3"/>
          <w:sz w:val="24"/>
          <w:szCs w:val="24"/>
          <w:lang w:eastAsia="zh-CN"/>
        </w:rPr>
        <w:t xml:space="preserve"> stupova javne rasvjete i parkirnih mjesta na području Grada Ivanić-Grada (KLASA: 406-07/25-02/39)</w:t>
      </w:r>
    </w:p>
    <w:p w14:paraId="3CC4762F"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31A2424" w14:textId="0EB17543" w:rsidR="00533DCA" w:rsidRP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usluge či</w:t>
      </w:r>
      <w:r w:rsidR="00B73D24" w:rsidRPr="00B73D24">
        <w:rPr>
          <w:rFonts w:ascii="Arial" w:eastAsia="Times New Roman" w:hAnsi="Arial" w:cs="Arial"/>
          <w:b/>
          <w:bCs/>
          <w:kern w:val="3"/>
          <w:sz w:val="24"/>
          <w:szCs w:val="24"/>
          <w:lang w:eastAsia="zh-CN"/>
        </w:rPr>
        <w:t>šćenj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i uređenj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višegodišnjih obraslih parcela u vlasništvu Grada i RH (KLASA: 406-07/25-02/40)</w:t>
      </w:r>
      <w:bookmarkEnd w:id="47"/>
    </w:p>
    <w:p w14:paraId="3EEEA2D3" w14:textId="77777777" w:rsidR="00533DCA" w:rsidRPr="00533DCA" w:rsidRDefault="00533DCA" w:rsidP="00533DCA">
      <w:pPr>
        <w:spacing w:after="0" w:line="240" w:lineRule="auto"/>
        <w:jc w:val="both"/>
        <w:rPr>
          <w:rFonts w:ascii="Arial" w:eastAsia="Times New Roman" w:hAnsi="Arial" w:cs="Arial"/>
          <w:b/>
          <w:bCs/>
          <w:kern w:val="3"/>
          <w:sz w:val="24"/>
          <w:szCs w:val="24"/>
          <w:lang w:eastAsia="zh-CN"/>
        </w:rPr>
      </w:pPr>
    </w:p>
    <w:p w14:paraId="17C59725" w14:textId="426AB094" w:rsidR="0000111E" w:rsidRPr="002A52A8" w:rsidRDefault="00374CA0" w:rsidP="00036571">
      <w:pPr>
        <w:jc w:val="both"/>
        <w:rPr>
          <w:rFonts w:ascii="Arial" w:eastAsia="Times New Roman" w:hAnsi="Arial" w:cs="Arial"/>
          <w:sz w:val="24"/>
          <w:szCs w:val="24"/>
          <w:lang w:eastAsia="hr-HR"/>
        </w:rPr>
      </w:pPr>
      <w:r w:rsidRPr="002A52A8">
        <w:rPr>
          <w:rFonts w:ascii="Arial" w:eastAsia="Times New Roman" w:hAnsi="Arial" w:cs="Arial"/>
          <w:sz w:val="24"/>
          <w:szCs w:val="24"/>
          <w:lang w:eastAsia="hr-HR"/>
        </w:rPr>
        <w:t xml:space="preserve">Tijekom ovog izvještajnog razdoblja </w:t>
      </w:r>
      <w:r w:rsidR="00816B38">
        <w:rPr>
          <w:rFonts w:ascii="Arial" w:eastAsia="Times New Roman" w:hAnsi="Arial" w:cs="Arial"/>
          <w:sz w:val="24"/>
          <w:szCs w:val="24"/>
          <w:lang w:eastAsia="hr-HR"/>
        </w:rPr>
        <w:t xml:space="preserve">izvršeno je sljedeće: </w:t>
      </w:r>
    </w:p>
    <w:p w14:paraId="0A256A6C" w14:textId="77777777" w:rsidR="002D306B" w:rsidRDefault="0090368E" w:rsidP="002D306B">
      <w:pPr>
        <w:pStyle w:val="Odlomakpopisa"/>
        <w:numPr>
          <w:ilvl w:val="0"/>
          <w:numId w:val="11"/>
        </w:num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Izrada Pravilnika o provedbi postupaka  jednostavne nabave Grada Ivanić-Grada</w:t>
      </w:r>
    </w:p>
    <w:p w14:paraId="3FD653FA" w14:textId="77777777" w:rsidR="002D306B" w:rsidRDefault="002D306B" w:rsidP="002D306B">
      <w:pPr>
        <w:pStyle w:val="Odlomakpopisa"/>
        <w:spacing w:after="0" w:line="240" w:lineRule="auto"/>
        <w:rPr>
          <w:rFonts w:ascii="Arial" w:eastAsia="Times New Roman" w:hAnsi="Arial" w:cs="Arial"/>
          <w:sz w:val="24"/>
          <w:szCs w:val="24"/>
          <w:lang w:eastAsia="hr-HR"/>
        </w:rPr>
      </w:pPr>
    </w:p>
    <w:p w14:paraId="1123EFDA" w14:textId="77777777" w:rsidR="002D306B" w:rsidRDefault="0090368E" w:rsidP="002D306B">
      <w:pPr>
        <w:pStyle w:val="Odlomakpopisa"/>
        <w:numPr>
          <w:ilvl w:val="0"/>
          <w:numId w:val="11"/>
        </w:numPr>
        <w:spacing w:after="0" w:line="240" w:lineRule="auto"/>
        <w:rPr>
          <w:rFonts w:ascii="Arial" w:eastAsia="Times New Roman" w:hAnsi="Arial" w:cs="Arial"/>
          <w:sz w:val="24"/>
          <w:szCs w:val="24"/>
          <w:lang w:eastAsia="hr-HR"/>
        </w:rPr>
      </w:pPr>
      <w:r w:rsidRPr="002D306B">
        <w:rPr>
          <w:rFonts w:ascii="Arial" w:eastAsia="Times New Roman" w:hAnsi="Arial" w:cs="Arial"/>
          <w:sz w:val="24"/>
          <w:szCs w:val="24"/>
          <w:lang w:eastAsia="hr-HR"/>
        </w:rPr>
        <w:t>Izrada narudžbenica za nabave do 26.540,00 € bez PDV-a (robe i usluge)</w:t>
      </w:r>
      <w:r w:rsidR="002D306B" w:rsidRPr="002D306B">
        <w:rPr>
          <w:rFonts w:ascii="Arial" w:eastAsia="Times New Roman" w:hAnsi="Arial" w:cs="Arial"/>
          <w:sz w:val="24"/>
          <w:szCs w:val="24"/>
          <w:lang w:eastAsia="hr-HR"/>
        </w:rPr>
        <w:t xml:space="preserve"> – 157 komada</w:t>
      </w:r>
    </w:p>
    <w:p w14:paraId="05227AF2" w14:textId="77777777" w:rsidR="002D306B" w:rsidRDefault="002D306B" w:rsidP="002D306B">
      <w:pPr>
        <w:pStyle w:val="Odlomakpopisa"/>
        <w:spacing w:after="0" w:line="240" w:lineRule="auto"/>
        <w:rPr>
          <w:rFonts w:ascii="Arial" w:eastAsia="Times New Roman" w:hAnsi="Arial" w:cs="Arial"/>
          <w:sz w:val="24"/>
          <w:szCs w:val="24"/>
          <w:lang w:eastAsia="hr-HR"/>
        </w:rPr>
      </w:pPr>
    </w:p>
    <w:p w14:paraId="7456C9C9" w14:textId="42A6B96A" w:rsidR="0090368E" w:rsidRPr="002D306B" w:rsidRDefault="002D306B" w:rsidP="002D306B">
      <w:pPr>
        <w:pStyle w:val="Odlomakpopisa"/>
        <w:numPr>
          <w:ilvl w:val="0"/>
          <w:numId w:val="11"/>
        </w:numPr>
        <w:spacing w:after="0" w:line="240" w:lineRule="auto"/>
        <w:rPr>
          <w:rFonts w:ascii="Arial" w:eastAsia="Times New Roman" w:hAnsi="Arial" w:cs="Arial"/>
          <w:sz w:val="24"/>
          <w:szCs w:val="24"/>
          <w:lang w:eastAsia="hr-HR"/>
        </w:rPr>
      </w:pPr>
      <w:r w:rsidRPr="002D306B">
        <w:rPr>
          <w:rFonts w:ascii="Arial" w:eastAsia="Times New Roman" w:hAnsi="Arial" w:cs="Arial"/>
          <w:sz w:val="24"/>
          <w:szCs w:val="24"/>
          <w:lang w:eastAsia="hr-HR"/>
        </w:rPr>
        <w:t xml:space="preserve">Izrada narudžbenica za nabave do </w:t>
      </w:r>
      <w:r w:rsidR="0090368E" w:rsidRPr="002D306B">
        <w:rPr>
          <w:rFonts w:ascii="Arial" w:eastAsia="Times New Roman" w:hAnsi="Arial" w:cs="Arial"/>
          <w:sz w:val="24"/>
          <w:szCs w:val="24"/>
          <w:lang w:eastAsia="hr-HR"/>
        </w:rPr>
        <w:t xml:space="preserve">66.360,00 € bez PDV-a (radovi) – </w:t>
      </w:r>
      <w:r w:rsidRPr="002D306B">
        <w:rPr>
          <w:rFonts w:ascii="Arial" w:eastAsia="Times New Roman" w:hAnsi="Arial" w:cs="Arial"/>
          <w:sz w:val="24"/>
          <w:szCs w:val="24"/>
          <w:lang w:eastAsia="hr-HR"/>
        </w:rPr>
        <w:t>19</w:t>
      </w:r>
      <w:r w:rsidR="0090368E" w:rsidRPr="002D306B">
        <w:rPr>
          <w:rFonts w:ascii="Arial" w:eastAsia="Times New Roman" w:hAnsi="Arial" w:cs="Arial"/>
          <w:sz w:val="24"/>
          <w:szCs w:val="24"/>
          <w:lang w:eastAsia="hr-HR"/>
        </w:rPr>
        <w:t xml:space="preserve">  komada</w:t>
      </w:r>
    </w:p>
    <w:p w14:paraId="40882CC4" w14:textId="77777777" w:rsidR="0090368E" w:rsidRPr="0090368E" w:rsidRDefault="0090368E" w:rsidP="0090368E">
      <w:pPr>
        <w:spacing w:after="0" w:line="240" w:lineRule="auto"/>
        <w:rPr>
          <w:rFonts w:ascii="Arial" w:eastAsia="Times New Roman" w:hAnsi="Arial" w:cs="Arial"/>
          <w:sz w:val="24"/>
          <w:szCs w:val="24"/>
          <w:lang w:eastAsia="hr-HR"/>
        </w:rPr>
      </w:pPr>
    </w:p>
    <w:p w14:paraId="432A21B6"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zaključka o avansnom plaćanju – 5 komada</w:t>
      </w:r>
    </w:p>
    <w:p w14:paraId="425C1A09" w14:textId="77777777" w:rsidR="0090368E" w:rsidRPr="0090368E" w:rsidRDefault="0090368E" w:rsidP="0090368E">
      <w:pPr>
        <w:spacing w:after="0" w:line="240" w:lineRule="auto"/>
        <w:rPr>
          <w:rFonts w:ascii="Arial" w:eastAsia="Times New Roman" w:hAnsi="Arial" w:cs="Arial"/>
          <w:sz w:val="24"/>
          <w:szCs w:val="24"/>
          <w:lang w:eastAsia="hr-HR"/>
        </w:rPr>
      </w:pPr>
    </w:p>
    <w:p w14:paraId="625F99B8"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zahtjeva za pokretanje postupka jednostavne nabave – 9 komada</w:t>
      </w:r>
    </w:p>
    <w:p w14:paraId="08990881" w14:textId="77777777" w:rsidR="0090368E" w:rsidRPr="0090368E" w:rsidRDefault="0090368E" w:rsidP="0090368E">
      <w:pPr>
        <w:spacing w:after="0" w:line="240" w:lineRule="auto"/>
        <w:rPr>
          <w:rFonts w:ascii="Arial" w:eastAsia="Times New Roman" w:hAnsi="Arial" w:cs="Arial"/>
          <w:sz w:val="24"/>
          <w:szCs w:val="24"/>
          <w:lang w:eastAsia="hr-HR"/>
        </w:rPr>
      </w:pPr>
    </w:p>
    <w:p w14:paraId="71E7FC7A"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i objava Plana nabave za 2025. godinu u EOJN-u  - 22.01.2025. g.</w:t>
      </w:r>
    </w:p>
    <w:p w14:paraId="6BCDB653" w14:textId="77777777" w:rsidR="0090368E" w:rsidRPr="0090368E" w:rsidRDefault="0090368E" w:rsidP="0090368E">
      <w:pPr>
        <w:spacing w:after="0" w:line="240" w:lineRule="auto"/>
        <w:rPr>
          <w:rFonts w:ascii="Arial" w:eastAsia="Times New Roman" w:hAnsi="Arial" w:cs="Arial"/>
          <w:sz w:val="24"/>
          <w:szCs w:val="24"/>
          <w:lang w:eastAsia="hr-HR"/>
        </w:rPr>
      </w:pPr>
    </w:p>
    <w:p w14:paraId="4DD87E78" w14:textId="53231CF1" w:rsidR="0090368E" w:rsidRPr="0090368E" w:rsidRDefault="0090368E" w:rsidP="0090368E">
      <w:pPr>
        <w:spacing w:after="0" w:line="240" w:lineRule="auto"/>
        <w:ind w:left="705" w:hanging="705"/>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 xml:space="preserve">Izrada i objava I. Izmjena i dopuna Plana nabave za 2025. godinu u EOJN-u  - </w:t>
      </w:r>
      <w:r>
        <w:rPr>
          <w:rFonts w:ascii="Arial" w:eastAsia="Times New Roman" w:hAnsi="Arial" w:cs="Arial"/>
          <w:sz w:val="24"/>
          <w:szCs w:val="24"/>
          <w:lang w:eastAsia="hr-HR"/>
        </w:rPr>
        <w:t xml:space="preserve"> </w:t>
      </w:r>
      <w:r w:rsidRPr="0090368E">
        <w:rPr>
          <w:rFonts w:ascii="Arial" w:eastAsia="Times New Roman" w:hAnsi="Arial" w:cs="Arial"/>
          <w:sz w:val="24"/>
          <w:szCs w:val="24"/>
          <w:lang w:eastAsia="hr-HR"/>
        </w:rPr>
        <w:t>14.04.2025. g.</w:t>
      </w:r>
    </w:p>
    <w:p w14:paraId="0578A63A" w14:textId="77777777" w:rsidR="0090368E" w:rsidRPr="0090368E" w:rsidRDefault="0090368E" w:rsidP="0090368E">
      <w:pPr>
        <w:spacing w:after="0" w:line="240" w:lineRule="auto"/>
        <w:rPr>
          <w:rFonts w:ascii="Arial" w:eastAsia="Times New Roman" w:hAnsi="Arial" w:cs="Arial"/>
          <w:sz w:val="24"/>
          <w:szCs w:val="24"/>
          <w:lang w:eastAsia="hr-HR"/>
        </w:rPr>
      </w:pPr>
    </w:p>
    <w:p w14:paraId="008DB061" w14:textId="5D1E32AD" w:rsidR="0090368E" w:rsidRPr="0090368E" w:rsidRDefault="0090368E" w:rsidP="0090368E">
      <w:pPr>
        <w:pStyle w:val="Odlomakpopisa"/>
        <w:numPr>
          <w:ilvl w:val="0"/>
          <w:numId w:val="11"/>
        </w:num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Priprema podataka za Izjavu o fiskalnoj odgovornosti, 2024. godina</w:t>
      </w:r>
      <w:r>
        <w:rPr>
          <w:rFonts w:ascii="Arial" w:eastAsia="Times New Roman" w:hAnsi="Arial" w:cs="Arial"/>
          <w:sz w:val="24"/>
          <w:szCs w:val="24"/>
          <w:lang w:eastAsia="hr-HR"/>
        </w:rPr>
        <w:t xml:space="preserve"> </w:t>
      </w:r>
      <w:proofErr w:type="spellStart"/>
      <w:r w:rsidRPr="0090368E">
        <w:rPr>
          <w:rFonts w:ascii="Arial" w:eastAsia="Times New Roman" w:hAnsi="Arial" w:cs="Arial"/>
          <w:sz w:val="24"/>
          <w:szCs w:val="24"/>
          <w:lang w:eastAsia="hr-HR"/>
        </w:rPr>
        <w:t>područje_JAVNA</w:t>
      </w:r>
      <w:proofErr w:type="spellEnd"/>
      <w:r w:rsidRPr="0090368E">
        <w:rPr>
          <w:rFonts w:ascii="Arial" w:eastAsia="Times New Roman" w:hAnsi="Arial" w:cs="Arial"/>
          <w:sz w:val="24"/>
          <w:szCs w:val="24"/>
          <w:lang w:eastAsia="hr-HR"/>
        </w:rPr>
        <w:t xml:space="preserve"> NABAVA</w:t>
      </w:r>
    </w:p>
    <w:p w14:paraId="56B41A48" w14:textId="77777777" w:rsidR="0090368E" w:rsidRPr="0090368E" w:rsidRDefault="0090368E" w:rsidP="0090368E">
      <w:pPr>
        <w:spacing w:after="0" w:line="240" w:lineRule="auto"/>
        <w:rPr>
          <w:rFonts w:ascii="Arial" w:eastAsia="Times New Roman" w:hAnsi="Arial" w:cs="Arial"/>
          <w:sz w:val="24"/>
          <w:szCs w:val="24"/>
          <w:lang w:eastAsia="hr-HR"/>
        </w:rPr>
      </w:pPr>
    </w:p>
    <w:p w14:paraId="566119F7"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i objava godišnjeg statističkog Izvješća o javnoj nabavi za 2024. godinu</w:t>
      </w:r>
    </w:p>
    <w:p w14:paraId="662E0DEB" w14:textId="77777777" w:rsidR="0090368E" w:rsidRPr="0090368E" w:rsidRDefault="0090368E" w:rsidP="0090368E">
      <w:pPr>
        <w:spacing w:after="0" w:line="240" w:lineRule="auto"/>
        <w:rPr>
          <w:rFonts w:ascii="Arial" w:eastAsia="Times New Roman" w:hAnsi="Arial" w:cs="Arial"/>
          <w:sz w:val="24"/>
          <w:szCs w:val="24"/>
          <w:lang w:eastAsia="hr-HR"/>
        </w:rPr>
      </w:pPr>
    </w:p>
    <w:p w14:paraId="0FD8CD83"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Priprema podataka za Izvješće gradonačelnika 7. do 12. mjesec 2024. godine</w:t>
      </w:r>
    </w:p>
    <w:p w14:paraId="0B50C59A" w14:textId="77777777" w:rsidR="0090368E" w:rsidRPr="0090368E" w:rsidRDefault="0090368E" w:rsidP="0090368E">
      <w:pPr>
        <w:spacing w:after="0" w:line="240" w:lineRule="auto"/>
        <w:rPr>
          <w:rFonts w:ascii="Arial" w:eastAsia="Times New Roman" w:hAnsi="Arial" w:cs="Arial"/>
          <w:sz w:val="24"/>
          <w:szCs w:val="24"/>
          <w:lang w:eastAsia="hr-HR"/>
        </w:rPr>
      </w:pPr>
    </w:p>
    <w:p w14:paraId="34B96276"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Ažuriranje Registra Ugovora u EOJN-u</w:t>
      </w:r>
    </w:p>
    <w:p w14:paraId="6EEB9E36" w14:textId="77777777" w:rsidR="00866F66" w:rsidRDefault="00866F66" w:rsidP="00866F66">
      <w:pPr>
        <w:spacing w:after="0" w:line="240" w:lineRule="auto"/>
        <w:rPr>
          <w:rFonts w:ascii="Arial" w:eastAsia="Times New Roman" w:hAnsi="Arial" w:cs="Arial"/>
          <w:sz w:val="24"/>
          <w:szCs w:val="24"/>
          <w:lang w:eastAsia="hr-HR"/>
        </w:rPr>
      </w:pPr>
    </w:p>
    <w:p w14:paraId="6D05DA76" w14:textId="77777777" w:rsidR="0090368E" w:rsidRPr="00AD534B" w:rsidRDefault="0090368E" w:rsidP="00866F66">
      <w:pPr>
        <w:spacing w:after="0" w:line="240" w:lineRule="auto"/>
        <w:rPr>
          <w:rFonts w:ascii="Arial" w:eastAsia="Times New Roman" w:hAnsi="Arial" w:cs="Arial"/>
          <w:sz w:val="24"/>
          <w:szCs w:val="24"/>
          <w:lang w:eastAsia="hr-HR"/>
        </w:rPr>
      </w:pPr>
    </w:p>
    <w:p w14:paraId="2FB8588E" w14:textId="54166D0A" w:rsidR="00A37C77" w:rsidRPr="00AD534B" w:rsidRDefault="00866F66" w:rsidP="00866F66">
      <w:pPr>
        <w:spacing w:after="0" w:line="240" w:lineRule="auto"/>
        <w:rPr>
          <w:rFonts w:ascii="Arial" w:eastAsia="Times New Roman" w:hAnsi="Arial" w:cs="Arial"/>
          <w:b/>
          <w:sz w:val="24"/>
          <w:szCs w:val="24"/>
          <w:lang w:eastAsia="hr-HR"/>
        </w:rPr>
      </w:pPr>
      <w:r w:rsidRPr="00AD534B">
        <w:rPr>
          <w:rFonts w:ascii="Arial" w:eastAsia="Times New Roman" w:hAnsi="Arial" w:cs="Arial"/>
          <w:b/>
          <w:sz w:val="24"/>
          <w:szCs w:val="24"/>
          <w:lang w:eastAsia="hr-HR"/>
        </w:rPr>
        <w:t xml:space="preserve">3.3. </w:t>
      </w:r>
      <w:r w:rsidR="00A37C77" w:rsidRPr="00AD534B">
        <w:rPr>
          <w:rFonts w:ascii="Arial" w:eastAsia="Times New Roman" w:hAnsi="Arial" w:cs="Arial"/>
          <w:b/>
          <w:sz w:val="24"/>
          <w:szCs w:val="24"/>
          <w:lang w:eastAsia="hr-HR"/>
        </w:rPr>
        <w:t>POSLOVI KNJIGOVODSTVA I RAČUNOVODSTVA</w:t>
      </w:r>
    </w:p>
    <w:p w14:paraId="45641CD0" w14:textId="77777777" w:rsidR="001337C8" w:rsidRPr="00850382" w:rsidRDefault="001337C8" w:rsidP="00D857DF">
      <w:pPr>
        <w:spacing w:after="0" w:line="240" w:lineRule="auto"/>
        <w:jc w:val="both"/>
        <w:rPr>
          <w:rFonts w:ascii="Arial" w:eastAsia="Times New Roman" w:hAnsi="Arial" w:cs="Arial"/>
          <w:color w:val="ED0000"/>
          <w:sz w:val="24"/>
          <w:szCs w:val="24"/>
          <w:lang w:eastAsia="hr-HR"/>
        </w:rPr>
      </w:pPr>
    </w:p>
    <w:p w14:paraId="0D51EB45" w14:textId="3D2FE7E6" w:rsidR="00C62AD5" w:rsidRPr="00AD534B" w:rsidRDefault="00C62AD5" w:rsidP="00C62AD5">
      <w:pPr>
        <w:spacing w:after="0" w:line="240" w:lineRule="auto"/>
        <w:jc w:val="both"/>
        <w:rPr>
          <w:rFonts w:ascii="Arial" w:eastAsia="Times New Roman" w:hAnsi="Arial" w:cs="Arial"/>
          <w:b/>
          <w:sz w:val="24"/>
          <w:szCs w:val="24"/>
          <w:lang w:eastAsia="hr-HR"/>
        </w:rPr>
      </w:pPr>
      <w:r w:rsidRPr="00AD534B">
        <w:rPr>
          <w:rFonts w:ascii="Arial" w:eastAsia="Times New Roman" w:hAnsi="Arial" w:cs="Arial"/>
          <w:b/>
          <w:sz w:val="24"/>
          <w:szCs w:val="24"/>
          <w:lang w:eastAsia="hr-HR"/>
        </w:rPr>
        <w:lastRenderedPageBreak/>
        <w:t>Financijsko knjigovodstvo, obračun plaća, obračun drugog dohotka, obračun autorskih honorara, blagajna, salda-</w:t>
      </w:r>
      <w:proofErr w:type="spellStart"/>
      <w:r w:rsidRPr="00AD534B">
        <w:rPr>
          <w:rFonts w:ascii="Arial" w:eastAsia="Times New Roman" w:hAnsi="Arial" w:cs="Arial"/>
          <w:b/>
          <w:sz w:val="24"/>
          <w:szCs w:val="24"/>
          <w:lang w:eastAsia="hr-HR"/>
        </w:rPr>
        <w:t>konti</w:t>
      </w:r>
      <w:proofErr w:type="spellEnd"/>
      <w:r w:rsidRPr="00AD534B">
        <w:rPr>
          <w:rFonts w:ascii="Arial" w:eastAsia="Times New Roman" w:hAnsi="Arial" w:cs="Arial"/>
          <w:b/>
          <w:sz w:val="24"/>
          <w:szCs w:val="24"/>
          <w:lang w:eastAsia="hr-HR"/>
        </w:rPr>
        <w:t>, legalizacija, komunalni doprinos, nekretnine u vl</w:t>
      </w:r>
      <w:r w:rsidR="00AD534B">
        <w:rPr>
          <w:rFonts w:ascii="Arial" w:eastAsia="Times New Roman" w:hAnsi="Arial" w:cs="Arial"/>
          <w:b/>
          <w:sz w:val="24"/>
          <w:szCs w:val="24"/>
          <w:lang w:eastAsia="hr-HR"/>
        </w:rPr>
        <w:t xml:space="preserve">asništvu </w:t>
      </w:r>
      <w:r w:rsidRPr="00AD534B">
        <w:rPr>
          <w:rFonts w:ascii="Arial" w:eastAsia="Times New Roman" w:hAnsi="Arial" w:cs="Arial"/>
          <w:b/>
          <w:sz w:val="24"/>
          <w:szCs w:val="24"/>
          <w:lang w:eastAsia="hr-HR"/>
        </w:rPr>
        <w:t xml:space="preserve">Grada Ivanić-Grada </w:t>
      </w:r>
    </w:p>
    <w:p w14:paraId="7C4E802D" w14:textId="77777777" w:rsidR="00C62AD5" w:rsidRPr="00850382" w:rsidRDefault="00C62AD5" w:rsidP="00C62AD5">
      <w:pPr>
        <w:spacing w:after="0" w:line="240" w:lineRule="auto"/>
        <w:jc w:val="both"/>
        <w:rPr>
          <w:rFonts w:ascii="Arial" w:eastAsia="Times New Roman" w:hAnsi="Arial" w:cs="Arial"/>
          <w:b/>
          <w:color w:val="ED0000"/>
          <w:sz w:val="24"/>
          <w:szCs w:val="24"/>
          <w:lang w:eastAsia="hr-HR"/>
        </w:rPr>
      </w:pPr>
    </w:p>
    <w:p w14:paraId="7568B638" w14:textId="49C051CF" w:rsidR="00D857DF" w:rsidRPr="00AD534B" w:rsidRDefault="00973D5D" w:rsidP="00D857DF">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w:t>
      </w:r>
      <w:r w:rsidR="00D857DF" w:rsidRPr="00AD534B">
        <w:rPr>
          <w:rFonts w:ascii="Arial" w:eastAsia="Times New Roman" w:hAnsi="Arial" w:cs="Arial"/>
          <w:sz w:val="24"/>
          <w:szCs w:val="24"/>
          <w:lang w:eastAsia="hr-HR"/>
        </w:rPr>
        <w:t xml:space="preserve">oslovi koji su se obavljali u razdoblju od </w:t>
      </w:r>
      <w:r w:rsidR="00030B2A">
        <w:rPr>
          <w:rFonts w:ascii="Arial" w:eastAsia="Times New Roman" w:hAnsi="Arial" w:cs="Arial"/>
          <w:sz w:val="24"/>
          <w:szCs w:val="24"/>
          <w:lang w:eastAsia="hr-HR"/>
        </w:rPr>
        <w:t>siječnja</w:t>
      </w:r>
      <w:r w:rsidR="00D857DF" w:rsidRPr="00AD534B">
        <w:rPr>
          <w:rFonts w:ascii="Arial" w:eastAsia="Times New Roman" w:hAnsi="Arial" w:cs="Arial"/>
          <w:sz w:val="24"/>
          <w:szCs w:val="24"/>
          <w:lang w:eastAsia="hr-HR"/>
        </w:rPr>
        <w:t xml:space="preserve"> do </w:t>
      </w:r>
      <w:r w:rsidR="00030B2A">
        <w:rPr>
          <w:rFonts w:ascii="Arial" w:eastAsia="Times New Roman" w:hAnsi="Arial" w:cs="Arial"/>
          <w:sz w:val="24"/>
          <w:szCs w:val="24"/>
          <w:lang w:eastAsia="hr-HR"/>
        </w:rPr>
        <w:t>lipnja</w:t>
      </w:r>
      <w:r w:rsidR="00DA7ADB">
        <w:rPr>
          <w:rFonts w:ascii="Arial" w:eastAsia="Times New Roman" w:hAnsi="Arial" w:cs="Arial"/>
          <w:sz w:val="24"/>
          <w:szCs w:val="24"/>
          <w:lang w:eastAsia="hr-HR"/>
        </w:rPr>
        <w:t xml:space="preserve"> 202</w:t>
      </w:r>
      <w:r w:rsidR="00030B2A">
        <w:rPr>
          <w:rFonts w:ascii="Arial" w:eastAsia="Times New Roman" w:hAnsi="Arial" w:cs="Arial"/>
          <w:sz w:val="24"/>
          <w:szCs w:val="24"/>
          <w:lang w:eastAsia="hr-HR"/>
        </w:rPr>
        <w:t>5</w:t>
      </w:r>
      <w:r w:rsidR="003C156C" w:rsidRPr="00AD534B">
        <w:rPr>
          <w:rFonts w:ascii="Arial" w:eastAsia="Times New Roman" w:hAnsi="Arial" w:cs="Arial"/>
          <w:sz w:val="24"/>
          <w:szCs w:val="24"/>
          <w:lang w:eastAsia="hr-HR"/>
        </w:rPr>
        <w:t>.</w:t>
      </w:r>
      <w:r w:rsidR="00D857DF" w:rsidRPr="00AD534B">
        <w:rPr>
          <w:rFonts w:ascii="Arial" w:eastAsia="Times New Roman" w:hAnsi="Arial" w:cs="Arial"/>
          <w:sz w:val="24"/>
          <w:szCs w:val="24"/>
          <w:lang w:eastAsia="hr-HR"/>
        </w:rPr>
        <w:t xml:space="preserve"> godine su: </w:t>
      </w:r>
    </w:p>
    <w:p w14:paraId="75EE62B6" w14:textId="1A779A27" w:rsidR="00D857DF"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D857DF" w:rsidRPr="00AD534B">
        <w:rPr>
          <w:rFonts w:ascii="Arial" w:eastAsia="Times New Roman" w:hAnsi="Arial" w:cs="Arial"/>
          <w:sz w:val="24"/>
          <w:szCs w:val="24"/>
          <w:lang w:eastAsia="hr-HR"/>
        </w:rPr>
        <w:t>njiženj</w:t>
      </w:r>
      <w:r w:rsidR="0041145A">
        <w:rPr>
          <w:rFonts w:ascii="Arial" w:eastAsia="Times New Roman" w:hAnsi="Arial" w:cs="Arial"/>
          <w:sz w:val="24"/>
          <w:szCs w:val="24"/>
          <w:lang w:eastAsia="hr-HR"/>
        </w:rPr>
        <w:t>e</w:t>
      </w:r>
      <w:r w:rsidR="00D857DF" w:rsidRPr="00AD534B">
        <w:rPr>
          <w:rFonts w:ascii="Arial" w:eastAsia="Times New Roman" w:hAnsi="Arial" w:cs="Arial"/>
          <w:sz w:val="24"/>
          <w:szCs w:val="24"/>
          <w:lang w:eastAsia="hr-HR"/>
        </w:rPr>
        <w:t xml:space="preserve"> svih promjena po izvodima banke, ulaznim i izlaznim računima, </w:t>
      </w:r>
    </w:p>
    <w:p w14:paraId="42988D6D" w14:textId="2FBE6AD8" w:rsidR="00B47B78"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B47B78" w:rsidRPr="00AD534B">
        <w:rPr>
          <w:rFonts w:ascii="Arial" w:eastAsia="Times New Roman" w:hAnsi="Arial" w:cs="Arial"/>
          <w:sz w:val="24"/>
          <w:szCs w:val="24"/>
          <w:lang w:eastAsia="hr-HR"/>
        </w:rPr>
        <w:t>njiženje i preuzimanje formiranih obveza iz socijalnog programa, te knjiženje po izvodima,</w:t>
      </w:r>
    </w:p>
    <w:p w14:paraId="1899207C" w14:textId="7C5B2DBD" w:rsidR="002A468A"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2A468A" w:rsidRPr="00AD534B">
        <w:rPr>
          <w:rFonts w:ascii="Arial" w:eastAsia="Times New Roman" w:hAnsi="Arial" w:cs="Arial"/>
          <w:sz w:val="24"/>
          <w:szCs w:val="24"/>
          <w:lang w:eastAsia="hr-HR"/>
        </w:rPr>
        <w:t>njiženja i ispravci po rebalansu proračuna</w:t>
      </w:r>
      <w:r w:rsidR="00D857DF" w:rsidRPr="00AD534B">
        <w:rPr>
          <w:rFonts w:ascii="Arial" w:eastAsia="Times New Roman" w:hAnsi="Arial" w:cs="Arial"/>
          <w:sz w:val="24"/>
          <w:szCs w:val="24"/>
          <w:lang w:eastAsia="hr-HR"/>
        </w:rPr>
        <w:t>,</w:t>
      </w:r>
    </w:p>
    <w:p w14:paraId="32AA25A9" w14:textId="2162D816"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2A468A" w:rsidRPr="00AD534B">
        <w:rPr>
          <w:rFonts w:ascii="Arial" w:eastAsia="Times New Roman" w:hAnsi="Arial" w:cs="Arial"/>
          <w:sz w:val="24"/>
          <w:szCs w:val="24"/>
          <w:lang w:eastAsia="hr-HR"/>
        </w:rPr>
        <w:t>reuzimanje obrađenih zahtjeva proračunskih korisnika</w:t>
      </w:r>
      <w:r w:rsidR="006A3C02" w:rsidRPr="00AD534B">
        <w:rPr>
          <w:rFonts w:ascii="Arial" w:eastAsia="Times New Roman" w:hAnsi="Arial" w:cs="Arial"/>
          <w:sz w:val="24"/>
          <w:szCs w:val="24"/>
          <w:lang w:eastAsia="hr-HR"/>
        </w:rPr>
        <w:t xml:space="preserve"> kroz riznicu, kontiranje i knjiženje u glavnu knjigu</w:t>
      </w:r>
      <w:r w:rsidR="00D857DF" w:rsidRPr="00AD534B">
        <w:rPr>
          <w:rFonts w:ascii="Arial" w:eastAsia="Times New Roman" w:hAnsi="Arial" w:cs="Arial"/>
          <w:sz w:val="24"/>
          <w:szCs w:val="24"/>
          <w:lang w:eastAsia="hr-HR"/>
        </w:rPr>
        <w:t>,</w:t>
      </w:r>
    </w:p>
    <w:p w14:paraId="5D9F4FC6" w14:textId="2BD2BA9D"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w:t>
      </w:r>
      <w:r w:rsidR="006A3C02" w:rsidRPr="00AD534B">
        <w:rPr>
          <w:rFonts w:ascii="Arial" w:eastAsia="Times New Roman" w:hAnsi="Arial" w:cs="Arial"/>
          <w:sz w:val="24"/>
          <w:szCs w:val="24"/>
          <w:lang w:eastAsia="hr-HR"/>
        </w:rPr>
        <w:t>lagajničko poslovanje te knjiženje blagajne svakog proračunskog korisnika prema dostavljenim mjesečnim temeljnicama</w:t>
      </w:r>
      <w:r w:rsidR="00D857DF" w:rsidRPr="00AD534B">
        <w:rPr>
          <w:rFonts w:ascii="Arial" w:eastAsia="Times New Roman" w:hAnsi="Arial" w:cs="Arial"/>
          <w:sz w:val="24"/>
          <w:szCs w:val="24"/>
          <w:lang w:eastAsia="hr-HR"/>
        </w:rPr>
        <w:t>,</w:t>
      </w:r>
    </w:p>
    <w:p w14:paraId="575D94D6" w14:textId="1FCFE886" w:rsidR="00B47B78"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w:t>
      </w:r>
      <w:r w:rsidR="00B47B78" w:rsidRPr="00AD534B">
        <w:rPr>
          <w:rFonts w:ascii="Arial" w:eastAsia="Times New Roman" w:hAnsi="Arial" w:cs="Arial"/>
          <w:sz w:val="24"/>
          <w:szCs w:val="24"/>
          <w:lang w:eastAsia="hr-HR"/>
        </w:rPr>
        <w:t>spis i obrada putnih naloga,</w:t>
      </w:r>
    </w:p>
    <w:p w14:paraId="1AAE1D9E" w14:textId="0161B4F4" w:rsidR="006A3C02" w:rsidRPr="00AD534B" w:rsidRDefault="00EB0F86"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w:t>
      </w:r>
      <w:r w:rsidR="006A3C02" w:rsidRPr="00AD534B">
        <w:rPr>
          <w:rFonts w:ascii="Arial" w:eastAsia="Times New Roman" w:hAnsi="Arial" w:cs="Arial"/>
          <w:sz w:val="24"/>
          <w:szCs w:val="24"/>
          <w:lang w:eastAsia="hr-HR"/>
        </w:rPr>
        <w:t xml:space="preserve"> prihoda i rashoda sa svakim proračunskim korisnikom</w:t>
      </w:r>
      <w:r w:rsidR="00D857DF" w:rsidRPr="00AD534B">
        <w:rPr>
          <w:rFonts w:ascii="Arial" w:eastAsia="Times New Roman" w:hAnsi="Arial" w:cs="Arial"/>
          <w:sz w:val="24"/>
          <w:szCs w:val="24"/>
          <w:lang w:eastAsia="hr-HR"/>
        </w:rPr>
        <w:t>,</w:t>
      </w:r>
    </w:p>
    <w:p w14:paraId="7A99AAD5" w14:textId="676CDE16"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w:t>
      </w:r>
      <w:r w:rsidR="006A3C02" w:rsidRPr="00AD534B">
        <w:rPr>
          <w:rFonts w:ascii="Arial" w:eastAsia="Times New Roman" w:hAnsi="Arial" w:cs="Arial"/>
          <w:sz w:val="24"/>
          <w:szCs w:val="24"/>
          <w:lang w:eastAsia="hr-HR"/>
        </w:rPr>
        <w:t>udjelovanje u izradi kvartalnih obračuna te završnog računa</w:t>
      </w:r>
      <w:r w:rsidR="00D857DF" w:rsidRPr="00AD534B">
        <w:rPr>
          <w:rFonts w:ascii="Arial" w:eastAsia="Times New Roman" w:hAnsi="Arial" w:cs="Arial"/>
          <w:sz w:val="24"/>
          <w:szCs w:val="24"/>
          <w:lang w:eastAsia="hr-HR"/>
        </w:rPr>
        <w:t>,</w:t>
      </w:r>
    </w:p>
    <w:p w14:paraId="02D7C48F" w14:textId="110FE0B2"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006A3C02" w:rsidRPr="00AD534B">
        <w:rPr>
          <w:rFonts w:ascii="Arial" w:eastAsia="Times New Roman" w:hAnsi="Arial" w:cs="Arial"/>
          <w:sz w:val="24"/>
          <w:szCs w:val="24"/>
          <w:lang w:eastAsia="hr-HR"/>
        </w:rPr>
        <w:t xml:space="preserve">sklađivanje sa </w:t>
      </w:r>
      <w:proofErr w:type="spellStart"/>
      <w:r w:rsidR="006A3C02" w:rsidRPr="00AD534B">
        <w:rPr>
          <w:rFonts w:ascii="Arial" w:eastAsia="Times New Roman" w:hAnsi="Arial" w:cs="Arial"/>
          <w:sz w:val="24"/>
          <w:szCs w:val="24"/>
          <w:lang w:eastAsia="hr-HR"/>
        </w:rPr>
        <w:t>saldakontima</w:t>
      </w:r>
      <w:proofErr w:type="spellEnd"/>
      <w:r w:rsidR="006A3C02" w:rsidRPr="00AD534B">
        <w:rPr>
          <w:rFonts w:ascii="Arial" w:eastAsia="Times New Roman" w:hAnsi="Arial" w:cs="Arial"/>
          <w:sz w:val="24"/>
          <w:szCs w:val="24"/>
          <w:lang w:eastAsia="hr-HR"/>
        </w:rPr>
        <w:t xml:space="preserve"> po </w:t>
      </w:r>
      <w:r w:rsidR="003C156C" w:rsidRPr="00AD534B">
        <w:rPr>
          <w:rFonts w:ascii="Arial" w:eastAsia="Times New Roman" w:hAnsi="Arial" w:cs="Arial"/>
          <w:sz w:val="24"/>
          <w:szCs w:val="24"/>
          <w:lang w:eastAsia="hr-HR"/>
        </w:rPr>
        <w:t xml:space="preserve">svim </w:t>
      </w:r>
      <w:r w:rsidR="006A3C02" w:rsidRPr="00AD534B">
        <w:rPr>
          <w:rFonts w:ascii="Arial" w:eastAsia="Times New Roman" w:hAnsi="Arial" w:cs="Arial"/>
          <w:sz w:val="24"/>
          <w:szCs w:val="24"/>
          <w:lang w:eastAsia="hr-HR"/>
        </w:rPr>
        <w:t>vrstama prihoda</w:t>
      </w:r>
      <w:r w:rsidR="00D857DF" w:rsidRPr="00AD534B">
        <w:rPr>
          <w:rFonts w:ascii="Arial" w:eastAsia="Times New Roman" w:hAnsi="Arial" w:cs="Arial"/>
          <w:sz w:val="24"/>
          <w:szCs w:val="24"/>
          <w:lang w:eastAsia="hr-HR"/>
        </w:rPr>
        <w:t>,</w:t>
      </w:r>
    </w:p>
    <w:p w14:paraId="48AE9D7B" w14:textId="46390B41"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006A3C02" w:rsidRPr="00AD534B">
        <w:rPr>
          <w:rFonts w:ascii="Arial" w:eastAsia="Times New Roman" w:hAnsi="Arial" w:cs="Arial"/>
          <w:sz w:val="24"/>
          <w:szCs w:val="24"/>
          <w:lang w:eastAsia="hr-HR"/>
        </w:rPr>
        <w:t xml:space="preserve">nos rješenja za komunalni doprinos – formiranje izlaznih računa za obveznike </w:t>
      </w:r>
      <w:r w:rsidR="0041145A">
        <w:rPr>
          <w:rFonts w:ascii="Arial" w:eastAsia="Times New Roman" w:hAnsi="Arial" w:cs="Arial"/>
          <w:sz w:val="24"/>
          <w:szCs w:val="24"/>
          <w:lang w:eastAsia="hr-HR"/>
        </w:rPr>
        <w:t>komunalnog doprinosa</w:t>
      </w:r>
      <w:r w:rsidR="006A3C02" w:rsidRPr="00AD534B">
        <w:rPr>
          <w:rFonts w:ascii="Arial" w:eastAsia="Times New Roman" w:hAnsi="Arial" w:cs="Arial"/>
          <w:sz w:val="24"/>
          <w:szCs w:val="24"/>
          <w:lang w:eastAsia="hr-HR"/>
        </w:rPr>
        <w:t xml:space="preserve">, </w:t>
      </w:r>
    </w:p>
    <w:p w14:paraId="0AA07A22" w14:textId="3F52AC95" w:rsidR="00D857DF"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6A3C02" w:rsidRPr="00AD534B">
        <w:rPr>
          <w:rFonts w:ascii="Arial" w:eastAsia="Times New Roman" w:hAnsi="Arial" w:cs="Arial"/>
          <w:sz w:val="24"/>
          <w:szCs w:val="24"/>
          <w:lang w:eastAsia="hr-HR"/>
        </w:rPr>
        <w:t xml:space="preserve">njiženje uplata po komunalnom doprinosu, </w:t>
      </w:r>
    </w:p>
    <w:p w14:paraId="5251D15F" w14:textId="45D6F1E5" w:rsidR="00030B2A"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formiranje opomena</w:t>
      </w:r>
    </w:p>
    <w:p w14:paraId="48C6FDB2" w14:textId="4E2954C3"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w:t>
      </w:r>
      <w:r w:rsidR="006A3C02" w:rsidRPr="00AD534B">
        <w:rPr>
          <w:rFonts w:ascii="Arial" w:eastAsia="Times New Roman" w:hAnsi="Arial" w:cs="Arial"/>
          <w:sz w:val="24"/>
          <w:szCs w:val="24"/>
          <w:lang w:eastAsia="hr-HR"/>
        </w:rPr>
        <w:t>ad sa strankama</w:t>
      </w:r>
      <w:r w:rsidR="00D857DF" w:rsidRPr="00AD534B">
        <w:rPr>
          <w:rFonts w:ascii="Arial" w:eastAsia="Times New Roman" w:hAnsi="Arial" w:cs="Arial"/>
          <w:sz w:val="24"/>
          <w:szCs w:val="24"/>
          <w:lang w:eastAsia="hr-HR"/>
        </w:rPr>
        <w:t>,</w:t>
      </w:r>
    </w:p>
    <w:p w14:paraId="05E88956" w14:textId="3E0E1CE8" w:rsidR="006A3C02" w:rsidRPr="00030B2A" w:rsidRDefault="00030B2A" w:rsidP="00030B2A">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006A3C02" w:rsidRPr="00030B2A">
        <w:rPr>
          <w:rFonts w:ascii="Arial" w:eastAsia="Times New Roman" w:hAnsi="Arial" w:cs="Arial"/>
          <w:sz w:val="24"/>
          <w:szCs w:val="24"/>
          <w:lang w:eastAsia="hr-HR"/>
        </w:rPr>
        <w:t>nos rješenja za legalizaciju</w:t>
      </w:r>
      <w:r w:rsidR="00CC1987">
        <w:rPr>
          <w:rFonts w:ascii="Arial" w:eastAsia="Times New Roman" w:hAnsi="Arial" w:cs="Arial"/>
          <w:sz w:val="24"/>
          <w:szCs w:val="24"/>
          <w:lang w:eastAsia="hr-HR"/>
        </w:rPr>
        <w:t xml:space="preserve"> – </w:t>
      </w:r>
      <w:r w:rsidR="006A3C02" w:rsidRPr="00030B2A">
        <w:rPr>
          <w:rFonts w:ascii="Arial" w:eastAsia="Times New Roman" w:hAnsi="Arial" w:cs="Arial"/>
          <w:sz w:val="24"/>
          <w:szCs w:val="24"/>
          <w:lang w:eastAsia="hr-HR"/>
        </w:rPr>
        <w:t>formiranje izlaznih računa za obveznike legalizacije</w:t>
      </w:r>
      <w:r w:rsidR="00D857DF" w:rsidRPr="00030B2A">
        <w:rPr>
          <w:rFonts w:ascii="Arial" w:eastAsia="Times New Roman" w:hAnsi="Arial" w:cs="Arial"/>
          <w:sz w:val="24"/>
          <w:szCs w:val="24"/>
          <w:lang w:eastAsia="hr-HR"/>
        </w:rPr>
        <w:t>,</w:t>
      </w:r>
    </w:p>
    <w:p w14:paraId="02FE3467" w14:textId="68EFA5E4" w:rsidR="00D857DF"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w:t>
      </w:r>
      <w:r w:rsidR="006A3C02" w:rsidRPr="00AD534B">
        <w:rPr>
          <w:rFonts w:ascii="Arial" w:eastAsia="Times New Roman" w:hAnsi="Arial" w:cs="Arial"/>
          <w:sz w:val="24"/>
          <w:szCs w:val="24"/>
          <w:lang w:eastAsia="hr-HR"/>
        </w:rPr>
        <w:t xml:space="preserve">ormiranje i knjiženje knjižnih zapisa – odobrenja za uplate po legalizaciji, a koje se plaćaju u državni proračun (Izvodi Fine putem </w:t>
      </w:r>
      <w:r w:rsidR="00695361" w:rsidRPr="00AD534B">
        <w:rPr>
          <w:rFonts w:ascii="Arial" w:eastAsia="Times New Roman" w:hAnsi="Arial" w:cs="Arial"/>
          <w:sz w:val="24"/>
          <w:szCs w:val="24"/>
          <w:lang w:eastAsia="hr-HR"/>
        </w:rPr>
        <w:t>e-maila)</w:t>
      </w:r>
      <w:r w:rsidR="00EB0F86">
        <w:rPr>
          <w:rFonts w:ascii="Arial" w:eastAsia="Times New Roman" w:hAnsi="Arial" w:cs="Arial"/>
          <w:sz w:val="24"/>
          <w:szCs w:val="24"/>
          <w:lang w:eastAsia="hr-HR"/>
        </w:rPr>
        <w:t>,</w:t>
      </w:r>
    </w:p>
    <w:p w14:paraId="0D3E5B2F" w14:textId="65028DCE" w:rsidR="00695361"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w:t>
      </w:r>
      <w:r w:rsidR="00695361" w:rsidRPr="00AD534B">
        <w:rPr>
          <w:rFonts w:ascii="Arial" w:eastAsia="Times New Roman" w:hAnsi="Arial" w:cs="Arial"/>
          <w:sz w:val="24"/>
          <w:szCs w:val="24"/>
          <w:lang w:eastAsia="hr-HR"/>
        </w:rPr>
        <w:t xml:space="preserve">ormiranje IR-a po ugovorima za kupoprodaju i zakup nekretnina, te praćenje naplate </w:t>
      </w:r>
      <w:r w:rsidR="00EB0F86">
        <w:rPr>
          <w:rFonts w:ascii="Arial" w:eastAsia="Times New Roman" w:hAnsi="Arial" w:cs="Arial"/>
          <w:sz w:val="24"/>
          <w:szCs w:val="24"/>
          <w:lang w:eastAsia="hr-HR"/>
        </w:rPr>
        <w:t xml:space="preserve">i </w:t>
      </w:r>
      <w:proofErr w:type="spellStart"/>
      <w:r w:rsidR="00EB0F86">
        <w:rPr>
          <w:rFonts w:ascii="Arial" w:eastAsia="Times New Roman" w:hAnsi="Arial" w:cs="Arial"/>
          <w:sz w:val="24"/>
          <w:szCs w:val="24"/>
          <w:lang w:eastAsia="hr-HR"/>
        </w:rPr>
        <w:t>preknjiženje</w:t>
      </w:r>
      <w:proofErr w:type="spellEnd"/>
      <w:r w:rsidR="00EB0F86">
        <w:rPr>
          <w:rFonts w:ascii="Arial" w:eastAsia="Times New Roman" w:hAnsi="Arial" w:cs="Arial"/>
          <w:sz w:val="24"/>
          <w:szCs w:val="24"/>
          <w:lang w:eastAsia="hr-HR"/>
        </w:rPr>
        <w:t xml:space="preserve"> </w:t>
      </w:r>
      <w:r w:rsidR="00695361" w:rsidRPr="00AD534B">
        <w:rPr>
          <w:rFonts w:ascii="Arial" w:eastAsia="Times New Roman" w:hAnsi="Arial" w:cs="Arial"/>
          <w:sz w:val="24"/>
          <w:szCs w:val="24"/>
          <w:lang w:eastAsia="hr-HR"/>
        </w:rPr>
        <w:t>jamčevina.</w:t>
      </w:r>
    </w:p>
    <w:p w14:paraId="3C051CE0" w14:textId="77777777" w:rsidR="00973D5D" w:rsidRPr="00850382" w:rsidRDefault="00973D5D" w:rsidP="00973D5D">
      <w:pPr>
        <w:pStyle w:val="Odlomakpopisa"/>
        <w:spacing w:after="0" w:line="240" w:lineRule="auto"/>
        <w:ind w:left="644"/>
        <w:jc w:val="both"/>
        <w:rPr>
          <w:rFonts w:ascii="Arial" w:eastAsia="Times New Roman" w:hAnsi="Arial" w:cs="Arial"/>
          <w:color w:val="ED0000"/>
          <w:sz w:val="24"/>
          <w:szCs w:val="24"/>
          <w:lang w:eastAsia="hr-HR"/>
        </w:rPr>
      </w:pPr>
    </w:p>
    <w:p w14:paraId="0F737E5E" w14:textId="0C22B721" w:rsidR="00973D5D" w:rsidRPr="00AD534B" w:rsidRDefault="00973D5D" w:rsidP="00B47B78">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Knjiženja se obavljaju na način: pojedinačno zatvaranje stavaka u salda-</w:t>
      </w:r>
      <w:proofErr w:type="spellStart"/>
      <w:r w:rsidRPr="00AD534B">
        <w:rPr>
          <w:rFonts w:ascii="Arial" w:eastAsia="Times New Roman" w:hAnsi="Arial" w:cs="Arial"/>
          <w:sz w:val="24"/>
          <w:szCs w:val="24"/>
          <w:lang w:eastAsia="hr-HR"/>
        </w:rPr>
        <w:t>konti</w:t>
      </w:r>
      <w:proofErr w:type="spellEnd"/>
      <w:r w:rsidRPr="00AD534B">
        <w:rPr>
          <w:rFonts w:ascii="Arial" w:eastAsia="Times New Roman" w:hAnsi="Arial" w:cs="Arial"/>
          <w:sz w:val="24"/>
          <w:szCs w:val="24"/>
          <w:lang w:eastAsia="hr-HR"/>
        </w:rPr>
        <w:t xml:space="preserve"> programu i nakon toga, integralnim knjiženjem u financijskom računovodstvu, kontiranje pojedinačno po stavkama na pozicije proračuna i pripadajućim kontima, te prijenos u glavnu knjigu</w:t>
      </w:r>
      <w:r w:rsidR="00B47B78" w:rsidRPr="00AD534B">
        <w:rPr>
          <w:rFonts w:ascii="Arial" w:eastAsia="Times New Roman" w:hAnsi="Arial" w:cs="Arial"/>
          <w:sz w:val="24"/>
          <w:szCs w:val="24"/>
          <w:lang w:eastAsia="hr-HR"/>
        </w:rPr>
        <w:t>.</w:t>
      </w:r>
    </w:p>
    <w:p w14:paraId="21BF5465" w14:textId="77777777" w:rsidR="00B205E6" w:rsidRDefault="00B205E6" w:rsidP="00B205E6">
      <w:pPr>
        <w:spacing w:after="0" w:line="240" w:lineRule="auto"/>
        <w:jc w:val="both"/>
        <w:rPr>
          <w:rFonts w:ascii="Arial" w:eastAsia="Times New Roman" w:hAnsi="Arial" w:cs="Arial"/>
          <w:sz w:val="24"/>
          <w:szCs w:val="24"/>
          <w:lang w:eastAsia="hr-HR"/>
        </w:rPr>
      </w:pPr>
    </w:p>
    <w:p w14:paraId="540A94DC" w14:textId="582BC206" w:rsidR="00695361" w:rsidRPr="00AD534B" w:rsidRDefault="00695361" w:rsidP="00B205E6">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Obračunato</w:t>
      </w:r>
      <w:r w:rsidR="00D857DF" w:rsidRPr="00AD534B">
        <w:rPr>
          <w:rFonts w:ascii="Arial" w:eastAsia="Times New Roman" w:hAnsi="Arial" w:cs="Arial"/>
          <w:sz w:val="24"/>
          <w:szCs w:val="24"/>
          <w:lang w:eastAsia="hr-HR"/>
        </w:rPr>
        <w:t xml:space="preserve"> je</w:t>
      </w:r>
      <w:r w:rsidRPr="00AD534B">
        <w:rPr>
          <w:rFonts w:ascii="Arial" w:eastAsia="Times New Roman" w:hAnsi="Arial" w:cs="Arial"/>
          <w:sz w:val="24"/>
          <w:szCs w:val="24"/>
          <w:lang w:eastAsia="hr-HR"/>
        </w:rPr>
        <w:t>:</w:t>
      </w:r>
    </w:p>
    <w:p w14:paraId="5E78D83D" w14:textId="5B0A9187" w:rsidR="00816833" w:rsidRPr="00AD534B" w:rsidRDefault="00816833" w:rsidP="00816B38">
      <w:pPr>
        <w:pStyle w:val="Odlomakpopisa"/>
        <w:numPr>
          <w:ilvl w:val="0"/>
          <w:numId w:val="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6 redovnih plaća za 2</w:t>
      </w:r>
      <w:r w:rsidR="0075290C" w:rsidRPr="00AD534B">
        <w:rPr>
          <w:rFonts w:ascii="Arial" w:eastAsia="Times New Roman" w:hAnsi="Arial" w:cs="Arial"/>
          <w:sz w:val="24"/>
          <w:szCs w:val="24"/>
          <w:lang w:eastAsia="hr-HR"/>
        </w:rPr>
        <w:t>9</w:t>
      </w:r>
      <w:r w:rsidRPr="00AD534B">
        <w:rPr>
          <w:rFonts w:ascii="Arial" w:eastAsia="Times New Roman" w:hAnsi="Arial" w:cs="Arial"/>
          <w:sz w:val="24"/>
          <w:szCs w:val="24"/>
          <w:lang w:eastAsia="hr-HR"/>
        </w:rPr>
        <w:t xml:space="preserve"> zaposlenika,</w:t>
      </w:r>
      <w:r w:rsidR="00030B2A">
        <w:rPr>
          <w:rFonts w:ascii="Arial" w:eastAsia="Times New Roman" w:hAnsi="Arial" w:cs="Arial"/>
          <w:sz w:val="24"/>
          <w:szCs w:val="24"/>
          <w:lang w:eastAsia="hr-HR"/>
        </w:rPr>
        <w:t xml:space="preserve"> </w:t>
      </w:r>
    </w:p>
    <w:p w14:paraId="4193759F" w14:textId="77777777" w:rsidR="00816833" w:rsidRPr="00AD534B" w:rsidRDefault="00816833" w:rsidP="00816B38">
      <w:pPr>
        <w:pStyle w:val="Odlomakpopisa"/>
        <w:numPr>
          <w:ilvl w:val="0"/>
          <w:numId w:val="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obračuni bolovanja, </w:t>
      </w:r>
    </w:p>
    <w:p w14:paraId="51142BE7" w14:textId="511C288E" w:rsidR="00816833"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i</w:t>
      </w:r>
      <w:r w:rsidR="00816833" w:rsidRPr="00AD534B">
        <w:rPr>
          <w:rFonts w:ascii="Arial" w:eastAsia="Times New Roman" w:hAnsi="Arial" w:cs="Arial"/>
          <w:sz w:val="24"/>
          <w:szCs w:val="24"/>
          <w:lang w:eastAsia="hr-HR"/>
        </w:rPr>
        <w:t>zdavanje zahtjeva za refundacije bolovanja od HZZO,</w:t>
      </w:r>
    </w:p>
    <w:p w14:paraId="717800CA" w14:textId="12EEF306" w:rsidR="00EB0F86" w:rsidRPr="00AD534B" w:rsidRDefault="0041145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6</w:t>
      </w:r>
      <w:r w:rsidR="00EB0F86" w:rsidRPr="00EB0F86">
        <w:rPr>
          <w:rFonts w:ascii="Arial" w:eastAsia="Times New Roman" w:hAnsi="Arial" w:cs="Arial"/>
          <w:sz w:val="24"/>
          <w:szCs w:val="24"/>
          <w:lang w:eastAsia="hr-HR"/>
        </w:rPr>
        <w:t xml:space="preserve"> obračuna plaća za djelatnice iz projekta ZAŽELI, obraču</w:t>
      </w:r>
      <w:r w:rsidR="00EB0F86">
        <w:rPr>
          <w:rFonts w:ascii="Arial" w:eastAsia="Times New Roman" w:hAnsi="Arial" w:cs="Arial"/>
          <w:sz w:val="24"/>
          <w:szCs w:val="24"/>
          <w:lang w:eastAsia="hr-HR"/>
        </w:rPr>
        <w:t>ni</w:t>
      </w:r>
      <w:r w:rsidR="00EB0F86" w:rsidRPr="00EB0F86">
        <w:rPr>
          <w:rFonts w:ascii="Arial" w:eastAsia="Times New Roman" w:hAnsi="Arial" w:cs="Arial"/>
          <w:sz w:val="24"/>
          <w:szCs w:val="24"/>
          <w:lang w:eastAsia="hr-HR"/>
        </w:rPr>
        <w:t xml:space="preserve"> korištenja privatnog aut</w:t>
      </w:r>
      <w:r w:rsidR="00EB0F86">
        <w:rPr>
          <w:rFonts w:ascii="Arial" w:eastAsia="Times New Roman" w:hAnsi="Arial" w:cs="Arial"/>
          <w:sz w:val="24"/>
          <w:szCs w:val="24"/>
          <w:lang w:eastAsia="hr-HR"/>
        </w:rPr>
        <w:t>omobila</w:t>
      </w:r>
      <w:r w:rsidR="00EB0F86" w:rsidRPr="00EB0F86">
        <w:rPr>
          <w:rFonts w:ascii="Arial" w:eastAsia="Times New Roman" w:hAnsi="Arial" w:cs="Arial"/>
          <w:sz w:val="24"/>
          <w:szCs w:val="24"/>
          <w:lang w:eastAsia="hr-HR"/>
        </w:rPr>
        <w:t xml:space="preserve"> u službene svrhe</w:t>
      </w:r>
      <w:r>
        <w:rPr>
          <w:rFonts w:ascii="Arial" w:eastAsia="Times New Roman" w:hAnsi="Arial" w:cs="Arial"/>
          <w:sz w:val="24"/>
          <w:szCs w:val="24"/>
          <w:lang w:eastAsia="hr-HR"/>
        </w:rPr>
        <w:t xml:space="preserve"> </w:t>
      </w:r>
      <w:r w:rsidR="00EB0F86" w:rsidRPr="00EB0F86">
        <w:rPr>
          <w:rFonts w:ascii="Arial" w:eastAsia="Times New Roman" w:hAnsi="Arial" w:cs="Arial"/>
          <w:sz w:val="24"/>
          <w:szCs w:val="24"/>
          <w:lang w:eastAsia="hr-HR"/>
        </w:rPr>
        <w:t>te bolovanja i refundacije</w:t>
      </w:r>
      <w:r w:rsidR="00EB0F86">
        <w:rPr>
          <w:rFonts w:ascii="Arial" w:eastAsia="Times New Roman" w:hAnsi="Arial" w:cs="Arial"/>
          <w:sz w:val="24"/>
          <w:szCs w:val="24"/>
          <w:lang w:eastAsia="hr-HR"/>
        </w:rPr>
        <w:t>,</w:t>
      </w:r>
    </w:p>
    <w:p w14:paraId="0DE52047" w14:textId="5665FF48"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5</w:t>
      </w:r>
      <w:r w:rsidR="00816833" w:rsidRPr="00AD534B">
        <w:rPr>
          <w:rFonts w:ascii="Arial" w:eastAsia="Times New Roman" w:hAnsi="Arial" w:cs="Arial"/>
          <w:sz w:val="24"/>
          <w:szCs w:val="24"/>
          <w:lang w:eastAsia="hr-HR"/>
        </w:rPr>
        <w:t xml:space="preserve"> obračuna naknade za rad u Gradskom vijeću,</w:t>
      </w:r>
    </w:p>
    <w:p w14:paraId="2A13F1BA" w14:textId="580EA4EC"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8</w:t>
      </w:r>
      <w:r w:rsidR="00816833" w:rsidRPr="00AD534B">
        <w:rPr>
          <w:rFonts w:ascii="Arial" w:eastAsia="Times New Roman" w:hAnsi="Arial" w:cs="Arial"/>
          <w:sz w:val="24"/>
          <w:szCs w:val="24"/>
          <w:lang w:eastAsia="hr-HR"/>
        </w:rPr>
        <w:t xml:space="preserve"> obračuna za povjerenstava i radn</w:t>
      </w:r>
      <w:r w:rsidR="00EB0F86">
        <w:rPr>
          <w:rFonts w:ascii="Arial" w:eastAsia="Times New Roman" w:hAnsi="Arial" w:cs="Arial"/>
          <w:sz w:val="24"/>
          <w:szCs w:val="24"/>
          <w:lang w:eastAsia="hr-HR"/>
        </w:rPr>
        <w:t>a</w:t>
      </w:r>
      <w:r w:rsidR="00816833" w:rsidRPr="00AD534B">
        <w:rPr>
          <w:rFonts w:ascii="Arial" w:eastAsia="Times New Roman" w:hAnsi="Arial" w:cs="Arial"/>
          <w:sz w:val="24"/>
          <w:szCs w:val="24"/>
          <w:lang w:eastAsia="hr-HR"/>
        </w:rPr>
        <w:t xml:space="preserve"> tijela Gradskog vijeća, </w:t>
      </w:r>
    </w:p>
    <w:p w14:paraId="5A2D2D4F" w14:textId="0D8EFB56"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15</w:t>
      </w:r>
      <w:r w:rsidR="00816833" w:rsidRPr="00AD534B">
        <w:rPr>
          <w:rFonts w:ascii="Arial" w:eastAsia="Times New Roman" w:hAnsi="Arial" w:cs="Arial"/>
          <w:sz w:val="24"/>
          <w:szCs w:val="24"/>
          <w:lang w:eastAsia="hr-HR"/>
        </w:rPr>
        <w:t xml:space="preserve"> naknada po Ugovorima o djelu, </w:t>
      </w:r>
    </w:p>
    <w:p w14:paraId="12300725" w14:textId="4D878A68"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14</w:t>
      </w:r>
      <w:r w:rsidR="00816833" w:rsidRPr="00AD534B">
        <w:rPr>
          <w:rFonts w:ascii="Arial" w:eastAsia="Times New Roman" w:hAnsi="Arial" w:cs="Arial"/>
          <w:sz w:val="24"/>
          <w:szCs w:val="24"/>
          <w:lang w:eastAsia="hr-HR"/>
        </w:rPr>
        <w:t xml:space="preserve"> naknada po Ugovorima o djelu za domare,</w:t>
      </w:r>
    </w:p>
    <w:p w14:paraId="578EC8F1" w14:textId="74F9F55E" w:rsidR="00816833" w:rsidRPr="00AD534B" w:rsidRDefault="00030B2A" w:rsidP="00816B38">
      <w:pPr>
        <w:pStyle w:val="Odlomakpopisa"/>
        <w:numPr>
          <w:ilvl w:val="0"/>
          <w:numId w:val="9"/>
        </w:numPr>
        <w:jc w:val="both"/>
        <w:rPr>
          <w:rFonts w:ascii="Arial" w:eastAsia="Times New Roman" w:hAnsi="Arial" w:cs="Arial"/>
          <w:sz w:val="24"/>
          <w:szCs w:val="24"/>
          <w:lang w:eastAsia="hr-HR"/>
        </w:rPr>
      </w:pPr>
      <w:r>
        <w:rPr>
          <w:rFonts w:ascii="Arial" w:eastAsia="Times New Roman" w:hAnsi="Arial" w:cs="Arial"/>
          <w:sz w:val="24"/>
          <w:szCs w:val="24"/>
          <w:lang w:eastAsia="hr-HR"/>
        </w:rPr>
        <w:t>z</w:t>
      </w:r>
      <w:r w:rsidR="00816833" w:rsidRPr="00AD534B">
        <w:rPr>
          <w:rFonts w:ascii="Arial" w:eastAsia="Times New Roman" w:hAnsi="Arial" w:cs="Arial"/>
          <w:sz w:val="24"/>
          <w:szCs w:val="24"/>
          <w:lang w:eastAsia="hr-HR"/>
        </w:rPr>
        <w:t>a sve navedene isplate formirani su JOPPD obra</w:t>
      </w:r>
      <w:r w:rsidR="003C156C" w:rsidRPr="00AD534B">
        <w:rPr>
          <w:rFonts w:ascii="Arial" w:eastAsia="Times New Roman" w:hAnsi="Arial" w:cs="Arial"/>
          <w:sz w:val="24"/>
          <w:szCs w:val="24"/>
          <w:lang w:eastAsia="hr-HR"/>
        </w:rPr>
        <w:t>s</w:t>
      </w:r>
      <w:r w:rsidR="00816833" w:rsidRPr="00AD534B">
        <w:rPr>
          <w:rFonts w:ascii="Arial" w:eastAsia="Times New Roman" w:hAnsi="Arial" w:cs="Arial"/>
          <w:sz w:val="24"/>
          <w:szCs w:val="24"/>
          <w:lang w:eastAsia="hr-HR"/>
        </w:rPr>
        <w:t>ci i poslani u Poreznu upravu.</w:t>
      </w:r>
    </w:p>
    <w:p w14:paraId="1BBFAFBA" w14:textId="24FEB8F7" w:rsidR="00816833" w:rsidRPr="00AD534B" w:rsidRDefault="00030B2A" w:rsidP="00816B38">
      <w:pPr>
        <w:pStyle w:val="Odlomakpopisa"/>
        <w:numPr>
          <w:ilvl w:val="0"/>
          <w:numId w:val="9"/>
        </w:numPr>
        <w:jc w:val="both"/>
        <w:rPr>
          <w:rFonts w:ascii="Arial" w:eastAsia="Times New Roman" w:hAnsi="Arial" w:cs="Arial"/>
          <w:sz w:val="24"/>
          <w:szCs w:val="24"/>
          <w:lang w:eastAsia="hr-HR"/>
        </w:rPr>
      </w:pPr>
      <w:r>
        <w:rPr>
          <w:rFonts w:ascii="Arial" w:eastAsia="Times New Roman" w:hAnsi="Arial" w:cs="Arial"/>
          <w:sz w:val="24"/>
          <w:szCs w:val="24"/>
          <w:lang w:eastAsia="hr-HR"/>
        </w:rPr>
        <w:t>o</w:t>
      </w:r>
      <w:r w:rsidR="00816833" w:rsidRPr="00AD534B">
        <w:rPr>
          <w:rFonts w:ascii="Arial" w:eastAsia="Times New Roman" w:hAnsi="Arial" w:cs="Arial"/>
          <w:sz w:val="24"/>
          <w:szCs w:val="24"/>
          <w:lang w:eastAsia="hr-HR"/>
        </w:rPr>
        <w:t>drađivanje ispravaka JOPPD obrazaca (SNU).</w:t>
      </w:r>
    </w:p>
    <w:p w14:paraId="6C3CD46D" w14:textId="4FB98EA5"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lastRenderedPageBreak/>
        <w:t>6 mjesečnih obračuna naknada za prehranu zaposlenicima</w:t>
      </w:r>
    </w:p>
    <w:p w14:paraId="65561EEB" w14:textId="12885AB7" w:rsidR="00E11C25"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w:t>
      </w:r>
      <w:r w:rsidR="00E11C25" w:rsidRPr="00AD534B">
        <w:rPr>
          <w:rFonts w:ascii="Arial" w:eastAsia="Times New Roman" w:hAnsi="Arial" w:cs="Arial"/>
          <w:sz w:val="24"/>
          <w:szCs w:val="24"/>
          <w:lang w:eastAsia="hr-HR"/>
        </w:rPr>
        <w:t>lagajničko poslovanje: isplate po potrebi zaposlenicima te knjiženje blagajničkog poslovanja</w:t>
      </w:r>
    </w:p>
    <w:p w14:paraId="64EBC52D" w14:textId="4A163EBA" w:rsidR="00E11C25"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E11C25" w:rsidRPr="00AD534B">
        <w:rPr>
          <w:rFonts w:ascii="Arial" w:eastAsia="Times New Roman" w:hAnsi="Arial" w:cs="Arial"/>
          <w:sz w:val="24"/>
          <w:szCs w:val="24"/>
          <w:lang w:eastAsia="hr-HR"/>
        </w:rPr>
        <w:t>riprema i obračun putnih naloga</w:t>
      </w:r>
    </w:p>
    <w:p w14:paraId="30B7C061" w14:textId="6085CF31" w:rsidR="002A468A"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w:t>
      </w:r>
      <w:r w:rsidR="00E11C25" w:rsidRPr="00AD534B">
        <w:rPr>
          <w:rFonts w:ascii="Arial" w:eastAsia="Times New Roman" w:hAnsi="Arial" w:cs="Arial"/>
          <w:sz w:val="24"/>
          <w:szCs w:val="24"/>
          <w:lang w:eastAsia="hr-HR"/>
        </w:rPr>
        <w:t>stali poslovi po nalogu Pročelnice</w:t>
      </w:r>
      <w:r w:rsidR="0075290C" w:rsidRPr="00AD534B">
        <w:rPr>
          <w:rFonts w:ascii="Arial" w:eastAsia="Times New Roman" w:hAnsi="Arial" w:cs="Arial"/>
          <w:sz w:val="24"/>
          <w:szCs w:val="24"/>
          <w:lang w:eastAsia="hr-HR"/>
        </w:rPr>
        <w:t>.</w:t>
      </w: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45E5CCC7" w14:textId="615B46C3"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ULAZN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RAČUN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GRADA</w:t>
      </w:r>
      <w:r w:rsidR="00397151">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IVANIĆ-GRAD</w:t>
      </w:r>
      <w:r w:rsidR="00DA7ADB">
        <w:rPr>
          <w:rFonts w:ascii="Arial" w:eastAsia="Times New Roman" w:hAnsi="Arial" w:cs="Arial"/>
          <w:sz w:val="24"/>
          <w:szCs w:val="24"/>
          <w:lang w:eastAsia="hr-HR"/>
        </w:rPr>
        <w:t xml:space="preserve">A </w:t>
      </w:r>
      <w:r w:rsidRPr="00790A79">
        <w:rPr>
          <w:rFonts w:ascii="Arial" w:eastAsia="Times New Roman" w:hAnsi="Arial" w:cs="Arial"/>
          <w:sz w:val="24"/>
          <w:szCs w:val="24"/>
          <w:lang w:eastAsia="hr-HR"/>
        </w:rPr>
        <w:t>(1</w:t>
      </w:r>
      <w:r w:rsidR="0041145A">
        <w:rPr>
          <w:rFonts w:ascii="Arial" w:eastAsia="Times New Roman" w:hAnsi="Arial" w:cs="Arial"/>
          <w:sz w:val="24"/>
          <w:szCs w:val="24"/>
          <w:lang w:eastAsia="hr-HR"/>
        </w:rPr>
        <w:t>7</w:t>
      </w:r>
      <w:r w:rsidR="00672E79">
        <w:rPr>
          <w:rFonts w:ascii="Arial" w:eastAsia="Times New Roman" w:hAnsi="Arial" w:cs="Arial"/>
          <w:sz w:val="24"/>
          <w:szCs w:val="24"/>
          <w:lang w:eastAsia="hr-HR"/>
        </w:rPr>
        <w:t>5</w:t>
      </w:r>
      <w:r w:rsidRPr="00790A79">
        <w:rPr>
          <w:rFonts w:ascii="Arial" w:eastAsia="Times New Roman" w:hAnsi="Arial" w:cs="Arial"/>
          <w:sz w:val="24"/>
          <w:szCs w:val="24"/>
          <w:lang w:eastAsia="hr-HR"/>
        </w:rPr>
        <w:t>0 komada</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dopuna podataka potrebnih za plaćanje), izrada i knjiženje knjižnih zapisa (ispravak,</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 xml:space="preserve">terećenje, odobrenje) za dobavljače  u salda </w:t>
      </w:r>
      <w:proofErr w:type="spellStart"/>
      <w:r w:rsidRPr="00790A79">
        <w:rPr>
          <w:rFonts w:ascii="Arial" w:eastAsia="Times New Roman" w:hAnsi="Arial" w:cs="Arial"/>
          <w:sz w:val="24"/>
          <w:szCs w:val="24"/>
          <w:lang w:eastAsia="hr-HR"/>
        </w:rPr>
        <w:t>konti</w:t>
      </w:r>
      <w:proofErr w:type="spellEnd"/>
      <w:r w:rsidRPr="00790A79">
        <w:rPr>
          <w:rFonts w:ascii="Arial" w:eastAsia="Times New Roman" w:hAnsi="Arial" w:cs="Arial"/>
          <w:sz w:val="24"/>
          <w:szCs w:val="24"/>
          <w:lang w:eastAsia="hr-HR"/>
        </w:rPr>
        <w:t>, usklađenje sa dobavljačima-slanje IOS-a</w:t>
      </w:r>
      <w:r w:rsidR="00672E79">
        <w:rPr>
          <w:rFonts w:ascii="Arial" w:eastAsia="Times New Roman" w:hAnsi="Arial" w:cs="Arial"/>
          <w:sz w:val="24"/>
          <w:szCs w:val="24"/>
          <w:lang w:eastAsia="hr-HR"/>
        </w:rPr>
        <w:t>.</w:t>
      </w:r>
    </w:p>
    <w:p w14:paraId="1BEDBB2C" w14:textId="05023765"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xml:space="preserve">Obračun </w:t>
      </w:r>
      <w:r w:rsidR="00DA7ADB">
        <w:rPr>
          <w:rFonts w:ascii="Arial" w:eastAsia="Times New Roman" w:hAnsi="Arial" w:cs="Arial"/>
          <w:sz w:val="24"/>
          <w:szCs w:val="24"/>
          <w:lang w:eastAsia="hr-HR"/>
        </w:rPr>
        <w:t>p</w:t>
      </w:r>
      <w:r w:rsidRPr="00790A79">
        <w:rPr>
          <w:rFonts w:ascii="Arial" w:eastAsia="Times New Roman" w:hAnsi="Arial" w:cs="Arial"/>
          <w:sz w:val="24"/>
          <w:szCs w:val="24"/>
          <w:lang w:eastAsia="hr-HR"/>
        </w:rPr>
        <w:t xml:space="preserve">oreza na dodanu vrijednost po ulaznim računima sa prijenosom porezne obveze-formiranje knjižnog zapisa terećenja dobavljača i kupaca (PPO) te formiranje PDV tromjesečnog obrasca. </w:t>
      </w:r>
    </w:p>
    <w:p w14:paraId="34966797"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0910D79D" w14:textId="1EF1AC88" w:rsidR="00D01835" w:rsidRPr="00673458" w:rsidRDefault="00673458" w:rsidP="00673458">
      <w:pPr>
        <w:spacing w:after="0" w:line="240" w:lineRule="auto"/>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RIZNICA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color w:val="000000"/>
          <w:sz w:val="24"/>
          <w:szCs w:val="24"/>
          <w:lang w:eastAsia="hr-HR"/>
        </w:rPr>
        <w:t>priprema naloga za plaćanje</w:t>
      </w:r>
    </w:p>
    <w:p w14:paraId="662C47A6" w14:textId="03B9560E" w:rsidR="00D01835" w:rsidRPr="00D01835" w:rsidRDefault="00850382" w:rsidP="00790A79">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Javna v</w:t>
      </w:r>
      <w:r w:rsidR="00D01835" w:rsidRPr="00D01835">
        <w:rPr>
          <w:rFonts w:ascii="Arial" w:eastAsia="Times New Roman" w:hAnsi="Arial" w:cs="Arial"/>
          <w:color w:val="000000"/>
          <w:sz w:val="24"/>
          <w:szCs w:val="24"/>
          <w:lang w:eastAsia="hr-HR"/>
        </w:rPr>
        <w:t>atrogasna postrojba, Dječji vrtić Ivanić-Grad, Pučko otvoreno učilište, Muzej Ivanić-Grada, Gradska knjižnica Ivanić-Grad</w:t>
      </w:r>
    </w:p>
    <w:p w14:paraId="4BC58C30" w14:textId="4113CF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Slanje izvoda proračunskim  korisnicima na Web.</w:t>
      </w:r>
    </w:p>
    <w:p w14:paraId="749FE1F4"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34AC49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slanje i priprema naloga za plaćanje putem banke prema Gradonačelniku za:</w:t>
      </w:r>
    </w:p>
    <w:p w14:paraId="50923075" w14:textId="57442138"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ulazne</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račune </w:t>
      </w:r>
    </w:p>
    <w:p w14:paraId="1359D977" w14:textId="6BBB48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Odluke Gradonačelnika  </w:t>
      </w:r>
    </w:p>
    <w:p w14:paraId="78F85F5A" w14:textId="0ADFB47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političke stranke </w:t>
      </w:r>
    </w:p>
    <w:p w14:paraId="6B6EF794" w14:textId="431B2C3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pomoć za novorođenčad  </w:t>
      </w:r>
    </w:p>
    <w:p w14:paraId="1B1CDA96" w14:textId="047D3FC3"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socijalno ugrožene osobe </w:t>
      </w:r>
    </w:p>
    <w:p w14:paraId="3CFA5CAC" w14:textId="5403CB45"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kompenzacije </w:t>
      </w:r>
    </w:p>
    <w:p w14:paraId="6BC20474" w14:textId="0D48A26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ostale udruge i korisnici koji se financiraju iz gradskog</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Proračuna (unos u knjižne zapise dobavljača ostalo radi evidencije analitike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w:t>
      </w:r>
      <w:r w:rsidR="00850382">
        <w:rPr>
          <w:rFonts w:ascii="Arial" w:eastAsia="Times New Roman" w:hAnsi="Arial" w:cs="Arial"/>
          <w:color w:val="000000"/>
          <w:sz w:val="24"/>
          <w:szCs w:val="24"/>
          <w:lang w:eastAsia="hr-HR"/>
        </w:rPr>
        <w:t>.</w:t>
      </w:r>
    </w:p>
    <w:p w14:paraId="0D31CB68"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A551299" w14:textId="368BF150" w:rsidR="00D01835" w:rsidRPr="00D01835" w:rsidRDefault="00397151" w:rsidP="00D01835">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IZVODI</w:t>
      </w: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 xml:space="preserve">GRAD IVANIĆ-GRAD </w:t>
      </w:r>
    </w:p>
    <w:p w14:paraId="3CB74BCD" w14:textId="7D59A2D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preuzimanje izvoda od banke (1</w:t>
      </w:r>
      <w:r w:rsidR="00672E79">
        <w:rPr>
          <w:rFonts w:ascii="Arial" w:eastAsia="Times New Roman" w:hAnsi="Arial" w:cs="Arial"/>
          <w:color w:val="000000"/>
          <w:sz w:val="24"/>
          <w:szCs w:val="24"/>
          <w:lang w:eastAsia="hr-HR"/>
        </w:rPr>
        <w:t>79</w:t>
      </w:r>
      <w:r w:rsidRPr="00D01835">
        <w:rPr>
          <w:rFonts w:ascii="Arial" w:eastAsia="Times New Roman" w:hAnsi="Arial" w:cs="Arial"/>
          <w:color w:val="000000"/>
          <w:sz w:val="24"/>
          <w:szCs w:val="24"/>
          <w:lang w:eastAsia="hr-HR"/>
        </w:rPr>
        <w:t xml:space="preserve"> komad)</w:t>
      </w:r>
    </w:p>
    <w:p w14:paraId="5EE3D79B" w14:textId="259E421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knjiženje izvoda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 xml:space="preserve"> po stavkama </w:t>
      </w:r>
    </w:p>
    <w:p w14:paraId="65D330DE"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1F38691" w14:textId="7D6EC9D1" w:rsidR="00790A79"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KNJIŽENJE</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IZVODA</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ODNOSNO EVID</w:t>
      </w:r>
      <w:r w:rsidR="00850382">
        <w:rPr>
          <w:rFonts w:ascii="Arial" w:eastAsia="Times New Roman" w:hAnsi="Arial" w:cs="Arial"/>
          <w:color w:val="000000"/>
          <w:sz w:val="24"/>
          <w:szCs w:val="24"/>
          <w:lang w:eastAsia="hr-HR"/>
        </w:rPr>
        <w:t>EN</w:t>
      </w:r>
      <w:r w:rsidR="00D01835" w:rsidRPr="00673458">
        <w:rPr>
          <w:rFonts w:ascii="Arial" w:eastAsia="Times New Roman" w:hAnsi="Arial" w:cs="Arial"/>
          <w:color w:val="000000"/>
          <w:sz w:val="24"/>
          <w:szCs w:val="24"/>
          <w:lang w:eastAsia="hr-HR"/>
        </w:rPr>
        <w:t>TIRANJE UPLATA PREMA IZDANIM POTVRDAMA I UGOVORIMA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b/>
          <w:bCs/>
          <w:color w:val="000000"/>
          <w:sz w:val="24"/>
          <w:szCs w:val="24"/>
          <w:lang w:eastAsia="hr-HR"/>
        </w:rPr>
        <w:t>PRIHOD OD ZAKUPA POLJOPRIVREDNOG ZEMLJIŠTA U VLASNIŠTVU DRŽAVE, PRIVREMENO KORIŠTENJE DPZ, ZAKUP PAŠNJAKA DPZ</w:t>
      </w:r>
      <w:r w:rsidR="00D01835" w:rsidRPr="00673458">
        <w:rPr>
          <w:rFonts w:ascii="Arial" w:eastAsia="Times New Roman" w:hAnsi="Arial" w:cs="Arial"/>
          <w:color w:val="000000"/>
          <w:sz w:val="24"/>
          <w:szCs w:val="24"/>
          <w:lang w:eastAsia="hr-HR"/>
        </w:rPr>
        <w:t>.</w:t>
      </w:r>
      <w:r w:rsidR="00790A79" w:rsidRPr="00673458">
        <w:rPr>
          <w:rFonts w:ascii="Arial" w:eastAsia="Times New Roman" w:hAnsi="Arial" w:cs="Arial"/>
          <w:color w:val="000000"/>
          <w:sz w:val="24"/>
          <w:szCs w:val="24"/>
          <w:lang w:eastAsia="hr-HR"/>
        </w:rPr>
        <w:t xml:space="preserve"> </w:t>
      </w:r>
    </w:p>
    <w:p w14:paraId="7206B380" w14:textId="286BD7A6"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IR-a zaduženja po sklopljenim Ugovorima i sudskim nagodbama, praćenje istih i dostavljanje potrebne dokumentacije (kartice kupaca, potvrde dugovanja).</w:t>
      </w:r>
    </w:p>
    <w:p w14:paraId="06212333" w14:textId="6A5A2CD6" w:rsidR="00D01835"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 xml:space="preserve">IZVODI - </w:t>
      </w:r>
      <w:r w:rsidR="00D01835" w:rsidRPr="00673458">
        <w:rPr>
          <w:rFonts w:ascii="Arial" w:eastAsia="Times New Roman" w:hAnsi="Arial" w:cs="Arial"/>
          <w:b/>
          <w:bCs/>
          <w:color w:val="000000"/>
          <w:sz w:val="24"/>
          <w:szCs w:val="24"/>
          <w:lang w:eastAsia="hr-HR"/>
        </w:rPr>
        <w:t>PRIHODI OD PRODAJE ZEMLJIŠTA</w:t>
      </w:r>
      <w:r w:rsidR="00D01835" w:rsidRPr="00673458">
        <w:rPr>
          <w:rFonts w:ascii="Arial" w:eastAsia="Times New Roman" w:hAnsi="Arial" w:cs="Arial"/>
          <w:color w:val="000000"/>
          <w:sz w:val="24"/>
          <w:szCs w:val="24"/>
          <w:lang w:eastAsia="hr-HR"/>
        </w:rPr>
        <w:t xml:space="preserve"> u vlasništvu Republike Hrvatske. Unos IR-a  prema Ugovorima o prodaji poljoprivrednog zemljišta u vlasništvu R</w:t>
      </w:r>
      <w:r w:rsidR="00DA7ADB">
        <w:rPr>
          <w:rFonts w:ascii="Arial" w:eastAsia="Times New Roman" w:hAnsi="Arial" w:cs="Arial"/>
          <w:color w:val="000000"/>
          <w:sz w:val="24"/>
          <w:szCs w:val="24"/>
          <w:lang w:eastAsia="hr-HR"/>
        </w:rPr>
        <w:t xml:space="preserve">epublike </w:t>
      </w:r>
      <w:r w:rsidR="00D01835" w:rsidRPr="00673458">
        <w:rPr>
          <w:rFonts w:ascii="Arial" w:eastAsia="Times New Roman" w:hAnsi="Arial" w:cs="Arial"/>
          <w:color w:val="000000"/>
          <w:sz w:val="24"/>
          <w:szCs w:val="24"/>
          <w:lang w:eastAsia="hr-HR"/>
        </w:rPr>
        <w:t>H</w:t>
      </w:r>
      <w:r w:rsidR="00DA7ADB">
        <w:rPr>
          <w:rFonts w:ascii="Arial" w:eastAsia="Times New Roman" w:hAnsi="Arial" w:cs="Arial"/>
          <w:color w:val="000000"/>
          <w:sz w:val="24"/>
          <w:szCs w:val="24"/>
          <w:lang w:eastAsia="hr-HR"/>
        </w:rPr>
        <w:t>rvatske</w:t>
      </w:r>
      <w:r w:rsidR="00D01835" w:rsidRPr="00673458">
        <w:rPr>
          <w:rFonts w:ascii="Arial" w:eastAsia="Times New Roman" w:hAnsi="Arial" w:cs="Arial"/>
          <w:color w:val="000000"/>
          <w:sz w:val="24"/>
          <w:szCs w:val="24"/>
          <w:lang w:eastAsia="hr-HR"/>
        </w:rPr>
        <w:t xml:space="preserve"> te evidentiranje uplata putem knjižnih zapisa prema izvodima FINE.</w:t>
      </w:r>
    </w:p>
    <w:p w14:paraId="40500C02" w14:textId="2FAEE1BE"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Unos novih IR-a i praćenje uplata prema Ugovorima o prodaji poljoprivrednog zemljišta u vlasništvu </w:t>
      </w:r>
      <w:r w:rsidR="00DA7ADB">
        <w:rPr>
          <w:rFonts w:ascii="Arial" w:eastAsia="Times New Roman" w:hAnsi="Arial" w:cs="Arial"/>
          <w:color w:val="000000"/>
          <w:sz w:val="24"/>
          <w:szCs w:val="24"/>
          <w:lang w:eastAsia="hr-HR"/>
        </w:rPr>
        <w:t xml:space="preserve">Republike Hrvatske. </w:t>
      </w:r>
    </w:p>
    <w:p w14:paraId="59E97035"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6B828608" w14:textId="49E0AECC" w:rsidR="00D01835" w:rsidRPr="00397151" w:rsidRDefault="00397151" w:rsidP="00397151">
      <w:pPr>
        <w:spacing w:after="0" w:line="240" w:lineRule="auto"/>
        <w:rPr>
          <w:rFonts w:ascii="Arial" w:eastAsia="Times New Roman" w:hAnsi="Arial" w:cs="Arial"/>
          <w:color w:val="000000"/>
          <w:sz w:val="24"/>
          <w:szCs w:val="24"/>
          <w:lang w:eastAsia="hr-HR"/>
        </w:rPr>
      </w:pPr>
      <w:r w:rsidRPr="00397151">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397151">
        <w:rPr>
          <w:rFonts w:ascii="Arial" w:eastAsia="Times New Roman" w:hAnsi="Arial" w:cs="Arial"/>
          <w:color w:val="000000"/>
          <w:sz w:val="24"/>
          <w:szCs w:val="24"/>
          <w:lang w:eastAsia="hr-HR"/>
        </w:rPr>
        <w:t>IZLAZNI RAČUNI</w:t>
      </w:r>
    </w:p>
    <w:p w14:paraId="095CC683"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7384EC1" w14:textId="550380E6"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akup domova po MO (unos IR-a i knjiženje izvoda po Ugovorima)</w:t>
      </w:r>
    </w:p>
    <w:p w14:paraId="563220AC" w14:textId="59B6BD2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 xml:space="preserve">akup poslovnog prostora Grada Ivanić-Grada prema Ugovorima </w:t>
      </w:r>
    </w:p>
    <w:p w14:paraId="5C1C492A" w14:textId="6DF8234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lastRenderedPageBreak/>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OSTALO (ispostavljanje računa, praćenje uplata po izvodima, slanje opomena i izvoda otvorenih stavaka – usklađenje sa kupcima)</w:t>
      </w:r>
    </w:p>
    <w:p w14:paraId="442FB290" w14:textId="636F41FF" w:rsidR="00D01835" w:rsidRPr="00D01835" w:rsidRDefault="00D01835" w:rsidP="00D01835">
      <w:pPr>
        <w:spacing w:after="200" w:line="276"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obračun PDV-a i slanje obrasca u poreznu upravu.</w:t>
      </w:r>
    </w:p>
    <w:p w14:paraId="34102D40" w14:textId="77777777" w:rsidR="005E4F77" w:rsidRPr="00850382" w:rsidRDefault="005E4F77" w:rsidP="005E4F77">
      <w:pPr>
        <w:spacing w:after="200" w:line="276" w:lineRule="auto"/>
        <w:jc w:val="both"/>
        <w:rPr>
          <w:rFonts w:ascii="Arial" w:eastAsia="Calibri" w:hAnsi="Arial" w:cs="Arial"/>
          <w:b/>
          <w:bCs/>
          <w:sz w:val="24"/>
          <w:szCs w:val="24"/>
        </w:rPr>
      </w:pPr>
      <w:r w:rsidRPr="00850382">
        <w:rPr>
          <w:rFonts w:ascii="Arial" w:eastAsia="Times New Roman" w:hAnsi="Arial" w:cs="Arial"/>
          <w:b/>
          <w:bCs/>
          <w:sz w:val="24"/>
          <w:szCs w:val="24"/>
          <w:lang w:eastAsia="hr-HR"/>
        </w:rPr>
        <w:t xml:space="preserve">3.4. </w:t>
      </w:r>
      <w:r w:rsidRPr="00850382">
        <w:rPr>
          <w:rFonts w:ascii="Arial" w:eastAsia="Calibri" w:hAnsi="Arial" w:cs="Arial"/>
          <w:b/>
          <w:bCs/>
          <w:sz w:val="24"/>
          <w:szCs w:val="24"/>
        </w:rPr>
        <w:t>POSLOVI PRORAČUNA</w:t>
      </w:r>
    </w:p>
    <w:p w14:paraId="6BA4BFE5" w14:textId="77777777" w:rsidR="005E4F77" w:rsidRPr="00850382" w:rsidRDefault="005E4F77" w:rsidP="005E4F77">
      <w:pPr>
        <w:spacing w:before="100" w:beforeAutospacing="1" w:after="100" w:afterAutospacing="1" w:line="240" w:lineRule="auto"/>
        <w:jc w:val="both"/>
        <w:rPr>
          <w:rFonts w:ascii="Arial" w:eastAsia="Batang" w:hAnsi="Arial" w:cs="Arial"/>
          <w:sz w:val="24"/>
          <w:szCs w:val="24"/>
          <w:lang w:eastAsia="ko-KR"/>
        </w:rPr>
      </w:pPr>
      <w:r w:rsidRPr="00850382">
        <w:rPr>
          <w:rFonts w:ascii="Arial" w:eastAsia="Batang" w:hAnsi="Arial" w:cs="Arial"/>
          <w:sz w:val="24"/>
          <w:szCs w:val="24"/>
          <w:lang w:eastAsia="ko-KR"/>
        </w:rPr>
        <w:t xml:space="preserve">Poslovi proračuna odnose se na poslove izrade proračuna i izmjena i dopuna proračuna, odnosno izvršavanja proračuna. </w:t>
      </w:r>
    </w:p>
    <w:p w14:paraId="449BE8A1" w14:textId="29B2C89F" w:rsidR="001E5216" w:rsidRPr="001E5216" w:rsidRDefault="001E5216" w:rsidP="001E5216">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PRORAČUN GRADA IVANIĆ-GRADA za 202</w:t>
      </w:r>
      <w:r w:rsidR="00DB6BDD">
        <w:rPr>
          <w:rFonts w:ascii="Arial" w:eastAsia="Batang" w:hAnsi="Arial" w:cs="Arial"/>
          <w:b/>
          <w:bCs/>
          <w:sz w:val="24"/>
          <w:szCs w:val="24"/>
          <w:lang w:eastAsia="ko-KR"/>
        </w:rPr>
        <w:t>5</w:t>
      </w:r>
      <w:r w:rsidRPr="001E5216">
        <w:rPr>
          <w:rFonts w:ascii="Arial" w:eastAsia="Batang" w:hAnsi="Arial" w:cs="Arial"/>
          <w:b/>
          <w:bCs/>
          <w:sz w:val="24"/>
          <w:szCs w:val="24"/>
          <w:lang w:eastAsia="ko-KR"/>
        </w:rPr>
        <w:t>.</w:t>
      </w:r>
    </w:p>
    <w:p w14:paraId="2C383E0F"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Proračun Grada Ivanić-Grada za 2024. i projekcije za 2025. i 2026. godinu usvojen je na 24. sjednici Gradskog vijeća održanoj dana 29. studenog 2023. godine. </w:t>
      </w:r>
    </w:p>
    <w:p w14:paraId="3AB93175" w14:textId="77777777" w:rsidR="00C4356A" w:rsidRPr="00CB58F1" w:rsidRDefault="00C4356A" w:rsidP="00C4356A">
      <w:pPr>
        <w:spacing w:after="0" w:line="276" w:lineRule="auto"/>
        <w:jc w:val="both"/>
        <w:rPr>
          <w:rFonts w:ascii="Arial" w:eastAsia="Batang" w:hAnsi="Arial" w:cs="Arial"/>
          <w:b/>
          <w:bCs/>
          <w:sz w:val="24"/>
          <w:szCs w:val="24"/>
          <w:highlight w:val="yellow"/>
          <w:lang w:eastAsia="ko-KR"/>
        </w:rPr>
      </w:pPr>
    </w:p>
    <w:p w14:paraId="254D9F3A" w14:textId="77777777" w:rsidR="00D1146C" w:rsidRPr="00324296" w:rsidRDefault="00D1146C" w:rsidP="00D1146C">
      <w:pPr>
        <w:spacing w:after="0" w:line="240" w:lineRule="auto"/>
        <w:jc w:val="both"/>
        <w:rPr>
          <w:rFonts w:ascii="Arial" w:eastAsia="Batang" w:hAnsi="Arial" w:cs="Arial"/>
          <w:b/>
          <w:bCs/>
          <w:sz w:val="24"/>
          <w:szCs w:val="24"/>
          <w:lang w:eastAsia="ko-KR"/>
        </w:rPr>
      </w:pPr>
      <w:r w:rsidRPr="00324296">
        <w:rPr>
          <w:rFonts w:ascii="Arial" w:eastAsia="Batang" w:hAnsi="Arial" w:cs="Arial"/>
          <w:b/>
          <w:bCs/>
          <w:sz w:val="24"/>
          <w:szCs w:val="24"/>
          <w:lang w:eastAsia="ko-KR"/>
        </w:rPr>
        <w:t>IZMJENE I DOPUNE PRORAČUNA</w:t>
      </w:r>
      <w:r w:rsidRPr="00324296">
        <w:t xml:space="preserve"> </w:t>
      </w:r>
      <w:r w:rsidRPr="00324296">
        <w:rPr>
          <w:rFonts w:ascii="Arial" w:eastAsia="Batang" w:hAnsi="Arial" w:cs="Arial"/>
          <w:b/>
          <w:bCs/>
          <w:sz w:val="24"/>
          <w:szCs w:val="24"/>
          <w:lang w:eastAsia="ko-KR"/>
        </w:rPr>
        <w:t>za 2024.</w:t>
      </w:r>
    </w:p>
    <w:p w14:paraId="2DE2479E" w14:textId="77777777" w:rsidR="00D1146C" w:rsidRPr="00324296" w:rsidRDefault="00D1146C" w:rsidP="00D1146C">
      <w:pPr>
        <w:spacing w:after="0" w:line="240" w:lineRule="auto"/>
        <w:jc w:val="both"/>
        <w:rPr>
          <w:rFonts w:ascii="Arial" w:eastAsia="Batang" w:hAnsi="Arial" w:cs="Arial"/>
          <w:b/>
          <w:bCs/>
          <w:sz w:val="24"/>
          <w:szCs w:val="24"/>
          <w:highlight w:val="yellow"/>
          <w:lang w:eastAsia="ko-KR"/>
        </w:rPr>
      </w:pPr>
    </w:p>
    <w:p w14:paraId="24D775EF" w14:textId="77777777" w:rsidR="00DB6BDD" w:rsidRPr="00331034" w:rsidRDefault="00DB6BDD" w:rsidP="00DB6BDD">
      <w:pPr>
        <w:spacing w:after="0" w:line="276" w:lineRule="auto"/>
        <w:jc w:val="both"/>
        <w:rPr>
          <w:rFonts w:ascii="Arial" w:eastAsia="Batang" w:hAnsi="Arial" w:cs="Arial"/>
          <w:sz w:val="24"/>
          <w:szCs w:val="24"/>
          <w:lang w:eastAsia="ko-KR"/>
        </w:rPr>
      </w:pPr>
      <w:r w:rsidRPr="00331034">
        <w:rPr>
          <w:rFonts w:ascii="Arial" w:eastAsia="Batang" w:hAnsi="Arial" w:cs="Arial"/>
          <w:sz w:val="24"/>
          <w:szCs w:val="24"/>
          <w:lang w:eastAsia="ko-KR"/>
        </w:rPr>
        <w:t>U navedenom razdoblju donesene su jedne izmjene i dopune Proračuna Grada Ivanić-Grada za 2025. godinu i to:</w:t>
      </w:r>
    </w:p>
    <w:p w14:paraId="78D40A04" w14:textId="77777777" w:rsidR="00DB6BDD" w:rsidRPr="00331034" w:rsidRDefault="00DB6BDD" w:rsidP="00DB6BDD">
      <w:pPr>
        <w:spacing w:after="0" w:line="276" w:lineRule="auto"/>
        <w:jc w:val="both"/>
        <w:rPr>
          <w:rFonts w:ascii="Arial" w:eastAsia="Times New Roman" w:hAnsi="Arial" w:cs="Arial"/>
          <w:b/>
          <w:bCs/>
          <w:sz w:val="24"/>
          <w:szCs w:val="24"/>
          <w:lang w:eastAsia="hr-HR"/>
        </w:rPr>
      </w:pPr>
    </w:p>
    <w:p w14:paraId="7991447E" w14:textId="77777777" w:rsidR="00DB6BDD" w:rsidRPr="00331034" w:rsidRDefault="00DB6BDD" w:rsidP="00DB6BDD">
      <w:pPr>
        <w:pStyle w:val="Odlomakpopisa"/>
        <w:numPr>
          <w:ilvl w:val="0"/>
          <w:numId w:val="8"/>
        </w:numPr>
        <w:spacing w:after="0" w:line="276" w:lineRule="auto"/>
        <w:jc w:val="both"/>
        <w:rPr>
          <w:rFonts w:ascii="Arial" w:eastAsia="Times New Roman" w:hAnsi="Arial" w:cs="Arial"/>
          <w:sz w:val="24"/>
          <w:szCs w:val="24"/>
          <w:lang w:eastAsia="hr-HR"/>
        </w:rPr>
      </w:pPr>
      <w:r w:rsidRPr="00331034">
        <w:rPr>
          <w:rFonts w:ascii="Arial" w:eastAsia="Times New Roman" w:hAnsi="Arial" w:cs="Arial"/>
          <w:sz w:val="24"/>
          <w:szCs w:val="24"/>
          <w:lang w:eastAsia="hr-HR"/>
        </w:rPr>
        <w:t>I. izmjene i dopune Proračuna Grada Ivanić-Grada za 2025. godinu usvojene na 35. sjednici Gradskog vijeća održanoj dana 18. ožujka 2025. godine.</w:t>
      </w:r>
    </w:p>
    <w:p w14:paraId="7E2A632B" w14:textId="6131181C" w:rsidR="005E4F77" w:rsidRPr="001E5216"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 xml:space="preserve">IZVRŠAVANJE PRORAČUNA </w:t>
      </w:r>
    </w:p>
    <w:p w14:paraId="36D6F0E2" w14:textId="77777777"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Rashodi i izdaci na proračunskim stavkama izvršavani su u skladu s naplatom proračunskih prihoda u dijelu koji se odnosi na proračunske korisnike. </w:t>
      </w:r>
    </w:p>
    <w:p w14:paraId="6EE3DEF2" w14:textId="34C422E3"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Grad je svoje ugovorene obveze u </w:t>
      </w:r>
      <w:r w:rsidR="00DB6BDD">
        <w:rPr>
          <w:rFonts w:ascii="Arial" w:eastAsia="Times New Roman" w:hAnsi="Arial" w:cs="Arial"/>
          <w:sz w:val="24"/>
          <w:szCs w:val="24"/>
          <w:lang w:eastAsia="hr-HR"/>
        </w:rPr>
        <w:t>prvom</w:t>
      </w:r>
      <w:r w:rsidRPr="00324296">
        <w:rPr>
          <w:rFonts w:ascii="Arial" w:eastAsia="Times New Roman" w:hAnsi="Arial" w:cs="Arial"/>
          <w:sz w:val="24"/>
          <w:szCs w:val="24"/>
          <w:lang w:eastAsia="hr-HR"/>
        </w:rPr>
        <w:t xml:space="preserve"> polugodištu izvršavao pravodobno, redovno su isplaćivane plaće svim korisnicima proračuna, redovno su isplaćivane naknade koje proizlaze iz socijalnih prava. </w:t>
      </w:r>
    </w:p>
    <w:p w14:paraId="36ECE9BE" w14:textId="0B044359"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U </w:t>
      </w:r>
      <w:r w:rsidR="00DB6BDD">
        <w:rPr>
          <w:rFonts w:ascii="Arial" w:eastAsia="Times New Roman" w:hAnsi="Arial" w:cs="Arial"/>
          <w:sz w:val="24"/>
          <w:szCs w:val="24"/>
          <w:lang w:eastAsia="hr-HR"/>
        </w:rPr>
        <w:t>prvom</w:t>
      </w:r>
      <w:r w:rsidRPr="00324296">
        <w:rPr>
          <w:rFonts w:ascii="Arial" w:eastAsia="Times New Roman" w:hAnsi="Arial" w:cs="Arial"/>
          <w:sz w:val="24"/>
          <w:szCs w:val="24"/>
          <w:lang w:eastAsia="hr-HR"/>
        </w:rPr>
        <w:t xml:space="preserve"> polugodištu 202</w:t>
      </w:r>
      <w:r w:rsidR="00DB6BDD">
        <w:rPr>
          <w:rFonts w:ascii="Arial" w:eastAsia="Times New Roman" w:hAnsi="Arial" w:cs="Arial"/>
          <w:sz w:val="24"/>
          <w:szCs w:val="24"/>
          <w:lang w:eastAsia="hr-HR"/>
        </w:rPr>
        <w:t>5</w:t>
      </w:r>
      <w:r w:rsidRPr="00324296">
        <w:rPr>
          <w:rFonts w:ascii="Arial" w:eastAsia="Times New Roman" w:hAnsi="Arial" w:cs="Arial"/>
          <w:sz w:val="24"/>
          <w:szCs w:val="24"/>
          <w:lang w:eastAsia="hr-HR"/>
        </w:rPr>
        <w:t xml:space="preserve">. godine priljev sredstava bio je dovoljan za podmirenje svih nastalih i prenesenih obaveza. </w:t>
      </w:r>
    </w:p>
    <w:p w14:paraId="39CFF35E" w14:textId="77777777" w:rsidR="00D1146C" w:rsidRPr="00501B2C" w:rsidRDefault="00D1146C" w:rsidP="00D1146C">
      <w:pPr>
        <w:spacing w:after="0" w:line="240" w:lineRule="auto"/>
        <w:jc w:val="both"/>
        <w:rPr>
          <w:rFonts w:ascii="Arial" w:eastAsia="Times New Roman" w:hAnsi="Arial" w:cs="Arial"/>
          <w:sz w:val="24"/>
          <w:szCs w:val="24"/>
          <w:lang w:eastAsia="hr-HR"/>
        </w:rPr>
      </w:pPr>
    </w:p>
    <w:p w14:paraId="6F17E9BA" w14:textId="77777777" w:rsidR="00DB6BDD" w:rsidRPr="00823004" w:rsidRDefault="00DB6BDD" w:rsidP="00DB6BDD">
      <w:pPr>
        <w:spacing w:after="0" w:line="276" w:lineRule="auto"/>
        <w:jc w:val="both"/>
        <w:rPr>
          <w:rFonts w:ascii="Arial" w:eastAsia="Times New Roman" w:hAnsi="Arial" w:cs="Arial"/>
          <w:sz w:val="24"/>
          <w:szCs w:val="24"/>
          <w:lang w:eastAsia="hr-HR"/>
        </w:rPr>
      </w:pPr>
      <w:r w:rsidRPr="00F26904">
        <w:rPr>
          <w:rFonts w:ascii="Arial" w:eastAsia="Times New Roman" w:hAnsi="Arial" w:cs="Arial"/>
          <w:sz w:val="24"/>
          <w:szCs w:val="24"/>
          <w:lang w:eastAsia="hr-HR"/>
        </w:rPr>
        <w:t xml:space="preserve">Ukupni prihodi i primici u razdoblju siječanj – lipanj 2025. godini iznose 9.894.307,38 EUR, što je za 43,2 % više od prihoda i primitaka ostvarenih u istom razdoblju 2024. godine. </w:t>
      </w:r>
      <w:r w:rsidRPr="00823004">
        <w:rPr>
          <w:rFonts w:ascii="Arial" w:eastAsia="Times New Roman" w:hAnsi="Arial" w:cs="Arial"/>
          <w:sz w:val="24"/>
          <w:szCs w:val="24"/>
          <w:lang w:eastAsia="hr-HR"/>
        </w:rPr>
        <w:t>Povećanje prihoda poslovanja posljedica je utjecaja povećanja prihoda od pomoći iz inozemstva i od subjekata unutar općeg proračuna i povećanja prihoda od poreza.</w:t>
      </w:r>
    </w:p>
    <w:p w14:paraId="036E8A2C" w14:textId="77777777" w:rsidR="00DB6BDD" w:rsidRPr="00F26904" w:rsidRDefault="00DB6BDD" w:rsidP="00DB6BDD">
      <w:pPr>
        <w:spacing w:after="0" w:line="276" w:lineRule="auto"/>
        <w:jc w:val="both"/>
        <w:rPr>
          <w:rFonts w:ascii="Arial" w:eastAsia="Times New Roman" w:hAnsi="Arial" w:cs="Arial"/>
          <w:sz w:val="24"/>
          <w:szCs w:val="24"/>
          <w:highlight w:val="yellow"/>
          <w:lang w:eastAsia="hr-HR"/>
        </w:rPr>
      </w:pPr>
    </w:p>
    <w:p w14:paraId="42B7685D" w14:textId="77777777" w:rsidR="00DB6BDD" w:rsidRPr="00F26904" w:rsidRDefault="00DB6BDD" w:rsidP="00DB6BDD">
      <w:pPr>
        <w:spacing w:after="0" w:line="276" w:lineRule="auto"/>
        <w:jc w:val="both"/>
        <w:rPr>
          <w:rFonts w:ascii="Arial" w:eastAsia="Times New Roman" w:hAnsi="Arial" w:cs="Arial"/>
          <w:sz w:val="24"/>
          <w:szCs w:val="24"/>
          <w:u w:val="single"/>
          <w:lang w:eastAsia="hr-HR"/>
        </w:rPr>
      </w:pPr>
      <w:r w:rsidRPr="00F26904">
        <w:rPr>
          <w:rFonts w:ascii="Arial" w:eastAsia="Times New Roman" w:hAnsi="Arial" w:cs="Arial"/>
          <w:sz w:val="24"/>
          <w:szCs w:val="24"/>
          <w:lang w:eastAsia="hr-HR"/>
        </w:rPr>
        <w:t xml:space="preserve">Dana 8. svibnja 2025. godine Gradonačelnik je predao Godišnji izvještaj o izvršenju Proračuna Grada Ivanić-Grada za 2024. godinu Predsjedniku Gradskog vijeća na razmatranje. </w:t>
      </w:r>
    </w:p>
    <w:p w14:paraId="7C62A529" w14:textId="77777777" w:rsidR="005E4F77" w:rsidRPr="00850382" w:rsidRDefault="005E4F77" w:rsidP="005E4F77">
      <w:pPr>
        <w:spacing w:after="0" w:line="240" w:lineRule="auto"/>
        <w:rPr>
          <w:rFonts w:ascii="Arial" w:eastAsia="Times New Roman" w:hAnsi="Arial" w:cs="Arial"/>
          <w:color w:val="ED0000"/>
          <w:sz w:val="24"/>
          <w:szCs w:val="24"/>
          <w:highlight w:val="yellow"/>
          <w:lang w:eastAsia="hr-HR"/>
        </w:rPr>
      </w:pPr>
    </w:p>
    <w:p w14:paraId="6F670323" w14:textId="77777777" w:rsidR="005E4F77" w:rsidRPr="001E5216" w:rsidRDefault="005E4F77" w:rsidP="005E4F77">
      <w:pPr>
        <w:spacing w:after="0" w:line="240" w:lineRule="auto"/>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t>FINANCIJSKO IZVJEŠTAVANJE</w:t>
      </w:r>
    </w:p>
    <w:p w14:paraId="5DF04F9F" w14:textId="77777777" w:rsidR="005E4F77" w:rsidRPr="00850382" w:rsidRDefault="005E4F77" w:rsidP="005E4F77">
      <w:pPr>
        <w:spacing w:after="0" w:line="240" w:lineRule="auto"/>
        <w:rPr>
          <w:rFonts w:ascii="Arial" w:eastAsia="Times New Roman" w:hAnsi="Arial" w:cs="Arial"/>
          <w:color w:val="ED0000"/>
          <w:sz w:val="24"/>
          <w:szCs w:val="24"/>
          <w:lang w:eastAsia="hr-HR"/>
        </w:rPr>
      </w:pPr>
    </w:p>
    <w:p w14:paraId="2DD087D2" w14:textId="3E77B9DC"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Dana 17. veljače 2025. godine predani su Financijski izvještaji proračuna u elektroničkom obliku Ministarstvu financija putem aplikacije za razdoblje 01.01.-31.12.2024. za razinu 22 koji se sastoje od:</w:t>
      </w:r>
    </w:p>
    <w:p w14:paraId="33F751BD"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lastRenderedPageBreak/>
        <w:t>- Izvještaja o prihodima i rashodima, primicima i izdacima na Obrascu: PR-RAS,</w:t>
      </w:r>
    </w:p>
    <w:p w14:paraId="3207A052"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Bilanca na Obrascu: BIL</w:t>
      </w:r>
    </w:p>
    <w:p w14:paraId="699E2967"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Izvještaj o rashodima prema funkcijskoj klasifikaciji na Obrascu: RAS-funkcijski</w:t>
      </w:r>
    </w:p>
    <w:p w14:paraId="73A7366C"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Izvještaj o promjenama u vrijednosti i obujmu imovine i obveza na Obrascu: P-VRIO</w:t>
      </w:r>
    </w:p>
    <w:p w14:paraId="70DFBD8D"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Izvještaja o obvezama na Obrascu: OBVEZE,</w:t>
      </w:r>
    </w:p>
    <w:p w14:paraId="5277AEDA"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Bilješke</w:t>
      </w:r>
    </w:p>
    <w:p w14:paraId="547BB8EF"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p>
    <w:p w14:paraId="29729D90"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Dana 28. veljače 2025. godine predan je Financijski izvještaji proračuna za razdoblje 01.01.-31.12.2024. za razinu 23, odnosno konsolidirani financijski izvještaj.</w:t>
      </w:r>
    </w:p>
    <w:p w14:paraId="2D137701" w14:textId="77777777" w:rsidR="00DB6BDD" w:rsidRPr="000031D0"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p>
    <w:p w14:paraId="5EC92519" w14:textId="77777777" w:rsidR="00DB6BDD" w:rsidRPr="000031D0" w:rsidRDefault="00DB6BDD" w:rsidP="00DB6BDD">
      <w:pPr>
        <w:autoSpaceDE w:val="0"/>
        <w:autoSpaceDN w:val="0"/>
        <w:adjustRightInd w:val="0"/>
        <w:spacing w:after="0" w:line="276" w:lineRule="auto"/>
        <w:jc w:val="both"/>
        <w:rPr>
          <w:rFonts w:ascii="Arial" w:eastAsia="Times New Roman" w:hAnsi="Arial" w:cs="Arial"/>
          <w:sz w:val="24"/>
          <w:szCs w:val="24"/>
          <w:lang w:eastAsia="hr-HR"/>
        </w:rPr>
      </w:pPr>
      <w:r w:rsidRPr="000031D0">
        <w:rPr>
          <w:rFonts w:ascii="Arial" w:eastAsia="Times New Roman" w:hAnsi="Arial" w:cs="Arial"/>
          <w:bCs/>
          <w:sz w:val="24"/>
          <w:szCs w:val="24"/>
          <w:lang w:eastAsia="hr-HR"/>
        </w:rPr>
        <w:t>Dana 10. travnja 2025. godine predani su Financijski izvještaji proračuna za razdoblje 01.01.-31.03.2025. za razinu 22 putem aplikacije Financijsko izvještavanje u sustavu proračuna i Registar proračunskih i izvanproračunskih korisnika (RKPFI).</w:t>
      </w:r>
    </w:p>
    <w:p w14:paraId="5F6BC90F" w14:textId="002A9735" w:rsidR="006F0A71" w:rsidRPr="001E5216" w:rsidRDefault="006F0A71" w:rsidP="006F0A71">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IZJAVA O FISKALNOJ ODGOVORNOSTI ZA 202</w:t>
      </w:r>
      <w:r w:rsidR="00DB6BDD">
        <w:rPr>
          <w:rFonts w:ascii="Arial" w:eastAsia="Batang" w:hAnsi="Arial" w:cs="Arial"/>
          <w:b/>
          <w:bCs/>
          <w:sz w:val="24"/>
          <w:szCs w:val="24"/>
          <w:lang w:eastAsia="ko-KR"/>
        </w:rPr>
        <w:t>4</w:t>
      </w:r>
      <w:r w:rsidRPr="001E5216">
        <w:rPr>
          <w:rFonts w:ascii="Arial" w:eastAsia="Batang" w:hAnsi="Arial" w:cs="Arial"/>
          <w:b/>
          <w:bCs/>
          <w:sz w:val="24"/>
          <w:szCs w:val="24"/>
          <w:lang w:eastAsia="ko-KR"/>
        </w:rPr>
        <w:t>. GODINU</w:t>
      </w:r>
    </w:p>
    <w:p w14:paraId="3C8D4A63" w14:textId="77777777" w:rsidR="00DB6BDD" w:rsidRPr="000031D0" w:rsidRDefault="00DB6BDD" w:rsidP="00DB6BDD">
      <w:pPr>
        <w:spacing w:before="100" w:beforeAutospacing="1" w:after="100" w:afterAutospacing="1" w:line="276" w:lineRule="auto"/>
        <w:jc w:val="both"/>
        <w:rPr>
          <w:rFonts w:ascii="Arial" w:eastAsia="Times New Roman" w:hAnsi="Arial" w:cs="Arial"/>
          <w:sz w:val="24"/>
          <w:szCs w:val="24"/>
          <w:lang w:eastAsia="hr-HR"/>
        </w:rPr>
      </w:pPr>
      <w:r w:rsidRPr="000031D0">
        <w:rPr>
          <w:rFonts w:ascii="Arial" w:eastAsia="Times New Roman" w:hAnsi="Arial" w:cs="Arial"/>
          <w:sz w:val="24"/>
          <w:szCs w:val="24"/>
          <w:lang w:eastAsia="hr-HR"/>
        </w:rPr>
        <w:t>Ministarstvu financija dostavljena je Izjava o fiskalnoj odgovornosti za 2024. godinu s popratnom dokumentacijom (Plan otklanjanja slabosti i nepravilnosti za proračunsku godinu 2025. i Izvješće o otklonjenim slabostima i nepravilnostima za proračunsku godinu 2024.).</w:t>
      </w:r>
    </w:p>
    <w:p w14:paraId="70A15DF5" w14:textId="77777777" w:rsidR="00DB6BDD" w:rsidRPr="00C41A88" w:rsidRDefault="00DB6BDD" w:rsidP="00DB6BDD">
      <w:pPr>
        <w:spacing w:before="100" w:beforeAutospacing="1" w:after="100" w:afterAutospacing="1" w:line="276" w:lineRule="auto"/>
        <w:jc w:val="both"/>
        <w:rPr>
          <w:rFonts w:ascii="Arial" w:eastAsia="Times New Roman" w:hAnsi="Arial" w:cs="Arial"/>
          <w:b/>
          <w:bCs/>
          <w:sz w:val="24"/>
          <w:szCs w:val="24"/>
          <w:lang w:eastAsia="hr-HR"/>
        </w:rPr>
      </w:pPr>
      <w:r w:rsidRPr="00C41A88">
        <w:rPr>
          <w:rFonts w:ascii="Arial" w:eastAsia="Times New Roman" w:hAnsi="Arial" w:cs="Arial"/>
          <w:b/>
          <w:bCs/>
          <w:sz w:val="24"/>
          <w:szCs w:val="24"/>
          <w:lang w:eastAsia="hr-HR"/>
        </w:rPr>
        <w:t>STRATEŠKO PLANIRANJE</w:t>
      </w:r>
    </w:p>
    <w:p w14:paraId="799E6288" w14:textId="77777777" w:rsidR="00DB6BDD" w:rsidRPr="00C41A88" w:rsidRDefault="00DB6BDD" w:rsidP="00DB6BDD">
      <w:pPr>
        <w:spacing w:before="100" w:beforeAutospacing="1" w:after="100" w:afterAutospacing="1" w:line="276" w:lineRule="auto"/>
        <w:jc w:val="both"/>
        <w:rPr>
          <w:rFonts w:ascii="Arial" w:eastAsia="Batang" w:hAnsi="Arial" w:cs="Arial"/>
          <w:b/>
          <w:bCs/>
          <w:sz w:val="24"/>
          <w:szCs w:val="24"/>
          <w:lang w:eastAsia="ko-KR"/>
        </w:rPr>
      </w:pPr>
      <w:r w:rsidRPr="00C41A88">
        <w:rPr>
          <w:rFonts w:ascii="Arial" w:eastAsia="Batang" w:hAnsi="Arial" w:cs="Arial"/>
          <w:b/>
          <w:bCs/>
          <w:sz w:val="24"/>
          <w:szCs w:val="24"/>
          <w:lang w:eastAsia="ko-KR"/>
        </w:rPr>
        <w:t xml:space="preserve">PROVEDBENI PROGRAM </w:t>
      </w:r>
    </w:p>
    <w:p w14:paraId="4C36F637" w14:textId="3DE2DC8D" w:rsidR="00DB6BDD" w:rsidRPr="00C41A88" w:rsidRDefault="00DB6BDD" w:rsidP="00DB6BDD">
      <w:pPr>
        <w:spacing w:before="100" w:beforeAutospacing="1" w:after="100" w:afterAutospacing="1" w:line="276" w:lineRule="auto"/>
        <w:jc w:val="both"/>
        <w:rPr>
          <w:rFonts w:ascii="Arial" w:eastAsia="Batang" w:hAnsi="Arial" w:cs="Arial"/>
          <w:sz w:val="24"/>
          <w:szCs w:val="24"/>
          <w:lang w:eastAsia="ko-KR"/>
        </w:rPr>
      </w:pPr>
      <w:r w:rsidRPr="00C41A88">
        <w:rPr>
          <w:rFonts w:ascii="Arial" w:eastAsia="Batang" w:hAnsi="Arial" w:cs="Arial"/>
          <w:sz w:val="24"/>
          <w:szCs w:val="24"/>
          <w:lang w:eastAsia="ko-KR"/>
        </w:rPr>
        <w:t xml:space="preserve">Godišnje izvješće o provedbi provedbenog programa za 2024. godinu izrađeno je i </w:t>
      </w:r>
      <w:r w:rsidR="00C41A88" w:rsidRPr="00C41A88">
        <w:rPr>
          <w:rFonts w:ascii="Arial" w:eastAsia="Batang" w:hAnsi="Arial" w:cs="Arial"/>
          <w:sz w:val="24"/>
          <w:szCs w:val="24"/>
          <w:lang w:eastAsia="ko-KR"/>
        </w:rPr>
        <w:t xml:space="preserve">objavljeno </w:t>
      </w:r>
      <w:r w:rsidRPr="00C41A88">
        <w:rPr>
          <w:rFonts w:ascii="Arial" w:eastAsia="Batang" w:hAnsi="Arial" w:cs="Arial"/>
          <w:sz w:val="24"/>
          <w:szCs w:val="24"/>
          <w:lang w:eastAsia="ko-KR"/>
        </w:rPr>
        <w:t>dana 15. veljače 2025. godine na mrežnim stranicama Grada Ivanić-Grada, te je isto dostavljeno i regionalnom koordinatoru Zagrebačke županije.</w:t>
      </w:r>
    </w:p>
    <w:p w14:paraId="73906ABA" w14:textId="77777777" w:rsidR="00DB6BDD" w:rsidRPr="00C41A88" w:rsidRDefault="00DB6BDD" w:rsidP="00DB6BDD">
      <w:pPr>
        <w:spacing w:before="100" w:beforeAutospacing="1" w:after="100" w:afterAutospacing="1" w:line="276" w:lineRule="auto"/>
        <w:jc w:val="both"/>
      </w:pPr>
      <w:hyperlink r:id="rId46" w:history="1">
        <w:r w:rsidRPr="00C41A88">
          <w:rPr>
            <w:rStyle w:val="Hiperveza"/>
            <w:rFonts w:ascii="Arial" w:eastAsia="Batang" w:hAnsi="Arial" w:cs="Arial"/>
            <w:b/>
            <w:bCs/>
            <w:color w:val="auto"/>
            <w:sz w:val="24"/>
            <w:szCs w:val="24"/>
            <w:lang w:eastAsia="ko-KR"/>
          </w:rPr>
          <w:t>Provedbeni program grada</w:t>
        </w:r>
      </w:hyperlink>
    </w:p>
    <w:p w14:paraId="623162D1" w14:textId="77777777" w:rsidR="00D1146C" w:rsidRPr="00BA4C51" w:rsidRDefault="00D1146C" w:rsidP="00D1146C">
      <w:pPr>
        <w:spacing w:before="100" w:beforeAutospacing="1" w:after="100" w:afterAutospacing="1" w:line="240" w:lineRule="auto"/>
        <w:jc w:val="both"/>
        <w:rPr>
          <w:rFonts w:ascii="Arial" w:eastAsia="Batang" w:hAnsi="Arial" w:cs="Arial"/>
          <w:b/>
          <w:bCs/>
          <w:sz w:val="24"/>
          <w:szCs w:val="24"/>
          <w:lang w:eastAsia="ko-KR"/>
        </w:rPr>
      </w:pPr>
      <w:r w:rsidRPr="00BA4C51">
        <w:rPr>
          <w:rFonts w:ascii="Arial" w:eastAsia="Batang" w:hAnsi="Arial" w:cs="Arial"/>
          <w:b/>
          <w:bCs/>
          <w:sz w:val="24"/>
          <w:szCs w:val="24"/>
          <w:lang w:eastAsia="ko-KR"/>
        </w:rPr>
        <w:t>DRŽAVNA REVIZIJA, KONTROLE, INSPEKCIJE</w:t>
      </w:r>
    </w:p>
    <w:p w14:paraId="38B433F7" w14:textId="4564BB95" w:rsidR="00D1146C" w:rsidRPr="008D05E8" w:rsidRDefault="00F46589" w:rsidP="00D1146C">
      <w:pPr>
        <w:spacing w:before="100" w:beforeAutospacing="1" w:after="100" w:afterAutospacing="1" w:line="240" w:lineRule="auto"/>
        <w:jc w:val="both"/>
        <w:rPr>
          <w:rFonts w:ascii="Arial" w:eastAsia="Batang" w:hAnsi="Arial" w:cs="Arial"/>
          <w:color w:val="FF0000"/>
          <w:sz w:val="24"/>
          <w:szCs w:val="24"/>
          <w:lang w:eastAsia="ko-KR"/>
        </w:rPr>
        <w:sectPr w:rsidR="00D1146C" w:rsidRPr="008D05E8" w:rsidSect="00D1146C">
          <w:pgSz w:w="11906" w:h="16838"/>
          <w:pgMar w:top="1418" w:right="1418" w:bottom="1418" w:left="1418" w:header="709" w:footer="709" w:gutter="0"/>
          <w:cols w:space="708"/>
          <w:docGrid w:linePitch="360"/>
        </w:sectPr>
      </w:pPr>
      <w:r w:rsidRPr="00F46589">
        <w:rPr>
          <w:rFonts w:ascii="Arial" w:eastAsia="Batang" w:hAnsi="Arial" w:cs="Arial"/>
          <w:sz w:val="24"/>
          <w:szCs w:val="24"/>
          <w:lang w:eastAsia="ko-KR"/>
        </w:rPr>
        <w:t xml:space="preserve">U </w:t>
      </w:r>
      <w:r>
        <w:rPr>
          <w:rFonts w:ascii="Arial" w:eastAsia="Batang" w:hAnsi="Arial" w:cs="Arial"/>
          <w:sz w:val="24"/>
          <w:szCs w:val="24"/>
          <w:lang w:eastAsia="ko-KR"/>
        </w:rPr>
        <w:t>razdoblju</w:t>
      </w:r>
      <w:r w:rsidRPr="00F46589">
        <w:rPr>
          <w:rFonts w:ascii="Arial" w:eastAsia="Batang" w:hAnsi="Arial" w:cs="Arial"/>
          <w:sz w:val="24"/>
          <w:szCs w:val="24"/>
          <w:lang w:eastAsia="ko-KR"/>
        </w:rPr>
        <w:t xml:space="preserve"> od siječnja do lipnja 2025. nije bilo nadzora od strane Državne revizije niti drugih kontrola i inspekcija u Upravnom odjelu za financije i proračun.</w:t>
      </w:r>
    </w:p>
    <w:p w14:paraId="743A5EF2" w14:textId="77777777" w:rsidR="00D1146C" w:rsidRPr="00BA4C51" w:rsidRDefault="00D1146C" w:rsidP="00D1146C">
      <w:pPr>
        <w:spacing w:after="0" w:line="240" w:lineRule="auto"/>
        <w:rPr>
          <w:rFonts w:ascii="Arial" w:eastAsia="Times New Roman" w:hAnsi="Arial" w:cs="Arial"/>
          <w:b/>
          <w:bCs/>
          <w:sz w:val="24"/>
          <w:szCs w:val="24"/>
          <w:lang w:eastAsia="hr-HR"/>
        </w:rPr>
      </w:pPr>
      <w:r w:rsidRPr="00BA4C51">
        <w:rPr>
          <w:rFonts w:ascii="Arial" w:eastAsia="Times New Roman" w:hAnsi="Arial" w:cs="Arial"/>
          <w:b/>
          <w:bCs/>
          <w:sz w:val="24"/>
          <w:szCs w:val="24"/>
          <w:lang w:eastAsia="hr-HR"/>
        </w:rPr>
        <w:lastRenderedPageBreak/>
        <w:t>KREDITNO ZADUŽENJE GRADA IVANIĆ-GRADA</w:t>
      </w:r>
    </w:p>
    <w:p w14:paraId="7E597068" w14:textId="77777777" w:rsidR="00D1146C" w:rsidRPr="00BA4C51" w:rsidRDefault="00D1146C" w:rsidP="00D1146C">
      <w:pPr>
        <w:spacing w:after="0" w:line="240" w:lineRule="auto"/>
        <w:rPr>
          <w:rFonts w:ascii="Arial" w:eastAsia="Times New Roman" w:hAnsi="Arial" w:cs="Arial"/>
          <w:b/>
          <w:bCs/>
          <w:sz w:val="24"/>
          <w:szCs w:val="24"/>
          <w:lang w:eastAsia="hr-HR"/>
        </w:rPr>
      </w:pPr>
    </w:p>
    <w:p w14:paraId="16DB750C" w14:textId="77777777" w:rsidR="00F46589" w:rsidRPr="00961E1A" w:rsidRDefault="00F46589" w:rsidP="00F46589">
      <w:pPr>
        <w:spacing w:after="0" w:line="276" w:lineRule="auto"/>
        <w:jc w:val="both"/>
        <w:rPr>
          <w:rFonts w:ascii="Arial" w:eastAsia="Times New Roman" w:hAnsi="Arial" w:cs="Arial"/>
          <w:sz w:val="24"/>
          <w:szCs w:val="24"/>
          <w:lang w:eastAsia="hr-HR"/>
        </w:rPr>
      </w:pPr>
      <w:r w:rsidRPr="00046DE8">
        <w:rPr>
          <w:rFonts w:ascii="Arial" w:eastAsia="Times New Roman" w:hAnsi="Arial" w:cs="Arial"/>
          <w:sz w:val="24"/>
          <w:szCs w:val="24"/>
          <w:lang w:eastAsia="hr-HR"/>
        </w:rPr>
        <w:t xml:space="preserve">Dana 10. siječnja 2025. i 10. travnja 2025. godine Ministarstvu financija dostavljena su izvješća o zaduženju jedinica lokalne samouprave - </w:t>
      </w:r>
      <w:r w:rsidRPr="00961E1A">
        <w:rPr>
          <w:rFonts w:ascii="Arial" w:eastAsia="Times New Roman" w:hAnsi="Arial" w:cs="Arial"/>
          <w:sz w:val="24"/>
          <w:szCs w:val="24"/>
          <w:lang w:eastAsia="hr-HR"/>
        </w:rPr>
        <w:t>Obrazac IZJS sa stanjem na dan 31.12.2024. i 31.03.2025.</w:t>
      </w:r>
    </w:p>
    <w:p w14:paraId="7C261D74" w14:textId="77777777" w:rsidR="00F46589" w:rsidRPr="00961E1A" w:rsidRDefault="00F46589" w:rsidP="00F46589">
      <w:pPr>
        <w:spacing w:after="0" w:line="276" w:lineRule="auto"/>
        <w:jc w:val="both"/>
        <w:rPr>
          <w:rFonts w:ascii="Arial" w:eastAsia="Times New Roman" w:hAnsi="Arial" w:cs="Arial"/>
          <w:sz w:val="24"/>
          <w:szCs w:val="24"/>
          <w:lang w:eastAsia="hr-HR"/>
        </w:rPr>
      </w:pPr>
      <w:r w:rsidRPr="00961E1A">
        <w:rPr>
          <w:rFonts w:ascii="Arial" w:eastAsia="Times New Roman" w:hAnsi="Arial" w:cs="Arial"/>
          <w:sz w:val="24"/>
          <w:szCs w:val="24"/>
          <w:lang w:eastAsia="hr-HR"/>
        </w:rPr>
        <w:t>Stanje kreditnog zaduženja dan 30.06.2025.:</w:t>
      </w:r>
    </w:p>
    <w:p w14:paraId="0AE158FC" w14:textId="77777777" w:rsidR="00D1146C" w:rsidRPr="008D05E8" w:rsidRDefault="00D1146C" w:rsidP="00D1146C">
      <w:pPr>
        <w:spacing w:after="0" w:line="240" w:lineRule="auto"/>
        <w:jc w:val="both"/>
        <w:rPr>
          <w:rFonts w:ascii="Arial" w:eastAsia="Times New Roman" w:hAnsi="Arial" w:cs="Arial"/>
          <w:color w:val="FF0000"/>
          <w:sz w:val="24"/>
          <w:szCs w:val="24"/>
          <w:lang w:eastAsia="hr-HR"/>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716"/>
        <w:gridCol w:w="2661"/>
        <w:gridCol w:w="1652"/>
        <w:gridCol w:w="1384"/>
        <w:gridCol w:w="1386"/>
        <w:gridCol w:w="1384"/>
        <w:gridCol w:w="1266"/>
        <w:gridCol w:w="1473"/>
      </w:tblGrid>
      <w:tr w:rsidR="00F46589" w:rsidRPr="00BF4126" w14:paraId="158C7791" w14:textId="77777777" w:rsidTr="00861648">
        <w:trPr>
          <w:trHeight w:val="708"/>
        </w:trPr>
        <w:tc>
          <w:tcPr>
            <w:tcW w:w="1970" w:type="dxa"/>
            <w:tcBorders>
              <w:top w:val="single" w:sz="4" w:space="0" w:color="auto"/>
              <w:left w:val="single" w:sz="4" w:space="0" w:color="auto"/>
              <w:bottom w:val="single" w:sz="4" w:space="0" w:color="auto"/>
              <w:right w:val="single" w:sz="4" w:space="0" w:color="auto"/>
            </w:tcBorders>
            <w:vAlign w:val="center"/>
            <w:hideMark/>
          </w:tcPr>
          <w:p w14:paraId="212A903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Podaci o davatelju kredita</w:t>
            </w:r>
          </w:p>
        </w:tc>
        <w:tc>
          <w:tcPr>
            <w:tcW w:w="1763" w:type="dxa"/>
            <w:tcBorders>
              <w:top w:val="single" w:sz="4" w:space="0" w:color="auto"/>
              <w:left w:val="single" w:sz="4" w:space="0" w:color="auto"/>
              <w:bottom w:val="single" w:sz="4" w:space="0" w:color="auto"/>
              <w:right w:val="single" w:sz="4" w:space="0" w:color="auto"/>
            </w:tcBorders>
            <w:vAlign w:val="center"/>
            <w:hideMark/>
          </w:tcPr>
          <w:p w14:paraId="78EB660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Broj Ugovora/ godina</w:t>
            </w:r>
          </w:p>
        </w:tc>
        <w:tc>
          <w:tcPr>
            <w:tcW w:w="2798" w:type="dxa"/>
            <w:tcBorders>
              <w:top w:val="single" w:sz="4" w:space="0" w:color="auto"/>
              <w:left w:val="single" w:sz="4" w:space="0" w:color="auto"/>
              <w:bottom w:val="single" w:sz="4" w:space="0" w:color="auto"/>
              <w:right w:val="single" w:sz="4" w:space="0" w:color="auto"/>
            </w:tcBorders>
            <w:vAlign w:val="center"/>
            <w:hideMark/>
          </w:tcPr>
          <w:p w14:paraId="79B5B81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Namjena kredita</w:t>
            </w:r>
          </w:p>
        </w:tc>
        <w:tc>
          <w:tcPr>
            <w:tcW w:w="1684" w:type="dxa"/>
            <w:tcBorders>
              <w:top w:val="single" w:sz="4" w:space="0" w:color="auto"/>
              <w:left w:val="single" w:sz="4" w:space="0" w:color="auto"/>
              <w:bottom w:val="single" w:sz="4" w:space="0" w:color="auto"/>
              <w:right w:val="single" w:sz="4" w:space="0" w:color="auto"/>
            </w:tcBorders>
            <w:vAlign w:val="center"/>
            <w:hideMark/>
          </w:tcPr>
          <w:p w14:paraId="4B632D8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Stanje kredita na 1. 1. 2025.</w:t>
            </w:r>
          </w:p>
        </w:tc>
        <w:tc>
          <w:tcPr>
            <w:tcW w:w="1267" w:type="dxa"/>
            <w:tcBorders>
              <w:top w:val="single" w:sz="4" w:space="0" w:color="auto"/>
              <w:left w:val="single" w:sz="4" w:space="0" w:color="auto"/>
              <w:bottom w:val="single" w:sz="4" w:space="0" w:color="auto"/>
              <w:right w:val="single" w:sz="4" w:space="0" w:color="auto"/>
            </w:tcBorders>
            <w:vAlign w:val="center"/>
            <w:hideMark/>
          </w:tcPr>
          <w:p w14:paraId="36D68DA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Novo zaduženje u 2025. godini</w:t>
            </w:r>
          </w:p>
        </w:tc>
        <w:tc>
          <w:tcPr>
            <w:tcW w:w="1406" w:type="dxa"/>
            <w:tcBorders>
              <w:top w:val="single" w:sz="4" w:space="0" w:color="auto"/>
              <w:left w:val="single" w:sz="4" w:space="0" w:color="auto"/>
              <w:bottom w:val="single" w:sz="4" w:space="0" w:color="auto"/>
              <w:right w:val="single" w:sz="4" w:space="0" w:color="auto"/>
            </w:tcBorders>
            <w:vAlign w:val="center"/>
            <w:hideMark/>
          </w:tcPr>
          <w:p w14:paraId="600511F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Otplate u 2025.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D8E0EF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Stanje kredita na 30. 6. 2025.</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DE0C6F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Rok otplate</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33EA6A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Ugovorena kamatna stopa</w:t>
            </w:r>
          </w:p>
        </w:tc>
      </w:tr>
      <w:tr w:rsidR="00F46589" w:rsidRPr="00BF4126" w14:paraId="4A521189" w14:textId="77777777" w:rsidTr="00861648">
        <w:trPr>
          <w:trHeight w:val="288"/>
        </w:trPr>
        <w:tc>
          <w:tcPr>
            <w:tcW w:w="1970" w:type="dxa"/>
            <w:tcBorders>
              <w:top w:val="single" w:sz="4" w:space="0" w:color="auto"/>
              <w:left w:val="single" w:sz="4" w:space="0" w:color="auto"/>
              <w:bottom w:val="single" w:sz="4" w:space="0" w:color="auto"/>
              <w:right w:val="single" w:sz="4" w:space="0" w:color="auto"/>
            </w:tcBorders>
            <w:vAlign w:val="center"/>
            <w:hideMark/>
          </w:tcPr>
          <w:p w14:paraId="48D3A4C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w:t>
            </w:r>
          </w:p>
        </w:tc>
        <w:tc>
          <w:tcPr>
            <w:tcW w:w="1763" w:type="dxa"/>
            <w:tcBorders>
              <w:top w:val="single" w:sz="4" w:space="0" w:color="auto"/>
              <w:left w:val="single" w:sz="4" w:space="0" w:color="auto"/>
              <w:bottom w:val="single" w:sz="4" w:space="0" w:color="auto"/>
              <w:right w:val="single" w:sz="4" w:space="0" w:color="auto"/>
            </w:tcBorders>
            <w:vAlign w:val="center"/>
            <w:hideMark/>
          </w:tcPr>
          <w:p w14:paraId="7A666D5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w:t>
            </w:r>
          </w:p>
        </w:tc>
        <w:tc>
          <w:tcPr>
            <w:tcW w:w="2798" w:type="dxa"/>
            <w:tcBorders>
              <w:top w:val="single" w:sz="4" w:space="0" w:color="auto"/>
              <w:left w:val="single" w:sz="4" w:space="0" w:color="auto"/>
              <w:bottom w:val="single" w:sz="4" w:space="0" w:color="auto"/>
              <w:right w:val="single" w:sz="4" w:space="0" w:color="auto"/>
            </w:tcBorders>
            <w:vAlign w:val="center"/>
            <w:hideMark/>
          </w:tcPr>
          <w:p w14:paraId="467DA22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w:t>
            </w:r>
          </w:p>
        </w:tc>
        <w:tc>
          <w:tcPr>
            <w:tcW w:w="1684" w:type="dxa"/>
            <w:tcBorders>
              <w:top w:val="single" w:sz="4" w:space="0" w:color="auto"/>
              <w:left w:val="single" w:sz="4" w:space="0" w:color="auto"/>
              <w:bottom w:val="single" w:sz="4" w:space="0" w:color="auto"/>
              <w:right w:val="single" w:sz="4" w:space="0" w:color="auto"/>
            </w:tcBorders>
            <w:vAlign w:val="center"/>
            <w:hideMark/>
          </w:tcPr>
          <w:p w14:paraId="5CC1D22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w:t>
            </w:r>
          </w:p>
        </w:tc>
        <w:tc>
          <w:tcPr>
            <w:tcW w:w="1267" w:type="dxa"/>
            <w:tcBorders>
              <w:top w:val="single" w:sz="4" w:space="0" w:color="auto"/>
              <w:left w:val="single" w:sz="4" w:space="0" w:color="auto"/>
              <w:bottom w:val="single" w:sz="4" w:space="0" w:color="auto"/>
              <w:right w:val="single" w:sz="4" w:space="0" w:color="auto"/>
            </w:tcBorders>
            <w:vAlign w:val="center"/>
            <w:hideMark/>
          </w:tcPr>
          <w:p w14:paraId="12A93B2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w:t>
            </w:r>
          </w:p>
        </w:tc>
        <w:tc>
          <w:tcPr>
            <w:tcW w:w="1406" w:type="dxa"/>
            <w:tcBorders>
              <w:top w:val="single" w:sz="4" w:space="0" w:color="auto"/>
              <w:left w:val="single" w:sz="4" w:space="0" w:color="auto"/>
              <w:bottom w:val="single" w:sz="4" w:space="0" w:color="auto"/>
              <w:right w:val="single" w:sz="4" w:space="0" w:color="auto"/>
            </w:tcBorders>
            <w:vAlign w:val="center"/>
            <w:hideMark/>
          </w:tcPr>
          <w:p w14:paraId="014E239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B890C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7 (4+5-6)</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C97073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8FCEE6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w:t>
            </w:r>
          </w:p>
        </w:tc>
      </w:tr>
      <w:tr w:rsidR="00F46589" w:rsidRPr="00BF4126" w14:paraId="2B24ACD7" w14:textId="77777777" w:rsidTr="00861648">
        <w:trPr>
          <w:trHeight w:val="1320"/>
        </w:trPr>
        <w:tc>
          <w:tcPr>
            <w:tcW w:w="1970" w:type="dxa"/>
            <w:tcBorders>
              <w:top w:val="single" w:sz="4" w:space="0" w:color="auto"/>
              <w:left w:val="single" w:sz="4" w:space="0" w:color="auto"/>
              <w:bottom w:val="single" w:sz="4" w:space="0" w:color="auto"/>
              <w:right w:val="single" w:sz="4" w:space="0" w:color="auto"/>
            </w:tcBorders>
            <w:vAlign w:val="center"/>
            <w:hideMark/>
          </w:tcPr>
          <w:p w14:paraId="4977948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hideMark/>
          </w:tcPr>
          <w:p w14:paraId="0B89DE2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KO-05/16</w:t>
            </w:r>
          </w:p>
        </w:tc>
        <w:tc>
          <w:tcPr>
            <w:tcW w:w="2798" w:type="dxa"/>
            <w:tcBorders>
              <w:top w:val="single" w:sz="4" w:space="0" w:color="auto"/>
              <w:left w:val="single" w:sz="4" w:space="0" w:color="auto"/>
              <w:bottom w:val="single" w:sz="4" w:space="0" w:color="auto"/>
              <w:right w:val="single" w:sz="4" w:space="0" w:color="auto"/>
            </w:tcBorders>
            <w:vAlign w:val="center"/>
            <w:hideMark/>
          </w:tcPr>
          <w:p w14:paraId="431B5EB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školske dvorane u </w:t>
            </w:r>
            <w:proofErr w:type="spellStart"/>
            <w:r w:rsidRPr="00BF4126">
              <w:rPr>
                <w:rFonts w:ascii="Arial" w:eastAsia="Calibri" w:hAnsi="Arial" w:cs="Arial"/>
                <w:sz w:val="20"/>
                <w:szCs w:val="20"/>
              </w:rPr>
              <w:t>Pos</w:t>
            </w:r>
            <w:proofErr w:type="spellEnd"/>
            <w:r w:rsidRPr="00BF4126">
              <w:rPr>
                <w:rFonts w:ascii="Arial" w:eastAsia="Calibri" w:hAnsi="Arial" w:cs="Arial"/>
                <w:sz w:val="20"/>
                <w:szCs w:val="20"/>
              </w:rPr>
              <w:t xml:space="preserve">. </w:t>
            </w:r>
            <w:proofErr w:type="spellStart"/>
            <w:r w:rsidRPr="00BF4126">
              <w:rPr>
                <w:rFonts w:ascii="Arial" w:eastAsia="Calibri" w:hAnsi="Arial" w:cs="Arial"/>
                <w:sz w:val="20"/>
                <w:szCs w:val="20"/>
              </w:rPr>
              <w:t>Bregima</w:t>
            </w:r>
            <w:proofErr w:type="spellEnd"/>
            <w:r w:rsidRPr="00BF4126">
              <w:rPr>
                <w:rFonts w:ascii="Arial" w:eastAsia="Calibri" w:hAnsi="Arial" w:cs="Arial"/>
                <w:sz w:val="20"/>
                <w:szCs w:val="20"/>
              </w:rPr>
              <w:t xml:space="preserve">, nogostup Šumećani, </w:t>
            </w:r>
            <w:proofErr w:type="spellStart"/>
            <w:r w:rsidRPr="00BF4126">
              <w:rPr>
                <w:rFonts w:ascii="Arial" w:eastAsia="Calibri" w:hAnsi="Arial" w:cs="Arial"/>
                <w:sz w:val="20"/>
                <w:szCs w:val="20"/>
              </w:rPr>
              <w:t>Caginec</w:t>
            </w:r>
            <w:proofErr w:type="spellEnd"/>
            <w:r w:rsidRPr="00BF4126">
              <w:rPr>
                <w:rFonts w:ascii="Arial" w:eastAsia="Calibri" w:hAnsi="Arial" w:cs="Arial"/>
                <w:sz w:val="20"/>
                <w:szCs w:val="20"/>
              </w:rPr>
              <w:t xml:space="preserve">, Uređenje </w:t>
            </w:r>
            <w:proofErr w:type="spellStart"/>
            <w:r w:rsidRPr="00BF4126">
              <w:rPr>
                <w:rFonts w:ascii="Arial" w:eastAsia="Calibri" w:hAnsi="Arial" w:cs="Arial"/>
                <w:sz w:val="20"/>
                <w:szCs w:val="20"/>
              </w:rPr>
              <w:t>Zelenjaka</w:t>
            </w:r>
            <w:proofErr w:type="spellEnd"/>
            <w:r w:rsidRPr="00BF4126">
              <w:rPr>
                <w:rFonts w:ascii="Arial" w:eastAsia="Calibri" w:hAnsi="Arial" w:cs="Arial"/>
                <w:sz w:val="20"/>
                <w:szCs w:val="20"/>
              </w:rPr>
              <w:t>, Šetnica</w:t>
            </w:r>
          </w:p>
        </w:tc>
        <w:tc>
          <w:tcPr>
            <w:tcW w:w="1684" w:type="dxa"/>
            <w:tcBorders>
              <w:top w:val="single" w:sz="4" w:space="0" w:color="auto"/>
              <w:left w:val="single" w:sz="4" w:space="0" w:color="auto"/>
              <w:bottom w:val="single" w:sz="4" w:space="0" w:color="auto"/>
              <w:right w:val="single" w:sz="4" w:space="0" w:color="auto"/>
            </w:tcBorders>
            <w:vAlign w:val="center"/>
            <w:hideMark/>
          </w:tcPr>
          <w:p w14:paraId="0C0DA4A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768.914,12</w:t>
            </w:r>
          </w:p>
        </w:tc>
        <w:tc>
          <w:tcPr>
            <w:tcW w:w="1267" w:type="dxa"/>
            <w:tcBorders>
              <w:top w:val="single" w:sz="4" w:space="0" w:color="auto"/>
              <w:left w:val="single" w:sz="4" w:space="0" w:color="auto"/>
              <w:bottom w:val="single" w:sz="4" w:space="0" w:color="auto"/>
              <w:right w:val="single" w:sz="4" w:space="0" w:color="auto"/>
            </w:tcBorders>
            <w:vAlign w:val="center"/>
            <w:hideMark/>
          </w:tcPr>
          <w:p w14:paraId="0272F63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0F5C310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96.114,26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ED201A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672.799,86</w:t>
            </w:r>
          </w:p>
        </w:tc>
        <w:tc>
          <w:tcPr>
            <w:tcW w:w="1272" w:type="dxa"/>
            <w:tcBorders>
              <w:top w:val="single" w:sz="4" w:space="0" w:color="auto"/>
              <w:left w:val="single" w:sz="4" w:space="0" w:color="auto"/>
              <w:bottom w:val="single" w:sz="4" w:space="0" w:color="auto"/>
              <w:right w:val="single" w:sz="4" w:space="0" w:color="auto"/>
            </w:tcBorders>
            <w:vAlign w:val="center"/>
            <w:hideMark/>
          </w:tcPr>
          <w:p w14:paraId="3997782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31.12.2028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2E876D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2,50 %</w:t>
            </w:r>
          </w:p>
        </w:tc>
      </w:tr>
      <w:tr w:rsidR="00F46589" w:rsidRPr="00BF4126" w14:paraId="6E242E3F"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hideMark/>
          </w:tcPr>
          <w:p w14:paraId="3907828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hideMark/>
          </w:tcPr>
          <w:p w14:paraId="7028793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KO-32/17</w:t>
            </w:r>
          </w:p>
        </w:tc>
        <w:tc>
          <w:tcPr>
            <w:tcW w:w="2798" w:type="dxa"/>
            <w:tcBorders>
              <w:top w:val="single" w:sz="4" w:space="0" w:color="auto"/>
              <w:left w:val="single" w:sz="4" w:space="0" w:color="auto"/>
              <w:bottom w:val="single" w:sz="4" w:space="0" w:color="auto"/>
              <w:right w:val="single" w:sz="4" w:space="0" w:color="auto"/>
            </w:tcBorders>
            <w:vAlign w:val="center"/>
            <w:hideMark/>
          </w:tcPr>
          <w:p w14:paraId="5BC042C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školske dvorane u </w:t>
            </w:r>
            <w:proofErr w:type="spellStart"/>
            <w:r w:rsidRPr="00BF4126">
              <w:rPr>
                <w:rFonts w:ascii="Arial" w:eastAsia="Calibri" w:hAnsi="Arial" w:cs="Arial"/>
                <w:sz w:val="20"/>
                <w:szCs w:val="20"/>
              </w:rPr>
              <w:t>Pos</w:t>
            </w:r>
            <w:proofErr w:type="spellEnd"/>
            <w:r w:rsidRPr="00BF4126">
              <w:rPr>
                <w:rFonts w:ascii="Arial" w:eastAsia="Calibri" w:hAnsi="Arial" w:cs="Arial"/>
                <w:sz w:val="20"/>
                <w:szCs w:val="20"/>
              </w:rPr>
              <w:t xml:space="preserve">. </w:t>
            </w:r>
            <w:proofErr w:type="spellStart"/>
            <w:r w:rsidRPr="00BF4126">
              <w:rPr>
                <w:rFonts w:ascii="Arial" w:eastAsia="Calibri" w:hAnsi="Arial" w:cs="Arial"/>
                <w:sz w:val="20"/>
                <w:szCs w:val="20"/>
              </w:rPr>
              <w:t>Bregima</w:t>
            </w:r>
            <w:proofErr w:type="spellEnd"/>
            <w:r w:rsidRPr="00BF4126">
              <w:rPr>
                <w:rFonts w:ascii="Arial" w:eastAsia="Calibri" w:hAnsi="Arial" w:cs="Arial"/>
                <w:sz w:val="20"/>
                <w:szCs w:val="20"/>
              </w:rPr>
              <w:t>,</w:t>
            </w:r>
          </w:p>
        </w:tc>
        <w:tc>
          <w:tcPr>
            <w:tcW w:w="1684" w:type="dxa"/>
            <w:tcBorders>
              <w:top w:val="single" w:sz="4" w:space="0" w:color="auto"/>
              <w:left w:val="single" w:sz="4" w:space="0" w:color="auto"/>
              <w:bottom w:val="single" w:sz="4" w:space="0" w:color="auto"/>
              <w:right w:val="single" w:sz="4" w:space="0" w:color="auto"/>
            </w:tcBorders>
            <w:vAlign w:val="center"/>
            <w:hideMark/>
          </w:tcPr>
          <w:p w14:paraId="79CF6EF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505.557,08</w:t>
            </w:r>
          </w:p>
        </w:tc>
        <w:tc>
          <w:tcPr>
            <w:tcW w:w="1267" w:type="dxa"/>
            <w:tcBorders>
              <w:top w:val="single" w:sz="4" w:space="0" w:color="auto"/>
              <w:left w:val="single" w:sz="4" w:space="0" w:color="auto"/>
              <w:bottom w:val="single" w:sz="4" w:space="0" w:color="auto"/>
              <w:right w:val="single" w:sz="4" w:space="0" w:color="auto"/>
            </w:tcBorders>
            <w:vAlign w:val="center"/>
            <w:hideMark/>
          </w:tcPr>
          <w:p w14:paraId="25DFDD6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183EA2B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42.129,76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F4696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463.427,32</w:t>
            </w:r>
          </w:p>
        </w:tc>
        <w:tc>
          <w:tcPr>
            <w:tcW w:w="1272" w:type="dxa"/>
            <w:tcBorders>
              <w:top w:val="single" w:sz="4" w:space="0" w:color="auto"/>
              <w:left w:val="single" w:sz="4" w:space="0" w:color="auto"/>
              <w:bottom w:val="single" w:sz="4" w:space="0" w:color="auto"/>
              <w:right w:val="single" w:sz="4" w:space="0" w:color="auto"/>
            </w:tcBorders>
            <w:vAlign w:val="center"/>
            <w:hideMark/>
          </w:tcPr>
          <w:p w14:paraId="7C7D172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31.12.2030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5EDC82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2,50 %</w:t>
            </w:r>
          </w:p>
        </w:tc>
      </w:tr>
      <w:tr w:rsidR="00F46589" w:rsidRPr="00BF4126" w14:paraId="37438506" w14:textId="77777777" w:rsidTr="00861648">
        <w:trPr>
          <w:trHeight w:val="1056"/>
        </w:trPr>
        <w:tc>
          <w:tcPr>
            <w:tcW w:w="1970" w:type="dxa"/>
            <w:tcBorders>
              <w:top w:val="single" w:sz="4" w:space="0" w:color="auto"/>
              <w:left w:val="single" w:sz="4" w:space="0" w:color="auto"/>
              <w:bottom w:val="single" w:sz="4" w:space="0" w:color="auto"/>
              <w:right w:val="single" w:sz="4" w:space="0" w:color="auto"/>
            </w:tcBorders>
            <w:vAlign w:val="center"/>
            <w:hideMark/>
          </w:tcPr>
          <w:p w14:paraId="7D0F1BE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hideMark/>
          </w:tcPr>
          <w:p w14:paraId="47AF227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INJS-19-1100498</w:t>
            </w:r>
          </w:p>
        </w:tc>
        <w:tc>
          <w:tcPr>
            <w:tcW w:w="2798" w:type="dxa"/>
            <w:tcBorders>
              <w:top w:val="single" w:sz="4" w:space="0" w:color="auto"/>
              <w:left w:val="single" w:sz="4" w:space="0" w:color="auto"/>
              <w:bottom w:val="single" w:sz="4" w:space="0" w:color="auto"/>
              <w:right w:val="single" w:sz="4" w:space="0" w:color="auto"/>
            </w:tcBorders>
            <w:vAlign w:val="center"/>
            <w:hideMark/>
          </w:tcPr>
          <w:p w14:paraId="24C9570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inkubatora, Rekonstrukcija ulice, </w:t>
            </w:r>
            <w:proofErr w:type="spellStart"/>
            <w:r w:rsidRPr="00BF4126">
              <w:rPr>
                <w:rFonts w:ascii="Arial" w:eastAsia="Calibri" w:hAnsi="Arial" w:cs="Arial"/>
                <w:sz w:val="20"/>
                <w:szCs w:val="20"/>
              </w:rPr>
              <w:t>Zelenjak</w:t>
            </w:r>
            <w:proofErr w:type="spellEnd"/>
            <w:r w:rsidRPr="00BF4126">
              <w:rPr>
                <w:rFonts w:ascii="Arial" w:eastAsia="Calibri" w:hAnsi="Arial" w:cs="Arial"/>
                <w:sz w:val="20"/>
                <w:szCs w:val="20"/>
              </w:rPr>
              <w:t>, Šetnica, Parkiralište</w:t>
            </w:r>
          </w:p>
        </w:tc>
        <w:tc>
          <w:tcPr>
            <w:tcW w:w="1684" w:type="dxa"/>
            <w:tcBorders>
              <w:top w:val="single" w:sz="4" w:space="0" w:color="auto"/>
              <w:left w:val="single" w:sz="4" w:space="0" w:color="auto"/>
              <w:bottom w:val="single" w:sz="4" w:space="0" w:color="auto"/>
              <w:right w:val="single" w:sz="4" w:space="0" w:color="auto"/>
            </w:tcBorders>
            <w:vAlign w:val="center"/>
            <w:hideMark/>
          </w:tcPr>
          <w:p w14:paraId="5B1CFC7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661.516,36</w:t>
            </w:r>
          </w:p>
        </w:tc>
        <w:tc>
          <w:tcPr>
            <w:tcW w:w="1267" w:type="dxa"/>
            <w:tcBorders>
              <w:top w:val="single" w:sz="4" w:space="0" w:color="auto"/>
              <w:left w:val="single" w:sz="4" w:space="0" w:color="auto"/>
              <w:bottom w:val="single" w:sz="4" w:space="0" w:color="auto"/>
              <w:right w:val="single" w:sz="4" w:space="0" w:color="auto"/>
            </w:tcBorders>
            <w:vAlign w:val="center"/>
            <w:hideMark/>
          </w:tcPr>
          <w:p w14:paraId="020F29C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1AC3172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55.126,38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95D0FA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606.389,98</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22EAFF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31.12.2030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421945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2,00 %</w:t>
            </w:r>
          </w:p>
        </w:tc>
      </w:tr>
      <w:tr w:rsidR="00F46589" w:rsidRPr="00BF4126" w14:paraId="5F63ECB2"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tcPr>
          <w:p w14:paraId="3453075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tcPr>
          <w:p w14:paraId="704DEF2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INJN-23-1102755</w:t>
            </w:r>
          </w:p>
        </w:tc>
        <w:tc>
          <w:tcPr>
            <w:tcW w:w="2798" w:type="dxa"/>
            <w:tcBorders>
              <w:top w:val="single" w:sz="4" w:space="0" w:color="auto"/>
              <w:left w:val="single" w:sz="4" w:space="0" w:color="auto"/>
              <w:bottom w:val="single" w:sz="4" w:space="0" w:color="auto"/>
              <w:right w:val="single" w:sz="4" w:space="0" w:color="auto"/>
            </w:tcBorders>
            <w:vAlign w:val="center"/>
          </w:tcPr>
          <w:p w14:paraId="78DD3EE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Rekonstrukcija Hercegovačke ulice i ulice S. </w:t>
            </w:r>
            <w:proofErr w:type="spellStart"/>
            <w:r w:rsidRPr="00BF4126">
              <w:rPr>
                <w:rFonts w:ascii="Arial" w:eastAsia="Calibri" w:hAnsi="Arial" w:cs="Arial"/>
                <w:sz w:val="20"/>
                <w:szCs w:val="20"/>
              </w:rPr>
              <w:t>Gregorka</w:t>
            </w:r>
            <w:proofErr w:type="spellEnd"/>
          </w:p>
        </w:tc>
        <w:tc>
          <w:tcPr>
            <w:tcW w:w="1684" w:type="dxa"/>
            <w:tcBorders>
              <w:top w:val="single" w:sz="4" w:space="0" w:color="auto"/>
              <w:left w:val="single" w:sz="4" w:space="0" w:color="auto"/>
              <w:bottom w:val="single" w:sz="4" w:space="0" w:color="auto"/>
              <w:right w:val="single" w:sz="4" w:space="0" w:color="auto"/>
            </w:tcBorders>
            <w:vAlign w:val="center"/>
          </w:tcPr>
          <w:p w14:paraId="5AC30E8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170.974,94</w:t>
            </w:r>
          </w:p>
        </w:tc>
        <w:tc>
          <w:tcPr>
            <w:tcW w:w="1267" w:type="dxa"/>
            <w:tcBorders>
              <w:top w:val="single" w:sz="4" w:space="0" w:color="auto"/>
              <w:left w:val="single" w:sz="4" w:space="0" w:color="auto"/>
              <w:bottom w:val="single" w:sz="4" w:space="0" w:color="auto"/>
              <w:right w:val="single" w:sz="4" w:space="0" w:color="auto"/>
            </w:tcBorders>
            <w:vAlign w:val="center"/>
          </w:tcPr>
          <w:p w14:paraId="0811B04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1.710.778,15</w:t>
            </w:r>
          </w:p>
        </w:tc>
        <w:tc>
          <w:tcPr>
            <w:tcW w:w="1406" w:type="dxa"/>
            <w:tcBorders>
              <w:top w:val="single" w:sz="4" w:space="0" w:color="auto"/>
              <w:left w:val="single" w:sz="4" w:space="0" w:color="auto"/>
              <w:bottom w:val="single" w:sz="4" w:space="0" w:color="auto"/>
              <w:right w:val="single" w:sz="4" w:space="0" w:color="auto"/>
            </w:tcBorders>
            <w:vAlign w:val="center"/>
          </w:tcPr>
          <w:p w14:paraId="29A38B9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22E57B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1.881.753,09</w:t>
            </w:r>
          </w:p>
        </w:tc>
        <w:tc>
          <w:tcPr>
            <w:tcW w:w="1272" w:type="dxa"/>
            <w:tcBorders>
              <w:top w:val="single" w:sz="4" w:space="0" w:color="auto"/>
              <w:left w:val="single" w:sz="4" w:space="0" w:color="auto"/>
              <w:bottom w:val="single" w:sz="4" w:space="0" w:color="auto"/>
              <w:right w:val="single" w:sz="4" w:space="0" w:color="auto"/>
            </w:tcBorders>
            <w:vAlign w:val="center"/>
          </w:tcPr>
          <w:p w14:paraId="46E74AF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 korištenju</w:t>
            </w:r>
          </w:p>
        </w:tc>
        <w:tc>
          <w:tcPr>
            <w:tcW w:w="1414" w:type="dxa"/>
            <w:tcBorders>
              <w:top w:val="single" w:sz="4" w:space="0" w:color="auto"/>
              <w:left w:val="single" w:sz="4" w:space="0" w:color="auto"/>
              <w:bottom w:val="single" w:sz="4" w:space="0" w:color="auto"/>
              <w:right w:val="single" w:sz="4" w:space="0" w:color="auto"/>
            </w:tcBorders>
            <w:vAlign w:val="center"/>
          </w:tcPr>
          <w:p w14:paraId="3232BC0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4,24 % (sufinancirano 2,12 %)</w:t>
            </w:r>
          </w:p>
        </w:tc>
      </w:tr>
      <w:tr w:rsidR="00F46589" w:rsidRPr="00BF4126" w14:paraId="2835A352"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tcPr>
          <w:p w14:paraId="177C638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tcPr>
          <w:p w14:paraId="1A03C78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INJS-24-1103539</w:t>
            </w:r>
          </w:p>
        </w:tc>
        <w:tc>
          <w:tcPr>
            <w:tcW w:w="2798" w:type="dxa"/>
            <w:tcBorders>
              <w:top w:val="single" w:sz="4" w:space="0" w:color="auto"/>
              <w:left w:val="single" w:sz="4" w:space="0" w:color="auto"/>
              <w:bottom w:val="single" w:sz="4" w:space="0" w:color="auto"/>
              <w:right w:val="single" w:sz="4" w:space="0" w:color="auto"/>
            </w:tcBorders>
            <w:vAlign w:val="center"/>
          </w:tcPr>
          <w:p w14:paraId="1E096AF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Rekonstrukcija Hercegovačke ulice i ulice S. </w:t>
            </w:r>
            <w:proofErr w:type="spellStart"/>
            <w:r w:rsidRPr="00BF4126">
              <w:rPr>
                <w:rFonts w:ascii="Arial" w:eastAsia="Calibri" w:hAnsi="Arial" w:cs="Arial"/>
                <w:sz w:val="20"/>
                <w:szCs w:val="20"/>
              </w:rPr>
              <w:t>Gregorka</w:t>
            </w:r>
            <w:proofErr w:type="spellEnd"/>
            <w:r w:rsidRPr="00BF4126">
              <w:rPr>
                <w:rFonts w:ascii="Arial" w:eastAsia="Calibri" w:hAnsi="Arial" w:cs="Arial"/>
                <w:sz w:val="20"/>
                <w:szCs w:val="20"/>
              </w:rPr>
              <w:t xml:space="preserve"> - II. faza“, „Nogostup </w:t>
            </w:r>
            <w:proofErr w:type="spellStart"/>
            <w:r w:rsidRPr="00BF4126">
              <w:rPr>
                <w:rFonts w:ascii="Arial" w:eastAsia="Calibri" w:hAnsi="Arial" w:cs="Arial"/>
                <w:sz w:val="20"/>
                <w:szCs w:val="20"/>
              </w:rPr>
              <w:t>Jalševec-Opatinec-Tarno</w:t>
            </w:r>
            <w:proofErr w:type="spellEnd"/>
            <w:r w:rsidRPr="00BF4126">
              <w:rPr>
                <w:rFonts w:ascii="Arial" w:eastAsia="Calibri" w:hAnsi="Arial" w:cs="Arial"/>
                <w:sz w:val="20"/>
                <w:szCs w:val="20"/>
              </w:rPr>
              <w:t>“</w:t>
            </w:r>
          </w:p>
        </w:tc>
        <w:tc>
          <w:tcPr>
            <w:tcW w:w="1684" w:type="dxa"/>
            <w:tcBorders>
              <w:top w:val="single" w:sz="4" w:space="0" w:color="auto"/>
              <w:left w:val="single" w:sz="4" w:space="0" w:color="auto"/>
              <w:bottom w:val="single" w:sz="4" w:space="0" w:color="auto"/>
              <w:right w:val="single" w:sz="4" w:space="0" w:color="auto"/>
            </w:tcBorders>
            <w:vAlign w:val="center"/>
          </w:tcPr>
          <w:p w14:paraId="6A58798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14:paraId="5F3B82B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309.224,35</w:t>
            </w:r>
          </w:p>
        </w:tc>
        <w:tc>
          <w:tcPr>
            <w:tcW w:w="1406" w:type="dxa"/>
            <w:tcBorders>
              <w:top w:val="single" w:sz="4" w:space="0" w:color="auto"/>
              <w:left w:val="single" w:sz="4" w:space="0" w:color="auto"/>
              <w:bottom w:val="single" w:sz="4" w:space="0" w:color="auto"/>
              <w:right w:val="single" w:sz="4" w:space="0" w:color="auto"/>
            </w:tcBorders>
            <w:vAlign w:val="center"/>
          </w:tcPr>
          <w:p w14:paraId="0913842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CC25AF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309.224,34</w:t>
            </w:r>
          </w:p>
        </w:tc>
        <w:tc>
          <w:tcPr>
            <w:tcW w:w="1272" w:type="dxa"/>
            <w:tcBorders>
              <w:top w:val="single" w:sz="4" w:space="0" w:color="auto"/>
              <w:left w:val="single" w:sz="4" w:space="0" w:color="auto"/>
              <w:bottom w:val="single" w:sz="4" w:space="0" w:color="auto"/>
              <w:right w:val="single" w:sz="4" w:space="0" w:color="auto"/>
            </w:tcBorders>
            <w:vAlign w:val="center"/>
          </w:tcPr>
          <w:p w14:paraId="5728541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 korištenju</w:t>
            </w:r>
          </w:p>
        </w:tc>
        <w:tc>
          <w:tcPr>
            <w:tcW w:w="1414" w:type="dxa"/>
            <w:tcBorders>
              <w:top w:val="single" w:sz="4" w:space="0" w:color="auto"/>
              <w:left w:val="single" w:sz="4" w:space="0" w:color="auto"/>
              <w:bottom w:val="single" w:sz="4" w:space="0" w:color="auto"/>
              <w:right w:val="single" w:sz="4" w:space="0" w:color="auto"/>
            </w:tcBorders>
            <w:vAlign w:val="center"/>
          </w:tcPr>
          <w:p w14:paraId="412E4C6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2,77 %</w:t>
            </w:r>
          </w:p>
        </w:tc>
      </w:tr>
      <w:tr w:rsidR="00F46589" w:rsidRPr="00BF4126" w14:paraId="46B6B04D"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tcPr>
          <w:p w14:paraId="2CC7587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tcPr>
          <w:p w14:paraId="769947E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INJN-24-1103469</w:t>
            </w:r>
          </w:p>
        </w:tc>
        <w:tc>
          <w:tcPr>
            <w:tcW w:w="2798" w:type="dxa"/>
            <w:tcBorders>
              <w:top w:val="single" w:sz="4" w:space="0" w:color="auto"/>
              <w:left w:val="single" w:sz="4" w:space="0" w:color="auto"/>
              <w:bottom w:val="single" w:sz="4" w:space="0" w:color="auto"/>
              <w:right w:val="single" w:sz="4" w:space="0" w:color="auto"/>
            </w:tcBorders>
            <w:vAlign w:val="center"/>
          </w:tcPr>
          <w:p w14:paraId="7168937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Dogradnja zgrade Dječjeg vrtića Sunce, Graberje Ivanićko</w:t>
            </w:r>
          </w:p>
        </w:tc>
        <w:tc>
          <w:tcPr>
            <w:tcW w:w="1684" w:type="dxa"/>
            <w:tcBorders>
              <w:top w:val="single" w:sz="4" w:space="0" w:color="auto"/>
              <w:left w:val="single" w:sz="4" w:space="0" w:color="auto"/>
              <w:bottom w:val="single" w:sz="4" w:space="0" w:color="auto"/>
              <w:right w:val="single" w:sz="4" w:space="0" w:color="auto"/>
            </w:tcBorders>
            <w:vAlign w:val="center"/>
          </w:tcPr>
          <w:p w14:paraId="53EDB2D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14:paraId="60F3AD8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99.009,89</w:t>
            </w:r>
          </w:p>
        </w:tc>
        <w:tc>
          <w:tcPr>
            <w:tcW w:w="1406" w:type="dxa"/>
            <w:tcBorders>
              <w:top w:val="single" w:sz="4" w:space="0" w:color="auto"/>
              <w:left w:val="single" w:sz="4" w:space="0" w:color="auto"/>
              <w:bottom w:val="single" w:sz="4" w:space="0" w:color="auto"/>
              <w:right w:val="single" w:sz="4" w:space="0" w:color="auto"/>
            </w:tcBorders>
            <w:vAlign w:val="center"/>
          </w:tcPr>
          <w:p w14:paraId="7F5463A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37F576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99.009,89</w:t>
            </w:r>
          </w:p>
        </w:tc>
        <w:tc>
          <w:tcPr>
            <w:tcW w:w="1272" w:type="dxa"/>
            <w:tcBorders>
              <w:top w:val="single" w:sz="4" w:space="0" w:color="auto"/>
              <w:left w:val="single" w:sz="4" w:space="0" w:color="auto"/>
              <w:bottom w:val="single" w:sz="4" w:space="0" w:color="auto"/>
              <w:right w:val="single" w:sz="4" w:space="0" w:color="auto"/>
            </w:tcBorders>
            <w:vAlign w:val="center"/>
          </w:tcPr>
          <w:p w14:paraId="2748051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 korištenju</w:t>
            </w:r>
          </w:p>
        </w:tc>
        <w:tc>
          <w:tcPr>
            <w:tcW w:w="1414" w:type="dxa"/>
            <w:tcBorders>
              <w:top w:val="single" w:sz="4" w:space="0" w:color="auto"/>
              <w:left w:val="single" w:sz="4" w:space="0" w:color="auto"/>
              <w:bottom w:val="single" w:sz="4" w:space="0" w:color="auto"/>
              <w:right w:val="single" w:sz="4" w:space="0" w:color="auto"/>
            </w:tcBorders>
            <w:vAlign w:val="center"/>
          </w:tcPr>
          <w:p w14:paraId="10F94AC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3,70 % (sufinancirano 1,85 %</w:t>
            </w:r>
          </w:p>
        </w:tc>
      </w:tr>
      <w:tr w:rsidR="00F46589" w:rsidRPr="00BF4126" w14:paraId="747AAA7C"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hideMark/>
          </w:tcPr>
          <w:p w14:paraId="6996450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lastRenderedPageBreak/>
              <w:t>ADDIKO BANK d.d.</w:t>
            </w:r>
          </w:p>
        </w:tc>
        <w:tc>
          <w:tcPr>
            <w:tcW w:w="1763" w:type="dxa"/>
            <w:tcBorders>
              <w:top w:val="single" w:sz="4" w:space="0" w:color="auto"/>
              <w:left w:val="single" w:sz="4" w:space="0" w:color="auto"/>
              <w:bottom w:val="single" w:sz="4" w:space="0" w:color="auto"/>
              <w:right w:val="single" w:sz="4" w:space="0" w:color="auto"/>
            </w:tcBorders>
            <w:vAlign w:val="center"/>
            <w:hideMark/>
          </w:tcPr>
          <w:p w14:paraId="44E3DDB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408-51013964/ 2013</w:t>
            </w:r>
          </w:p>
        </w:tc>
        <w:tc>
          <w:tcPr>
            <w:tcW w:w="2798" w:type="dxa"/>
            <w:tcBorders>
              <w:top w:val="single" w:sz="4" w:space="0" w:color="auto"/>
              <w:left w:val="single" w:sz="4" w:space="0" w:color="auto"/>
              <w:bottom w:val="single" w:sz="4" w:space="0" w:color="auto"/>
              <w:right w:val="single" w:sz="4" w:space="0" w:color="auto"/>
            </w:tcBorders>
            <w:vAlign w:val="center"/>
            <w:hideMark/>
          </w:tcPr>
          <w:p w14:paraId="74BD6EB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Izgradnja poduzetničke zone</w:t>
            </w:r>
          </w:p>
        </w:tc>
        <w:tc>
          <w:tcPr>
            <w:tcW w:w="1684" w:type="dxa"/>
            <w:tcBorders>
              <w:top w:val="single" w:sz="4" w:space="0" w:color="auto"/>
              <w:left w:val="single" w:sz="4" w:space="0" w:color="auto"/>
              <w:bottom w:val="single" w:sz="4" w:space="0" w:color="auto"/>
              <w:right w:val="single" w:sz="4" w:space="0" w:color="auto"/>
            </w:tcBorders>
            <w:vAlign w:val="center"/>
            <w:hideMark/>
          </w:tcPr>
          <w:p w14:paraId="224DA6B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452.437,67</w:t>
            </w:r>
          </w:p>
        </w:tc>
        <w:tc>
          <w:tcPr>
            <w:tcW w:w="1267" w:type="dxa"/>
            <w:tcBorders>
              <w:top w:val="single" w:sz="4" w:space="0" w:color="auto"/>
              <w:left w:val="single" w:sz="4" w:space="0" w:color="auto"/>
              <w:bottom w:val="single" w:sz="4" w:space="0" w:color="auto"/>
              <w:right w:val="single" w:sz="4" w:space="0" w:color="auto"/>
            </w:tcBorders>
            <w:vAlign w:val="center"/>
            <w:hideMark/>
          </w:tcPr>
          <w:p w14:paraId="1801AFE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13C5AFD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56.554,72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F8C30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395.882,95</w:t>
            </w:r>
          </w:p>
        </w:tc>
        <w:tc>
          <w:tcPr>
            <w:tcW w:w="1272" w:type="dxa"/>
            <w:tcBorders>
              <w:top w:val="single" w:sz="4" w:space="0" w:color="auto"/>
              <w:left w:val="single" w:sz="4" w:space="0" w:color="auto"/>
              <w:bottom w:val="single" w:sz="4" w:space="0" w:color="auto"/>
              <w:right w:val="single" w:sz="4" w:space="0" w:color="auto"/>
            </w:tcBorders>
            <w:vAlign w:val="center"/>
            <w:hideMark/>
          </w:tcPr>
          <w:p w14:paraId="5F5E7BD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31.12.2028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6C0FB6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2,50 %</w:t>
            </w:r>
          </w:p>
        </w:tc>
      </w:tr>
      <w:tr w:rsidR="00F46589" w:rsidRPr="00BF4126" w14:paraId="3EA02FB7" w14:textId="77777777" w:rsidTr="00861648">
        <w:trPr>
          <w:trHeight w:val="1056"/>
        </w:trPr>
        <w:tc>
          <w:tcPr>
            <w:tcW w:w="1970" w:type="dxa"/>
            <w:tcBorders>
              <w:top w:val="single" w:sz="4" w:space="0" w:color="auto"/>
              <w:left w:val="single" w:sz="4" w:space="0" w:color="auto"/>
              <w:bottom w:val="single" w:sz="4" w:space="0" w:color="auto"/>
              <w:right w:val="single" w:sz="4" w:space="0" w:color="auto"/>
            </w:tcBorders>
            <w:vAlign w:val="center"/>
            <w:hideMark/>
          </w:tcPr>
          <w:p w14:paraId="20EB5D1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ZAGREBAČKA BANKA d.d.</w:t>
            </w:r>
          </w:p>
        </w:tc>
        <w:tc>
          <w:tcPr>
            <w:tcW w:w="1763" w:type="dxa"/>
            <w:tcBorders>
              <w:top w:val="single" w:sz="4" w:space="0" w:color="auto"/>
              <w:left w:val="single" w:sz="4" w:space="0" w:color="auto"/>
              <w:bottom w:val="single" w:sz="4" w:space="0" w:color="auto"/>
              <w:right w:val="single" w:sz="4" w:space="0" w:color="auto"/>
            </w:tcBorders>
            <w:vAlign w:val="center"/>
            <w:hideMark/>
          </w:tcPr>
          <w:p w14:paraId="005F39E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3278539317</w:t>
            </w:r>
          </w:p>
        </w:tc>
        <w:tc>
          <w:tcPr>
            <w:tcW w:w="2798" w:type="dxa"/>
            <w:tcBorders>
              <w:top w:val="single" w:sz="4" w:space="0" w:color="auto"/>
              <w:left w:val="single" w:sz="4" w:space="0" w:color="auto"/>
              <w:bottom w:val="single" w:sz="4" w:space="0" w:color="auto"/>
              <w:right w:val="single" w:sz="4" w:space="0" w:color="auto"/>
            </w:tcBorders>
            <w:vAlign w:val="center"/>
            <w:hideMark/>
          </w:tcPr>
          <w:p w14:paraId="603D717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sportske dvorane u Graberju Ivanićkom, dogradnja DV </w:t>
            </w:r>
            <w:proofErr w:type="spellStart"/>
            <w:r w:rsidRPr="00BF4126">
              <w:rPr>
                <w:rFonts w:ascii="Arial" w:eastAsia="Calibri" w:hAnsi="Arial" w:cs="Arial"/>
                <w:sz w:val="20"/>
                <w:szCs w:val="20"/>
              </w:rPr>
              <w:t>Žeravinec</w:t>
            </w:r>
            <w:proofErr w:type="spellEnd"/>
          </w:p>
        </w:tc>
        <w:tc>
          <w:tcPr>
            <w:tcW w:w="1684" w:type="dxa"/>
            <w:tcBorders>
              <w:top w:val="single" w:sz="4" w:space="0" w:color="auto"/>
              <w:left w:val="single" w:sz="4" w:space="0" w:color="auto"/>
              <w:bottom w:val="single" w:sz="4" w:space="0" w:color="auto"/>
              <w:right w:val="single" w:sz="4" w:space="0" w:color="auto"/>
            </w:tcBorders>
            <w:vAlign w:val="center"/>
            <w:hideMark/>
          </w:tcPr>
          <w:p w14:paraId="3036C98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1.141.061,49</w:t>
            </w:r>
          </w:p>
        </w:tc>
        <w:tc>
          <w:tcPr>
            <w:tcW w:w="1267" w:type="dxa"/>
            <w:tcBorders>
              <w:top w:val="single" w:sz="4" w:space="0" w:color="auto"/>
              <w:left w:val="single" w:sz="4" w:space="0" w:color="auto"/>
              <w:bottom w:val="single" w:sz="4" w:space="0" w:color="auto"/>
              <w:right w:val="single" w:sz="4" w:space="0" w:color="auto"/>
            </w:tcBorders>
            <w:vAlign w:val="center"/>
            <w:hideMark/>
          </w:tcPr>
          <w:p w14:paraId="40DF475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50BFDC7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60.055,98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7AC77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1.081005,51</w:t>
            </w:r>
          </w:p>
        </w:tc>
        <w:tc>
          <w:tcPr>
            <w:tcW w:w="1272" w:type="dxa"/>
            <w:tcBorders>
              <w:top w:val="single" w:sz="4" w:space="0" w:color="auto"/>
              <w:left w:val="single" w:sz="4" w:space="0" w:color="auto"/>
              <w:bottom w:val="single" w:sz="4" w:space="0" w:color="auto"/>
              <w:right w:val="single" w:sz="4" w:space="0" w:color="auto"/>
            </w:tcBorders>
            <w:vAlign w:val="center"/>
            <w:hideMark/>
          </w:tcPr>
          <w:p w14:paraId="6042ACB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30.6.2034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8E9DBB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1,30 %</w:t>
            </w:r>
          </w:p>
        </w:tc>
      </w:tr>
      <w:tr w:rsidR="00F46589" w:rsidRPr="00BF4126" w14:paraId="42064BF8" w14:textId="77777777" w:rsidTr="00861648">
        <w:trPr>
          <w:trHeight w:val="660"/>
        </w:trPr>
        <w:tc>
          <w:tcPr>
            <w:tcW w:w="1970" w:type="dxa"/>
            <w:tcBorders>
              <w:top w:val="single" w:sz="4" w:space="0" w:color="auto"/>
              <w:left w:val="single" w:sz="4" w:space="0" w:color="auto"/>
              <w:bottom w:val="single" w:sz="4" w:space="0" w:color="auto"/>
              <w:right w:val="single" w:sz="4" w:space="0" w:color="auto"/>
            </w:tcBorders>
            <w:vAlign w:val="center"/>
            <w:hideMark/>
          </w:tcPr>
          <w:p w14:paraId="225346B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Republika Hrvatska - državni proračun</w:t>
            </w:r>
          </w:p>
        </w:tc>
        <w:tc>
          <w:tcPr>
            <w:tcW w:w="1763" w:type="dxa"/>
            <w:tcBorders>
              <w:top w:val="single" w:sz="4" w:space="0" w:color="auto"/>
              <w:left w:val="single" w:sz="4" w:space="0" w:color="auto"/>
              <w:bottom w:val="single" w:sz="4" w:space="0" w:color="auto"/>
              <w:right w:val="single" w:sz="4" w:space="0" w:color="auto"/>
            </w:tcBorders>
            <w:vAlign w:val="center"/>
            <w:hideMark/>
          </w:tcPr>
          <w:p w14:paraId="6FCD908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potres 2021</w:t>
            </w:r>
          </w:p>
        </w:tc>
        <w:tc>
          <w:tcPr>
            <w:tcW w:w="2798" w:type="dxa"/>
            <w:tcBorders>
              <w:top w:val="single" w:sz="4" w:space="0" w:color="auto"/>
              <w:left w:val="single" w:sz="4" w:space="0" w:color="auto"/>
              <w:bottom w:val="single" w:sz="4" w:space="0" w:color="auto"/>
              <w:right w:val="single" w:sz="4" w:space="0" w:color="auto"/>
            </w:tcBorders>
            <w:vAlign w:val="center"/>
            <w:hideMark/>
          </w:tcPr>
          <w:p w14:paraId="3C2EA35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sanacija oštećenja od potresa</w:t>
            </w:r>
          </w:p>
        </w:tc>
        <w:tc>
          <w:tcPr>
            <w:tcW w:w="1684" w:type="dxa"/>
            <w:tcBorders>
              <w:top w:val="single" w:sz="4" w:space="0" w:color="auto"/>
              <w:left w:val="single" w:sz="4" w:space="0" w:color="auto"/>
              <w:bottom w:val="single" w:sz="4" w:space="0" w:color="auto"/>
              <w:right w:val="single" w:sz="4" w:space="0" w:color="auto"/>
            </w:tcBorders>
            <w:vAlign w:val="center"/>
            <w:hideMark/>
          </w:tcPr>
          <w:p w14:paraId="643E57F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168.115,54</w:t>
            </w:r>
          </w:p>
        </w:tc>
        <w:tc>
          <w:tcPr>
            <w:tcW w:w="1267" w:type="dxa"/>
            <w:tcBorders>
              <w:top w:val="single" w:sz="4" w:space="0" w:color="auto"/>
              <w:left w:val="single" w:sz="4" w:space="0" w:color="auto"/>
              <w:bottom w:val="single" w:sz="4" w:space="0" w:color="auto"/>
              <w:right w:val="single" w:sz="4" w:space="0" w:color="auto"/>
            </w:tcBorders>
            <w:vAlign w:val="center"/>
            <w:hideMark/>
          </w:tcPr>
          <w:p w14:paraId="46C2750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2D0F770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42.028,90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58B2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126.086,64</w:t>
            </w:r>
          </w:p>
        </w:tc>
        <w:tc>
          <w:tcPr>
            <w:tcW w:w="1272" w:type="dxa"/>
            <w:tcBorders>
              <w:top w:val="single" w:sz="4" w:space="0" w:color="auto"/>
              <w:left w:val="single" w:sz="4" w:space="0" w:color="auto"/>
              <w:bottom w:val="single" w:sz="4" w:space="0" w:color="auto"/>
              <w:right w:val="single" w:sz="4" w:space="0" w:color="auto"/>
            </w:tcBorders>
            <w:vAlign w:val="center"/>
            <w:hideMark/>
          </w:tcPr>
          <w:p w14:paraId="7DC8219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31.12.2026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1BCC60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r>
      <w:tr w:rsidR="00F46589" w:rsidRPr="00BF4126" w14:paraId="2EE25EAD" w14:textId="77777777" w:rsidTr="00861648">
        <w:trPr>
          <w:trHeight w:val="516"/>
        </w:trPr>
        <w:tc>
          <w:tcPr>
            <w:tcW w:w="3733" w:type="dxa"/>
            <w:gridSpan w:val="2"/>
            <w:tcBorders>
              <w:top w:val="single" w:sz="4" w:space="0" w:color="auto"/>
              <w:left w:val="single" w:sz="4" w:space="0" w:color="auto"/>
              <w:bottom w:val="single" w:sz="4" w:space="0" w:color="auto"/>
              <w:right w:val="single" w:sz="4" w:space="0" w:color="auto"/>
            </w:tcBorders>
            <w:vAlign w:val="center"/>
            <w:hideMark/>
          </w:tcPr>
          <w:p w14:paraId="069D36E0"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UKUPNO - Obveze za kredite i zajmove</w:t>
            </w:r>
          </w:p>
        </w:tc>
        <w:tc>
          <w:tcPr>
            <w:tcW w:w="2798" w:type="dxa"/>
            <w:tcBorders>
              <w:top w:val="single" w:sz="4" w:space="0" w:color="auto"/>
              <w:left w:val="single" w:sz="4" w:space="0" w:color="auto"/>
              <w:bottom w:val="single" w:sz="4" w:space="0" w:color="auto"/>
              <w:right w:val="single" w:sz="4" w:space="0" w:color="auto"/>
            </w:tcBorders>
            <w:vAlign w:val="center"/>
            <w:hideMark/>
          </w:tcPr>
          <w:p w14:paraId="584EE852" w14:textId="77777777" w:rsidR="00F46589" w:rsidRPr="00BF4126" w:rsidRDefault="00F46589" w:rsidP="00861648">
            <w:pPr>
              <w:spacing w:after="0" w:line="276" w:lineRule="auto"/>
              <w:jc w:val="center"/>
              <w:rPr>
                <w:rFonts w:ascii="Arial" w:eastAsia="Calibri" w:hAnsi="Arial" w:cs="Arial"/>
                <w:b/>
                <w:bCs/>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hideMark/>
          </w:tcPr>
          <w:p w14:paraId="66336D6D"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3.868.577,20</w:t>
            </w:r>
          </w:p>
        </w:tc>
        <w:tc>
          <w:tcPr>
            <w:tcW w:w="1267" w:type="dxa"/>
            <w:tcBorders>
              <w:top w:val="single" w:sz="4" w:space="0" w:color="auto"/>
              <w:left w:val="single" w:sz="4" w:space="0" w:color="auto"/>
              <w:bottom w:val="single" w:sz="4" w:space="0" w:color="auto"/>
              <w:right w:val="single" w:sz="4" w:space="0" w:color="auto"/>
            </w:tcBorders>
            <w:vAlign w:val="center"/>
            <w:hideMark/>
          </w:tcPr>
          <w:p w14:paraId="5DF9CE0E"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2.119.012,39</w:t>
            </w:r>
          </w:p>
        </w:tc>
        <w:tc>
          <w:tcPr>
            <w:tcW w:w="1406" w:type="dxa"/>
            <w:tcBorders>
              <w:top w:val="single" w:sz="4" w:space="0" w:color="auto"/>
              <w:left w:val="single" w:sz="4" w:space="0" w:color="auto"/>
              <w:bottom w:val="single" w:sz="4" w:space="0" w:color="auto"/>
              <w:right w:val="single" w:sz="4" w:space="0" w:color="auto"/>
            </w:tcBorders>
            <w:vAlign w:val="center"/>
            <w:hideMark/>
          </w:tcPr>
          <w:p w14:paraId="5362D8A9"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352.010,00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1EA29D"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5.635.579,59</w:t>
            </w:r>
          </w:p>
        </w:tc>
        <w:tc>
          <w:tcPr>
            <w:tcW w:w="1272" w:type="dxa"/>
            <w:tcBorders>
              <w:top w:val="single" w:sz="4" w:space="0" w:color="auto"/>
              <w:left w:val="single" w:sz="4" w:space="0" w:color="auto"/>
              <w:bottom w:val="single" w:sz="4" w:space="0" w:color="auto"/>
              <w:right w:val="single" w:sz="4" w:space="0" w:color="auto"/>
            </w:tcBorders>
            <w:vAlign w:val="center"/>
            <w:hideMark/>
          </w:tcPr>
          <w:p w14:paraId="3C5124FF" w14:textId="77777777" w:rsidR="00F46589" w:rsidRPr="00BF4126" w:rsidRDefault="00F46589" w:rsidP="00861648">
            <w:pPr>
              <w:spacing w:after="0" w:line="276" w:lineRule="auto"/>
              <w:jc w:val="center"/>
              <w:rPr>
                <w:rFonts w:ascii="Arial" w:eastAsia="Calibri" w:hAnsi="Arial" w:cs="Arial"/>
                <w:b/>
                <w:bCs/>
                <w:sz w:val="20"/>
                <w:szCs w:val="20"/>
              </w:rPr>
            </w:pPr>
          </w:p>
        </w:tc>
        <w:tc>
          <w:tcPr>
            <w:tcW w:w="1414" w:type="dxa"/>
            <w:tcBorders>
              <w:top w:val="single" w:sz="4" w:space="0" w:color="auto"/>
              <w:left w:val="single" w:sz="4" w:space="0" w:color="auto"/>
              <w:bottom w:val="single" w:sz="4" w:space="0" w:color="auto"/>
              <w:right w:val="single" w:sz="4" w:space="0" w:color="auto"/>
            </w:tcBorders>
            <w:vAlign w:val="center"/>
            <w:hideMark/>
          </w:tcPr>
          <w:p w14:paraId="10051AD0" w14:textId="77777777" w:rsidR="00F46589" w:rsidRPr="00BF4126" w:rsidRDefault="00F46589" w:rsidP="00861648">
            <w:pPr>
              <w:spacing w:after="0" w:line="276" w:lineRule="auto"/>
              <w:jc w:val="center"/>
              <w:rPr>
                <w:rFonts w:ascii="Arial" w:eastAsia="Calibri" w:hAnsi="Arial" w:cs="Arial"/>
                <w:sz w:val="20"/>
                <w:szCs w:val="20"/>
                <w:lang w:eastAsia="hr-HR"/>
              </w:rPr>
            </w:pPr>
          </w:p>
        </w:tc>
      </w:tr>
    </w:tbl>
    <w:p w14:paraId="765934F2" w14:textId="77777777" w:rsidR="00D1146C" w:rsidRDefault="00D1146C" w:rsidP="00D1146C">
      <w:pPr>
        <w:spacing w:after="0" w:line="240" w:lineRule="auto"/>
        <w:jc w:val="both"/>
        <w:rPr>
          <w:rFonts w:ascii="Arial" w:eastAsia="Times New Roman" w:hAnsi="Arial" w:cs="Arial"/>
          <w:sz w:val="24"/>
          <w:szCs w:val="24"/>
          <w:lang w:eastAsia="hr-HR"/>
        </w:rPr>
        <w:sectPr w:rsidR="00D1146C" w:rsidSect="00D1146C">
          <w:pgSz w:w="16838" w:h="11906" w:orient="landscape"/>
          <w:pgMar w:top="1418" w:right="1418" w:bottom="1418" w:left="1418" w:header="709" w:footer="709" w:gutter="0"/>
          <w:cols w:space="708"/>
          <w:docGrid w:linePitch="360"/>
        </w:sectPr>
      </w:pPr>
    </w:p>
    <w:p w14:paraId="68D27424" w14:textId="77777777" w:rsidR="00F46589" w:rsidRPr="00A416C4" w:rsidRDefault="00F46589" w:rsidP="00F46589">
      <w:pPr>
        <w:spacing w:after="0" w:line="240" w:lineRule="auto"/>
        <w:jc w:val="both"/>
        <w:rPr>
          <w:rFonts w:ascii="Arial" w:eastAsia="Times New Roman" w:hAnsi="Arial" w:cs="Arial"/>
          <w:b/>
          <w:bCs/>
          <w:sz w:val="24"/>
          <w:szCs w:val="24"/>
          <w:lang w:eastAsia="hr-HR"/>
        </w:rPr>
      </w:pPr>
      <w:r w:rsidRPr="00A416C4">
        <w:rPr>
          <w:rFonts w:ascii="Arial" w:eastAsia="Times New Roman" w:hAnsi="Arial" w:cs="Arial"/>
          <w:b/>
          <w:bCs/>
          <w:sz w:val="24"/>
          <w:szCs w:val="24"/>
          <w:lang w:eastAsia="hr-HR"/>
        </w:rPr>
        <w:lastRenderedPageBreak/>
        <w:t>ODLUKE O KREDITNOM ZADUŽENJU I ODLUKA O DAVANJU SUGLASNOSTI ZA DUGOROČNO ZADUŽENJE</w:t>
      </w:r>
    </w:p>
    <w:p w14:paraId="6CBE6503" w14:textId="77777777" w:rsidR="00F46589" w:rsidRPr="00A416C4" w:rsidRDefault="00F46589" w:rsidP="00F46589">
      <w:pPr>
        <w:spacing w:after="0" w:line="240" w:lineRule="auto"/>
        <w:jc w:val="both"/>
        <w:rPr>
          <w:rFonts w:ascii="Arial" w:eastAsia="Times New Roman" w:hAnsi="Arial" w:cs="Arial"/>
          <w:sz w:val="24"/>
          <w:szCs w:val="24"/>
          <w:lang w:eastAsia="hr-HR"/>
        </w:rPr>
      </w:pPr>
    </w:p>
    <w:p w14:paraId="5F361F6C" w14:textId="77777777" w:rsidR="00F46589" w:rsidRPr="00A416C4" w:rsidRDefault="00F46589" w:rsidP="00F46589">
      <w:pPr>
        <w:spacing w:after="0" w:line="276" w:lineRule="auto"/>
        <w:jc w:val="both"/>
        <w:rPr>
          <w:rFonts w:ascii="Arial" w:eastAsia="Times New Roman" w:hAnsi="Arial" w:cs="Arial"/>
          <w:sz w:val="24"/>
          <w:szCs w:val="24"/>
          <w:lang w:eastAsia="hr-HR"/>
        </w:rPr>
      </w:pPr>
      <w:r w:rsidRPr="00A416C4">
        <w:rPr>
          <w:rFonts w:ascii="Arial" w:eastAsia="Times New Roman" w:hAnsi="Arial" w:cs="Arial"/>
          <w:sz w:val="24"/>
          <w:szCs w:val="24"/>
          <w:lang w:eastAsia="hr-HR"/>
        </w:rPr>
        <w:t>Gradonačelnik je proslijedio na razmatranje i usvajanje na 35. sjednicu Gradskog vijeća Grada Ivanić-Grada koja je održana dana 18. ožujka 2025. godine sljedeću odluku:</w:t>
      </w:r>
    </w:p>
    <w:p w14:paraId="3A604B7A" w14:textId="1DE4B82A" w:rsidR="00F46589" w:rsidRPr="00A416C4" w:rsidRDefault="00F46589" w:rsidP="00F46589">
      <w:pPr>
        <w:spacing w:after="0" w:line="276" w:lineRule="auto"/>
        <w:jc w:val="both"/>
        <w:rPr>
          <w:rFonts w:ascii="Arial" w:eastAsia="Times New Roman" w:hAnsi="Arial" w:cs="Arial"/>
          <w:sz w:val="24"/>
          <w:szCs w:val="24"/>
          <w:lang w:eastAsia="hr-HR"/>
        </w:rPr>
      </w:pPr>
      <w:r w:rsidRPr="00A416C4">
        <w:rPr>
          <w:rFonts w:ascii="Arial" w:eastAsia="Times New Roman" w:hAnsi="Arial" w:cs="Arial"/>
          <w:sz w:val="24"/>
          <w:szCs w:val="24"/>
          <w:lang w:eastAsia="hr-HR"/>
        </w:rPr>
        <w:t>- Odluku o davanju suglasnosti za dugoročno zaduženje trgovačkom društvu Komunalni centar Ivanić-Grad d.o.o.</w:t>
      </w:r>
      <w:r w:rsidRPr="00A416C4">
        <w:t xml:space="preserve"> </w:t>
      </w:r>
      <w:r w:rsidRPr="00A416C4">
        <w:rPr>
          <w:rFonts w:ascii="Arial" w:eastAsia="Times New Roman" w:hAnsi="Arial" w:cs="Arial"/>
          <w:sz w:val="24"/>
          <w:szCs w:val="24"/>
          <w:lang w:eastAsia="hr-HR"/>
        </w:rPr>
        <w:t>putem financijskog leasinga, za nabavu traktora</w:t>
      </w:r>
      <w:r>
        <w:rPr>
          <w:rFonts w:ascii="Arial" w:eastAsia="Times New Roman" w:hAnsi="Arial" w:cs="Arial"/>
          <w:sz w:val="24"/>
          <w:szCs w:val="24"/>
          <w:lang w:eastAsia="hr-HR"/>
        </w:rPr>
        <w:t>.</w:t>
      </w:r>
    </w:p>
    <w:p w14:paraId="57456FF4" w14:textId="77777777" w:rsidR="00F46589" w:rsidRDefault="00F46589" w:rsidP="00487462">
      <w:pPr>
        <w:spacing w:after="200" w:line="276" w:lineRule="auto"/>
        <w:jc w:val="right"/>
        <w:rPr>
          <w:rFonts w:ascii="Arial" w:eastAsia="Calibri" w:hAnsi="Arial" w:cs="Arial"/>
          <w:sz w:val="24"/>
          <w:szCs w:val="24"/>
        </w:rPr>
      </w:pPr>
    </w:p>
    <w:p w14:paraId="4E495016" w14:textId="0A75763B"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 xml:space="preserve">Javor Bojan Leš, </w:t>
      </w:r>
      <w:proofErr w:type="spellStart"/>
      <w:r>
        <w:rPr>
          <w:rFonts w:ascii="Arial" w:eastAsia="Calibri" w:hAnsi="Arial" w:cs="Arial"/>
          <w:sz w:val="24"/>
          <w:szCs w:val="24"/>
        </w:rPr>
        <w:t>dr.vet.med</w:t>
      </w:r>
      <w:proofErr w:type="spellEnd"/>
      <w:r>
        <w:rPr>
          <w:rFonts w:ascii="Arial" w:eastAsia="Calibri" w:hAnsi="Arial" w:cs="Arial"/>
          <w:sz w:val="24"/>
          <w:szCs w:val="24"/>
        </w:rPr>
        <w:t>.</w:t>
      </w:r>
    </w:p>
    <w:sectPr w:rsidR="00487462" w:rsidRPr="00487462" w:rsidSect="005E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6EA72E2"/>
    <w:multiLevelType w:val="hybridMultilevel"/>
    <w:tmpl w:val="9B580072"/>
    <w:lvl w:ilvl="0" w:tplc="5954835E">
      <w:start w:val="1"/>
      <w:numFmt w:val="decimal"/>
      <w:lvlText w:val="%1."/>
      <w:lvlJc w:val="left"/>
      <w:pPr>
        <w:ind w:left="502"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F390864"/>
    <w:multiLevelType w:val="hybridMultilevel"/>
    <w:tmpl w:val="43FCAC5A"/>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4" w15:restartNumberingAfterBreak="0">
    <w:nsid w:val="236762DA"/>
    <w:multiLevelType w:val="hybridMultilevel"/>
    <w:tmpl w:val="504028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495B98"/>
    <w:multiLevelType w:val="hybridMultilevel"/>
    <w:tmpl w:val="8EB68368"/>
    <w:lvl w:ilvl="0" w:tplc="46E4245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AA45D94"/>
    <w:multiLevelType w:val="hybridMultilevel"/>
    <w:tmpl w:val="85AA61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DD842A7"/>
    <w:multiLevelType w:val="hybridMultilevel"/>
    <w:tmpl w:val="35B6D6CE"/>
    <w:lvl w:ilvl="0" w:tplc="041A000F">
      <w:start w:val="10"/>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1005F87"/>
    <w:multiLevelType w:val="hybridMultilevel"/>
    <w:tmpl w:val="D9C614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555DD0"/>
    <w:multiLevelType w:val="hybridMultilevel"/>
    <w:tmpl w:val="E5660E72"/>
    <w:lvl w:ilvl="0" w:tplc="820CA38C">
      <w:start w:val="1"/>
      <w:numFmt w:val="decimal"/>
      <w:lvlText w:val="%1."/>
      <w:lvlJc w:val="left"/>
      <w:pPr>
        <w:ind w:left="360" w:hanging="360"/>
      </w:pPr>
      <w:rPr>
        <w:rFonts w:ascii="Arial" w:eastAsia="Times New Roman" w:hAnsi="Arial" w:cs="Arial"/>
        <w:b/>
        <w:bCs/>
      </w:rPr>
    </w:lvl>
    <w:lvl w:ilvl="1" w:tplc="041A0019">
      <w:start w:val="1"/>
      <w:numFmt w:val="lowerLetter"/>
      <w:lvlText w:val="%2."/>
      <w:lvlJc w:val="left"/>
      <w:pPr>
        <w:ind w:left="1787" w:hanging="360"/>
      </w:pPr>
    </w:lvl>
    <w:lvl w:ilvl="2" w:tplc="041A001B" w:tentative="1">
      <w:start w:val="1"/>
      <w:numFmt w:val="lowerRoman"/>
      <w:lvlText w:val="%3."/>
      <w:lvlJc w:val="right"/>
      <w:pPr>
        <w:ind w:left="2507" w:hanging="180"/>
      </w:pPr>
    </w:lvl>
    <w:lvl w:ilvl="3" w:tplc="041A000F" w:tentative="1">
      <w:start w:val="1"/>
      <w:numFmt w:val="decimal"/>
      <w:lvlText w:val="%4."/>
      <w:lvlJc w:val="left"/>
      <w:pPr>
        <w:ind w:left="3227" w:hanging="360"/>
      </w:pPr>
    </w:lvl>
    <w:lvl w:ilvl="4" w:tplc="041A0019" w:tentative="1">
      <w:start w:val="1"/>
      <w:numFmt w:val="lowerLetter"/>
      <w:lvlText w:val="%5."/>
      <w:lvlJc w:val="left"/>
      <w:pPr>
        <w:ind w:left="3947" w:hanging="360"/>
      </w:pPr>
    </w:lvl>
    <w:lvl w:ilvl="5" w:tplc="041A001B" w:tentative="1">
      <w:start w:val="1"/>
      <w:numFmt w:val="lowerRoman"/>
      <w:lvlText w:val="%6."/>
      <w:lvlJc w:val="right"/>
      <w:pPr>
        <w:ind w:left="4667" w:hanging="180"/>
      </w:pPr>
    </w:lvl>
    <w:lvl w:ilvl="6" w:tplc="041A000F" w:tentative="1">
      <w:start w:val="1"/>
      <w:numFmt w:val="decimal"/>
      <w:lvlText w:val="%7."/>
      <w:lvlJc w:val="left"/>
      <w:pPr>
        <w:ind w:left="5387" w:hanging="360"/>
      </w:pPr>
    </w:lvl>
    <w:lvl w:ilvl="7" w:tplc="041A0019" w:tentative="1">
      <w:start w:val="1"/>
      <w:numFmt w:val="lowerLetter"/>
      <w:lvlText w:val="%8."/>
      <w:lvlJc w:val="left"/>
      <w:pPr>
        <w:ind w:left="6107" w:hanging="360"/>
      </w:pPr>
    </w:lvl>
    <w:lvl w:ilvl="8" w:tplc="041A001B" w:tentative="1">
      <w:start w:val="1"/>
      <w:numFmt w:val="lowerRoman"/>
      <w:lvlText w:val="%9."/>
      <w:lvlJc w:val="right"/>
      <w:pPr>
        <w:ind w:left="6827" w:hanging="180"/>
      </w:pPr>
    </w:lvl>
  </w:abstractNum>
  <w:abstractNum w:abstractNumId="12" w15:restartNumberingAfterBreak="0">
    <w:nsid w:val="44D15046"/>
    <w:multiLevelType w:val="hybridMultilevel"/>
    <w:tmpl w:val="D9C6147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6D4648B"/>
    <w:multiLevelType w:val="hybridMultilevel"/>
    <w:tmpl w:val="E438CF8E"/>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15" w15:restartNumberingAfterBreak="0">
    <w:nsid w:val="4A014316"/>
    <w:multiLevelType w:val="hybridMultilevel"/>
    <w:tmpl w:val="74E62684"/>
    <w:lvl w:ilvl="0" w:tplc="FFFFFFFF">
      <w:start w:val="1"/>
      <w:numFmt w:val="lowerLetter"/>
      <w:lvlText w:val="%1)"/>
      <w:lvlJc w:val="left"/>
      <w:pPr>
        <w:ind w:left="720" w:hanging="360"/>
      </w:pPr>
      <w:rPr>
        <w:rFonts w:ascii="Arial" w:eastAsia="Calibri" w:hAnsi="Arial" w:cs="Aria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4FEF5641"/>
    <w:multiLevelType w:val="hybridMultilevel"/>
    <w:tmpl w:val="74E62684"/>
    <w:lvl w:ilvl="0" w:tplc="DEF28D76">
      <w:start w:val="1"/>
      <w:numFmt w:val="lowerLetter"/>
      <w:lvlText w:val="%1)"/>
      <w:lvlJc w:val="left"/>
      <w:pPr>
        <w:ind w:left="720" w:hanging="360"/>
      </w:pPr>
      <w:rPr>
        <w:rFonts w:ascii="Arial" w:eastAsia="Calibri" w:hAnsi="Arial" w:cs="Arial"/>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533442ED"/>
    <w:multiLevelType w:val="hybridMultilevel"/>
    <w:tmpl w:val="17240ABA"/>
    <w:lvl w:ilvl="0" w:tplc="041A000F">
      <w:start w:val="1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A8E3CFD"/>
    <w:multiLevelType w:val="hybridMultilevel"/>
    <w:tmpl w:val="9B8AAB64"/>
    <w:lvl w:ilvl="0" w:tplc="B9FA349C">
      <w:start w:val="1"/>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9"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0" w15:restartNumberingAfterBreak="0">
    <w:nsid w:val="620819BE"/>
    <w:multiLevelType w:val="hybridMultilevel"/>
    <w:tmpl w:val="80A4B9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658D2AA4"/>
    <w:multiLevelType w:val="hybridMultilevel"/>
    <w:tmpl w:val="DE227920"/>
    <w:lvl w:ilvl="0" w:tplc="CB3689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10932A7"/>
    <w:multiLevelType w:val="hybridMultilevel"/>
    <w:tmpl w:val="053AFE68"/>
    <w:lvl w:ilvl="0" w:tplc="041A000F">
      <w:start w:val="6"/>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74DD1028"/>
    <w:multiLevelType w:val="hybridMultilevel"/>
    <w:tmpl w:val="ADCE456A"/>
    <w:lvl w:ilvl="0" w:tplc="7A0817C4">
      <w:start w:val="1"/>
      <w:numFmt w:val="decimal"/>
      <w:lvlText w:val="%1."/>
      <w:lvlJc w:val="left"/>
      <w:pPr>
        <w:ind w:left="720" w:hanging="360"/>
      </w:pPr>
      <w:rPr>
        <w:rFonts w:ascii="Arial" w:eastAsia="Calibri" w:hAnsi="Arial" w:cs="Arial"/>
        <w:sz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7177192"/>
    <w:multiLevelType w:val="hybridMultilevel"/>
    <w:tmpl w:val="8D7694F6"/>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26"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2784865">
    <w:abstractNumId w:val="0"/>
  </w:num>
  <w:num w:numId="2" w16cid:durableId="1837530272">
    <w:abstractNumId w:val="7"/>
  </w:num>
  <w:num w:numId="3" w16cid:durableId="37320761">
    <w:abstractNumId w:val="19"/>
  </w:num>
  <w:num w:numId="4" w16cid:durableId="683631036">
    <w:abstractNumId w:val="5"/>
  </w:num>
  <w:num w:numId="5" w16cid:durableId="2232993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515649">
    <w:abstractNumId w:val="26"/>
  </w:num>
  <w:num w:numId="7" w16cid:durableId="574583495">
    <w:abstractNumId w:val="24"/>
  </w:num>
  <w:num w:numId="8" w16cid:durableId="207451964">
    <w:abstractNumId w:val="13"/>
  </w:num>
  <w:num w:numId="9" w16cid:durableId="1335955609">
    <w:abstractNumId w:val="4"/>
  </w:num>
  <w:num w:numId="10" w16cid:durableId="1049837923">
    <w:abstractNumId w:val="26"/>
  </w:num>
  <w:num w:numId="11" w16cid:durableId="83573306">
    <w:abstractNumId w:val="6"/>
  </w:num>
  <w:num w:numId="12" w16cid:durableId="405999227">
    <w:abstractNumId w:val="1"/>
  </w:num>
  <w:num w:numId="13" w16cid:durableId="413212808">
    <w:abstractNumId w:val="20"/>
  </w:num>
  <w:num w:numId="14" w16cid:durableId="796220113">
    <w:abstractNumId w:val="16"/>
  </w:num>
  <w:num w:numId="15" w16cid:durableId="41558293">
    <w:abstractNumId w:val="21"/>
  </w:num>
  <w:num w:numId="16" w16cid:durableId="50731458">
    <w:abstractNumId w:val="12"/>
  </w:num>
  <w:num w:numId="17" w16cid:durableId="1976525761">
    <w:abstractNumId w:val="15"/>
  </w:num>
  <w:num w:numId="18" w16cid:durableId="241060812">
    <w:abstractNumId w:val="23"/>
    <w:lvlOverride w:ilvl="0">
      <w:startOverride w:val="1"/>
    </w:lvlOverride>
    <w:lvlOverride w:ilvl="1"/>
    <w:lvlOverride w:ilvl="2"/>
    <w:lvlOverride w:ilvl="3"/>
    <w:lvlOverride w:ilvl="4"/>
    <w:lvlOverride w:ilvl="5"/>
    <w:lvlOverride w:ilvl="6"/>
    <w:lvlOverride w:ilvl="7"/>
    <w:lvlOverride w:ilvl="8"/>
  </w:num>
  <w:num w:numId="19" w16cid:durableId="845635793">
    <w:abstractNumId w:val="7"/>
  </w:num>
  <w:num w:numId="20" w16cid:durableId="14266135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000717">
    <w:abstractNumId w:val="6"/>
  </w:num>
  <w:num w:numId="22" w16cid:durableId="846791427">
    <w:abstractNumId w:val="17"/>
  </w:num>
  <w:num w:numId="23" w16cid:durableId="2009208953">
    <w:abstractNumId w:val="5"/>
  </w:num>
  <w:num w:numId="24" w16cid:durableId="451290319">
    <w:abstractNumId w:val="0"/>
  </w:num>
  <w:num w:numId="25" w16cid:durableId="1834643942">
    <w:abstractNumId w:val="26"/>
  </w:num>
  <w:num w:numId="26" w16cid:durableId="116725515">
    <w:abstractNumId w:val="8"/>
  </w:num>
  <w:num w:numId="27" w16cid:durableId="394134480">
    <w:abstractNumId w:val="10"/>
  </w:num>
  <w:num w:numId="28" w16cid:durableId="1876696033">
    <w:abstractNumId w:val="14"/>
  </w:num>
  <w:num w:numId="29" w16cid:durableId="182482788">
    <w:abstractNumId w:val="25"/>
  </w:num>
  <w:num w:numId="30" w16cid:durableId="2052026436">
    <w:abstractNumId w:val="3"/>
  </w:num>
  <w:num w:numId="31" w16cid:durableId="19082196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7902792">
    <w:abstractNumId w:val="6"/>
  </w:num>
  <w:num w:numId="33" w16cid:durableId="199656516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144690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739838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11E"/>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529"/>
    <w:rsid w:val="000139A0"/>
    <w:rsid w:val="0001446F"/>
    <w:rsid w:val="000145E8"/>
    <w:rsid w:val="00014A24"/>
    <w:rsid w:val="00014FBE"/>
    <w:rsid w:val="0001575E"/>
    <w:rsid w:val="00015AAC"/>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BAA"/>
    <w:rsid w:val="00026DC8"/>
    <w:rsid w:val="00027166"/>
    <w:rsid w:val="000272B3"/>
    <w:rsid w:val="00027A14"/>
    <w:rsid w:val="0003039E"/>
    <w:rsid w:val="00030890"/>
    <w:rsid w:val="00030B2A"/>
    <w:rsid w:val="00030E07"/>
    <w:rsid w:val="00031B66"/>
    <w:rsid w:val="00031B6C"/>
    <w:rsid w:val="00031CD5"/>
    <w:rsid w:val="00031DDA"/>
    <w:rsid w:val="00033413"/>
    <w:rsid w:val="00033AF3"/>
    <w:rsid w:val="0003423F"/>
    <w:rsid w:val="000346B7"/>
    <w:rsid w:val="000347C0"/>
    <w:rsid w:val="00034D06"/>
    <w:rsid w:val="0003614D"/>
    <w:rsid w:val="00036571"/>
    <w:rsid w:val="00036C24"/>
    <w:rsid w:val="0003758B"/>
    <w:rsid w:val="00037D29"/>
    <w:rsid w:val="000409D9"/>
    <w:rsid w:val="00041278"/>
    <w:rsid w:val="00041E05"/>
    <w:rsid w:val="000424AE"/>
    <w:rsid w:val="00042503"/>
    <w:rsid w:val="000427BC"/>
    <w:rsid w:val="00043209"/>
    <w:rsid w:val="00045399"/>
    <w:rsid w:val="00045D7D"/>
    <w:rsid w:val="00046DCE"/>
    <w:rsid w:val="0004776E"/>
    <w:rsid w:val="0005084E"/>
    <w:rsid w:val="00050AC2"/>
    <w:rsid w:val="000514B6"/>
    <w:rsid w:val="00051F36"/>
    <w:rsid w:val="000520E6"/>
    <w:rsid w:val="000536C9"/>
    <w:rsid w:val="0005560C"/>
    <w:rsid w:val="000564D4"/>
    <w:rsid w:val="000573CB"/>
    <w:rsid w:val="000577B8"/>
    <w:rsid w:val="00057C1A"/>
    <w:rsid w:val="00057D42"/>
    <w:rsid w:val="00060391"/>
    <w:rsid w:val="0006053F"/>
    <w:rsid w:val="00060580"/>
    <w:rsid w:val="000606AC"/>
    <w:rsid w:val="0006092A"/>
    <w:rsid w:val="00060B19"/>
    <w:rsid w:val="0006235E"/>
    <w:rsid w:val="000628B4"/>
    <w:rsid w:val="00063AA6"/>
    <w:rsid w:val="00064AD8"/>
    <w:rsid w:val="00065215"/>
    <w:rsid w:val="00065670"/>
    <w:rsid w:val="000671E7"/>
    <w:rsid w:val="00067506"/>
    <w:rsid w:val="000676AC"/>
    <w:rsid w:val="00067ABF"/>
    <w:rsid w:val="000701E2"/>
    <w:rsid w:val="000708ED"/>
    <w:rsid w:val="00071FD1"/>
    <w:rsid w:val="00072B58"/>
    <w:rsid w:val="000730DF"/>
    <w:rsid w:val="00073173"/>
    <w:rsid w:val="0007361F"/>
    <w:rsid w:val="000738A5"/>
    <w:rsid w:val="00073BDB"/>
    <w:rsid w:val="00074C31"/>
    <w:rsid w:val="00075817"/>
    <w:rsid w:val="00075F58"/>
    <w:rsid w:val="000765BA"/>
    <w:rsid w:val="000772A1"/>
    <w:rsid w:val="00077A9E"/>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CF"/>
    <w:rsid w:val="000923E4"/>
    <w:rsid w:val="000936A9"/>
    <w:rsid w:val="00093903"/>
    <w:rsid w:val="00093C58"/>
    <w:rsid w:val="0009537A"/>
    <w:rsid w:val="00095783"/>
    <w:rsid w:val="00096179"/>
    <w:rsid w:val="00096677"/>
    <w:rsid w:val="00097642"/>
    <w:rsid w:val="000979A6"/>
    <w:rsid w:val="000A2677"/>
    <w:rsid w:val="000A2F45"/>
    <w:rsid w:val="000A356C"/>
    <w:rsid w:val="000A3AE5"/>
    <w:rsid w:val="000A4375"/>
    <w:rsid w:val="000A4A15"/>
    <w:rsid w:val="000A5287"/>
    <w:rsid w:val="000A63C4"/>
    <w:rsid w:val="000A772C"/>
    <w:rsid w:val="000A7CD1"/>
    <w:rsid w:val="000B037B"/>
    <w:rsid w:val="000B0AC8"/>
    <w:rsid w:val="000B125D"/>
    <w:rsid w:val="000B1318"/>
    <w:rsid w:val="000B260B"/>
    <w:rsid w:val="000B2BA5"/>
    <w:rsid w:val="000B2C6C"/>
    <w:rsid w:val="000B3D93"/>
    <w:rsid w:val="000B4890"/>
    <w:rsid w:val="000B50DF"/>
    <w:rsid w:val="000B5AAD"/>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7BC"/>
    <w:rsid w:val="000C7A8E"/>
    <w:rsid w:val="000C7B46"/>
    <w:rsid w:val="000D00B1"/>
    <w:rsid w:val="000D0289"/>
    <w:rsid w:val="000D15E6"/>
    <w:rsid w:val="000D1863"/>
    <w:rsid w:val="000D1B45"/>
    <w:rsid w:val="000D2950"/>
    <w:rsid w:val="000D2EE5"/>
    <w:rsid w:val="000D31A8"/>
    <w:rsid w:val="000D3B20"/>
    <w:rsid w:val="000D3DA1"/>
    <w:rsid w:val="000D43B7"/>
    <w:rsid w:val="000D515C"/>
    <w:rsid w:val="000D517A"/>
    <w:rsid w:val="000D561F"/>
    <w:rsid w:val="000D5DAA"/>
    <w:rsid w:val="000D5FEA"/>
    <w:rsid w:val="000D73BD"/>
    <w:rsid w:val="000D7807"/>
    <w:rsid w:val="000D792F"/>
    <w:rsid w:val="000D7EDB"/>
    <w:rsid w:val="000E0277"/>
    <w:rsid w:val="000E074D"/>
    <w:rsid w:val="000E0CC8"/>
    <w:rsid w:val="000E124A"/>
    <w:rsid w:val="000E1517"/>
    <w:rsid w:val="000E168C"/>
    <w:rsid w:val="000E1BA1"/>
    <w:rsid w:val="000E2236"/>
    <w:rsid w:val="000E273D"/>
    <w:rsid w:val="000E2FEC"/>
    <w:rsid w:val="000E3524"/>
    <w:rsid w:val="000E3B15"/>
    <w:rsid w:val="000E4D49"/>
    <w:rsid w:val="000E5BF1"/>
    <w:rsid w:val="000E68B4"/>
    <w:rsid w:val="000E71A3"/>
    <w:rsid w:val="000E721F"/>
    <w:rsid w:val="000E72BA"/>
    <w:rsid w:val="000E7A2F"/>
    <w:rsid w:val="000F0444"/>
    <w:rsid w:val="000F07EE"/>
    <w:rsid w:val="000F0E92"/>
    <w:rsid w:val="000F0F6C"/>
    <w:rsid w:val="000F253D"/>
    <w:rsid w:val="000F31A3"/>
    <w:rsid w:val="000F40BD"/>
    <w:rsid w:val="000F50A3"/>
    <w:rsid w:val="000F52D0"/>
    <w:rsid w:val="000F5A9D"/>
    <w:rsid w:val="000F6590"/>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5EE"/>
    <w:rsid w:val="00116E7B"/>
    <w:rsid w:val="00116F3E"/>
    <w:rsid w:val="001179D0"/>
    <w:rsid w:val="00120537"/>
    <w:rsid w:val="00120581"/>
    <w:rsid w:val="00120B43"/>
    <w:rsid w:val="00120EDE"/>
    <w:rsid w:val="00120EF1"/>
    <w:rsid w:val="001212EB"/>
    <w:rsid w:val="0012271A"/>
    <w:rsid w:val="00122E89"/>
    <w:rsid w:val="00123FFE"/>
    <w:rsid w:val="001240E8"/>
    <w:rsid w:val="001242BA"/>
    <w:rsid w:val="001242C5"/>
    <w:rsid w:val="001244CC"/>
    <w:rsid w:val="00124B1C"/>
    <w:rsid w:val="00125A73"/>
    <w:rsid w:val="00126348"/>
    <w:rsid w:val="00126910"/>
    <w:rsid w:val="001275EC"/>
    <w:rsid w:val="00127E0B"/>
    <w:rsid w:val="0013075F"/>
    <w:rsid w:val="00130915"/>
    <w:rsid w:val="00130CCC"/>
    <w:rsid w:val="00131EC2"/>
    <w:rsid w:val="00132655"/>
    <w:rsid w:val="00132A3C"/>
    <w:rsid w:val="00132B1A"/>
    <w:rsid w:val="00132B95"/>
    <w:rsid w:val="0013346F"/>
    <w:rsid w:val="001337C8"/>
    <w:rsid w:val="00133A12"/>
    <w:rsid w:val="001340EC"/>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3F75"/>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4CC"/>
    <w:rsid w:val="00157669"/>
    <w:rsid w:val="00160F07"/>
    <w:rsid w:val="0016209E"/>
    <w:rsid w:val="00162422"/>
    <w:rsid w:val="00162C2D"/>
    <w:rsid w:val="00164998"/>
    <w:rsid w:val="00165910"/>
    <w:rsid w:val="00165C37"/>
    <w:rsid w:val="00166119"/>
    <w:rsid w:val="00166C35"/>
    <w:rsid w:val="00167CB8"/>
    <w:rsid w:val="00170102"/>
    <w:rsid w:val="001703B5"/>
    <w:rsid w:val="001703E2"/>
    <w:rsid w:val="00173773"/>
    <w:rsid w:val="0017420B"/>
    <w:rsid w:val="001746D5"/>
    <w:rsid w:val="001748CA"/>
    <w:rsid w:val="001756AC"/>
    <w:rsid w:val="00176DF3"/>
    <w:rsid w:val="00177868"/>
    <w:rsid w:val="00181A4F"/>
    <w:rsid w:val="00185734"/>
    <w:rsid w:val="001857B2"/>
    <w:rsid w:val="00186CBC"/>
    <w:rsid w:val="00186FD0"/>
    <w:rsid w:val="001870DC"/>
    <w:rsid w:val="001873B5"/>
    <w:rsid w:val="00190953"/>
    <w:rsid w:val="00191D4E"/>
    <w:rsid w:val="00191E2F"/>
    <w:rsid w:val="00192018"/>
    <w:rsid w:val="00192C83"/>
    <w:rsid w:val="0019350C"/>
    <w:rsid w:val="00193D82"/>
    <w:rsid w:val="001943BE"/>
    <w:rsid w:val="00194E87"/>
    <w:rsid w:val="00195A9C"/>
    <w:rsid w:val="00195DC2"/>
    <w:rsid w:val="001965A0"/>
    <w:rsid w:val="001972B6"/>
    <w:rsid w:val="00197EDC"/>
    <w:rsid w:val="001A003D"/>
    <w:rsid w:val="001A0F12"/>
    <w:rsid w:val="001A1371"/>
    <w:rsid w:val="001A1680"/>
    <w:rsid w:val="001A269D"/>
    <w:rsid w:val="001A5544"/>
    <w:rsid w:val="001A56E5"/>
    <w:rsid w:val="001A598B"/>
    <w:rsid w:val="001A5DC3"/>
    <w:rsid w:val="001A5E79"/>
    <w:rsid w:val="001A5F9E"/>
    <w:rsid w:val="001A6227"/>
    <w:rsid w:val="001A71BF"/>
    <w:rsid w:val="001A73FF"/>
    <w:rsid w:val="001A75A6"/>
    <w:rsid w:val="001A79DA"/>
    <w:rsid w:val="001A7FA8"/>
    <w:rsid w:val="001B06CD"/>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1D64"/>
    <w:rsid w:val="001D265C"/>
    <w:rsid w:val="001D2C6D"/>
    <w:rsid w:val="001D333A"/>
    <w:rsid w:val="001D35D8"/>
    <w:rsid w:val="001D3629"/>
    <w:rsid w:val="001D39FB"/>
    <w:rsid w:val="001D44D5"/>
    <w:rsid w:val="001D471F"/>
    <w:rsid w:val="001D5E2A"/>
    <w:rsid w:val="001D600D"/>
    <w:rsid w:val="001D64E1"/>
    <w:rsid w:val="001D64FA"/>
    <w:rsid w:val="001D659B"/>
    <w:rsid w:val="001D663C"/>
    <w:rsid w:val="001D72A8"/>
    <w:rsid w:val="001D7446"/>
    <w:rsid w:val="001D762D"/>
    <w:rsid w:val="001D7E6A"/>
    <w:rsid w:val="001D7EBF"/>
    <w:rsid w:val="001E05C9"/>
    <w:rsid w:val="001E15AC"/>
    <w:rsid w:val="001E1F81"/>
    <w:rsid w:val="001E247E"/>
    <w:rsid w:val="001E37AB"/>
    <w:rsid w:val="001E3D20"/>
    <w:rsid w:val="001E4508"/>
    <w:rsid w:val="001E4FE3"/>
    <w:rsid w:val="001E5216"/>
    <w:rsid w:val="001E5E64"/>
    <w:rsid w:val="001E670A"/>
    <w:rsid w:val="001E7B61"/>
    <w:rsid w:val="001F0209"/>
    <w:rsid w:val="001F03B8"/>
    <w:rsid w:val="001F03BD"/>
    <w:rsid w:val="001F03D5"/>
    <w:rsid w:val="001F0925"/>
    <w:rsid w:val="001F2422"/>
    <w:rsid w:val="001F258F"/>
    <w:rsid w:val="001F401C"/>
    <w:rsid w:val="001F471A"/>
    <w:rsid w:val="001F4EBB"/>
    <w:rsid w:val="001F686D"/>
    <w:rsid w:val="001F76E2"/>
    <w:rsid w:val="001F7B98"/>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0FD1"/>
    <w:rsid w:val="00211723"/>
    <w:rsid w:val="00211B54"/>
    <w:rsid w:val="00212457"/>
    <w:rsid w:val="00212C1B"/>
    <w:rsid w:val="00213CB7"/>
    <w:rsid w:val="0021434E"/>
    <w:rsid w:val="0021513D"/>
    <w:rsid w:val="00215829"/>
    <w:rsid w:val="002163F6"/>
    <w:rsid w:val="00216A2A"/>
    <w:rsid w:val="00217022"/>
    <w:rsid w:val="002170E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2E49"/>
    <w:rsid w:val="002332A2"/>
    <w:rsid w:val="002334FD"/>
    <w:rsid w:val="002338B5"/>
    <w:rsid w:val="00233AB9"/>
    <w:rsid w:val="00234115"/>
    <w:rsid w:val="00234458"/>
    <w:rsid w:val="00234E34"/>
    <w:rsid w:val="002354F5"/>
    <w:rsid w:val="0023667E"/>
    <w:rsid w:val="00236685"/>
    <w:rsid w:val="0024073B"/>
    <w:rsid w:val="00241160"/>
    <w:rsid w:val="00242298"/>
    <w:rsid w:val="00242642"/>
    <w:rsid w:val="00243266"/>
    <w:rsid w:val="0024361B"/>
    <w:rsid w:val="00243639"/>
    <w:rsid w:val="002438C8"/>
    <w:rsid w:val="00243E0C"/>
    <w:rsid w:val="002444A9"/>
    <w:rsid w:val="00244DC2"/>
    <w:rsid w:val="00245C64"/>
    <w:rsid w:val="00245DA5"/>
    <w:rsid w:val="00245DF6"/>
    <w:rsid w:val="0024611B"/>
    <w:rsid w:val="00246346"/>
    <w:rsid w:val="0024636F"/>
    <w:rsid w:val="002465ED"/>
    <w:rsid w:val="002469FE"/>
    <w:rsid w:val="00247120"/>
    <w:rsid w:val="0024717D"/>
    <w:rsid w:val="0025006C"/>
    <w:rsid w:val="00250801"/>
    <w:rsid w:val="00250ABF"/>
    <w:rsid w:val="00250CA9"/>
    <w:rsid w:val="00251331"/>
    <w:rsid w:val="00251996"/>
    <w:rsid w:val="0025288F"/>
    <w:rsid w:val="00254669"/>
    <w:rsid w:val="00254688"/>
    <w:rsid w:val="00255327"/>
    <w:rsid w:val="00255D04"/>
    <w:rsid w:val="002565C3"/>
    <w:rsid w:val="00257246"/>
    <w:rsid w:val="00260A16"/>
    <w:rsid w:val="00260A39"/>
    <w:rsid w:val="00260FFA"/>
    <w:rsid w:val="002614CB"/>
    <w:rsid w:val="00261645"/>
    <w:rsid w:val="002618DB"/>
    <w:rsid w:val="00261E6A"/>
    <w:rsid w:val="002621E8"/>
    <w:rsid w:val="0026306D"/>
    <w:rsid w:val="00263771"/>
    <w:rsid w:val="00264538"/>
    <w:rsid w:val="00264945"/>
    <w:rsid w:val="002649BD"/>
    <w:rsid w:val="00265041"/>
    <w:rsid w:val="002661D7"/>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1CC"/>
    <w:rsid w:val="0028440E"/>
    <w:rsid w:val="00284678"/>
    <w:rsid w:val="00284922"/>
    <w:rsid w:val="00284F73"/>
    <w:rsid w:val="00285828"/>
    <w:rsid w:val="00285C1E"/>
    <w:rsid w:val="002872E1"/>
    <w:rsid w:val="002875A6"/>
    <w:rsid w:val="0028784F"/>
    <w:rsid w:val="00287FB2"/>
    <w:rsid w:val="002918AE"/>
    <w:rsid w:val="00291F31"/>
    <w:rsid w:val="00292060"/>
    <w:rsid w:val="0029248A"/>
    <w:rsid w:val="00292CE6"/>
    <w:rsid w:val="00293053"/>
    <w:rsid w:val="00293125"/>
    <w:rsid w:val="00293EC7"/>
    <w:rsid w:val="002945EF"/>
    <w:rsid w:val="00294993"/>
    <w:rsid w:val="00294E13"/>
    <w:rsid w:val="00295512"/>
    <w:rsid w:val="0029563B"/>
    <w:rsid w:val="00295CC9"/>
    <w:rsid w:val="00296371"/>
    <w:rsid w:val="0029640C"/>
    <w:rsid w:val="00297BD1"/>
    <w:rsid w:val="002A0042"/>
    <w:rsid w:val="002A22CE"/>
    <w:rsid w:val="002A2A06"/>
    <w:rsid w:val="002A2D32"/>
    <w:rsid w:val="002A468A"/>
    <w:rsid w:val="002A4754"/>
    <w:rsid w:val="002A48E7"/>
    <w:rsid w:val="002A52A8"/>
    <w:rsid w:val="002A58A4"/>
    <w:rsid w:val="002A6A34"/>
    <w:rsid w:val="002A6BFA"/>
    <w:rsid w:val="002A72D7"/>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06B"/>
    <w:rsid w:val="002D3BE5"/>
    <w:rsid w:val="002D413C"/>
    <w:rsid w:val="002D471E"/>
    <w:rsid w:val="002D5286"/>
    <w:rsid w:val="002D6100"/>
    <w:rsid w:val="002D7567"/>
    <w:rsid w:val="002D75DE"/>
    <w:rsid w:val="002D76DC"/>
    <w:rsid w:val="002D7802"/>
    <w:rsid w:val="002D7B69"/>
    <w:rsid w:val="002D7DE6"/>
    <w:rsid w:val="002E157A"/>
    <w:rsid w:val="002E17D2"/>
    <w:rsid w:val="002E1E65"/>
    <w:rsid w:val="002E1F98"/>
    <w:rsid w:val="002E20F4"/>
    <w:rsid w:val="002E21E9"/>
    <w:rsid w:val="002E2D0E"/>
    <w:rsid w:val="002E4333"/>
    <w:rsid w:val="002E4C7B"/>
    <w:rsid w:val="002E54F5"/>
    <w:rsid w:val="002E6DA5"/>
    <w:rsid w:val="002E77E9"/>
    <w:rsid w:val="002E7A6E"/>
    <w:rsid w:val="002F116F"/>
    <w:rsid w:val="002F161F"/>
    <w:rsid w:val="002F1C4A"/>
    <w:rsid w:val="002F1D99"/>
    <w:rsid w:val="002F1DD1"/>
    <w:rsid w:val="002F2822"/>
    <w:rsid w:val="002F28CC"/>
    <w:rsid w:val="002F2D6D"/>
    <w:rsid w:val="002F30EE"/>
    <w:rsid w:val="002F33CD"/>
    <w:rsid w:val="002F516C"/>
    <w:rsid w:val="002F665A"/>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6D1"/>
    <w:rsid w:val="003079AF"/>
    <w:rsid w:val="0031126B"/>
    <w:rsid w:val="003114C1"/>
    <w:rsid w:val="00311B8D"/>
    <w:rsid w:val="00312A0C"/>
    <w:rsid w:val="0031401D"/>
    <w:rsid w:val="003144D9"/>
    <w:rsid w:val="0031644D"/>
    <w:rsid w:val="00316C18"/>
    <w:rsid w:val="00316D61"/>
    <w:rsid w:val="00317DEA"/>
    <w:rsid w:val="00321235"/>
    <w:rsid w:val="00321502"/>
    <w:rsid w:val="00321780"/>
    <w:rsid w:val="00321D0F"/>
    <w:rsid w:val="00321FE7"/>
    <w:rsid w:val="00322247"/>
    <w:rsid w:val="003235EC"/>
    <w:rsid w:val="003237FB"/>
    <w:rsid w:val="00323DCE"/>
    <w:rsid w:val="00324FDD"/>
    <w:rsid w:val="003253AB"/>
    <w:rsid w:val="00325684"/>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8A1"/>
    <w:rsid w:val="00340A9D"/>
    <w:rsid w:val="00340C1C"/>
    <w:rsid w:val="00341EE1"/>
    <w:rsid w:val="00342673"/>
    <w:rsid w:val="00344D4E"/>
    <w:rsid w:val="003465A6"/>
    <w:rsid w:val="00346AA5"/>
    <w:rsid w:val="00347364"/>
    <w:rsid w:val="00350056"/>
    <w:rsid w:val="00351013"/>
    <w:rsid w:val="0035143C"/>
    <w:rsid w:val="00351763"/>
    <w:rsid w:val="003518FD"/>
    <w:rsid w:val="00351B9E"/>
    <w:rsid w:val="003524B2"/>
    <w:rsid w:val="003525F5"/>
    <w:rsid w:val="00352F79"/>
    <w:rsid w:val="003536B4"/>
    <w:rsid w:val="0035388C"/>
    <w:rsid w:val="00353BA1"/>
    <w:rsid w:val="00353FE2"/>
    <w:rsid w:val="0035475C"/>
    <w:rsid w:val="0035591B"/>
    <w:rsid w:val="00355BED"/>
    <w:rsid w:val="00355C60"/>
    <w:rsid w:val="00355EDD"/>
    <w:rsid w:val="003562D3"/>
    <w:rsid w:val="00356602"/>
    <w:rsid w:val="00356AE1"/>
    <w:rsid w:val="0035760F"/>
    <w:rsid w:val="0035780C"/>
    <w:rsid w:val="00360AD2"/>
    <w:rsid w:val="00361336"/>
    <w:rsid w:val="00361ADF"/>
    <w:rsid w:val="0036339B"/>
    <w:rsid w:val="00363CE3"/>
    <w:rsid w:val="00364382"/>
    <w:rsid w:val="003645C1"/>
    <w:rsid w:val="00364B44"/>
    <w:rsid w:val="0036506F"/>
    <w:rsid w:val="00365771"/>
    <w:rsid w:val="00366B66"/>
    <w:rsid w:val="00366D41"/>
    <w:rsid w:val="00367BC9"/>
    <w:rsid w:val="00367CCC"/>
    <w:rsid w:val="003709C0"/>
    <w:rsid w:val="00370E76"/>
    <w:rsid w:val="003717BF"/>
    <w:rsid w:val="0037282D"/>
    <w:rsid w:val="0037350A"/>
    <w:rsid w:val="00373784"/>
    <w:rsid w:val="003749F2"/>
    <w:rsid w:val="00374BAF"/>
    <w:rsid w:val="00374CA0"/>
    <w:rsid w:val="00376AF4"/>
    <w:rsid w:val="00376BDD"/>
    <w:rsid w:val="00380265"/>
    <w:rsid w:val="00380334"/>
    <w:rsid w:val="0038095E"/>
    <w:rsid w:val="00381B58"/>
    <w:rsid w:val="00381EF8"/>
    <w:rsid w:val="003832E8"/>
    <w:rsid w:val="0038353C"/>
    <w:rsid w:val="00385123"/>
    <w:rsid w:val="00386BBD"/>
    <w:rsid w:val="00390B59"/>
    <w:rsid w:val="00390BC6"/>
    <w:rsid w:val="0039129D"/>
    <w:rsid w:val="00391988"/>
    <w:rsid w:val="00392110"/>
    <w:rsid w:val="003936E7"/>
    <w:rsid w:val="0039373C"/>
    <w:rsid w:val="0039528B"/>
    <w:rsid w:val="00395320"/>
    <w:rsid w:val="00396635"/>
    <w:rsid w:val="00396A3A"/>
    <w:rsid w:val="00396C74"/>
    <w:rsid w:val="00397151"/>
    <w:rsid w:val="00397326"/>
    <w:rsid w:val="00397ABC"/>
    <w:rsid w:val="003A0242"/>
    <w:rsid w:val="003A08BB"/>
    <w:rsid w:val="003A0A75"/>
    <w:rsid w:val="003A1FDF"/>
    <w:rsid w:val="003A2518"/>
    <w:rsid w:val="003A2E00"/>
    <w:rsid w:val="003A43DB"/>
    <w:rsid w:val="003A465C"/>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77D"/>
    <w:rsid w:val="003C0BDF"/>
    <w:rsid w:val="003C1197"/>
    <w:rsid w:val="003C156C"/>
    <w:rsid w:val="003C164E"/>
    <w:rsid w:val="003C1BBE"/>
    <w:rsid w:val="003C243B"/>
    <w:rsid w:val="003C24AB"/>
    <w:rsid w:val="003C3167"/>
    <w:rsid w:val="003C34B4"/>
    <w:rsid w:val="003C34DC"/>
    <w:rsid w:val="003C3A92"/>
    <w:rsid w:val="003C5E4D"/>
    <w:rsid w:val="003C6298"/>
    <w:rsid w:val="003C65F7"/>
    <w:rsid w:val="003C67CF"/>
    <w:rsid w:val="003D00C4"/>
    <w:rsid w:val="003D08ED"/>
    <w:rsid w:val="003D0A96"/>
    <w:rsid w:val="003D0F2F"/>
    <w:rsid w:val="003D10C0"/>
    <w:rsid w:val="003D146B"/>
    <w:rsid w:val="003D173C"/>
    <w:rsid w:val="003D1834"/>
    <w:rsid w:val="003D34A1"/>
    <w:rsid w:val="003D47F4"/>
    <w:rsid w:val="003D4B95"/>
    <w:rsid w:val="003D548C"/>
    <w:rsid w:val="003D5CE4"/>
    <w:rsid w:val="003D6876"/>
    <w:rsid w:val="003E11B0"/>
    <w:rsid w:val="003E14F4"/>
    <w:rsid w:val="003E15DE"/>
    <w:rsid w:val="003E23AE"/>
    <w:rsid w:val="003E295C"/>
    <w:rsid w:val="003E3C11"/>
    <w:rsid w:val="003E3D10"/>
    <w:rsid w:val="003E419F"/>
    <w:rsid w:val="003E5A78"/>
    <w:rsid w:val="003E5D37"/>
    <w:rsid w:val="003E694E"/>
    <w:rsid w:val="003E6C01"/>
    <w:rsid w:val="003E6CF7"/>
    <w:rsid w:val="003E7309"/>
    <w:rsid w:val="003E773C"/>
    <w:rsid w:val="003F04D0"/>
    <w:rsid w:val="003F0B5F"/>
    <w:rsid w:val="003F0D55"/>
    <w:rsid w:val="003F12F4"/>
    <w:rsid w:val="003F31A3"/>
    <w:rsid w:val="003F3B5C"/>
    <w:rsid w:val="003F4BCF"/>
    <w:rsid w:val="003F4F28"/>
    <w:rsid w:val="003F5092"/>
    <w:rsid w:val="003F549B"/>
    <w:rsid w:val="003F6421"/>
    <w:rsid w:val="003F64AB"/>
    <w:rsid w:val="00401A75"/>
    <w:rsid w:val="00401B24"/>
    <w:rsid w:val="00401C8F"/>
    <w:rsid w:val="00401DDE"/>
    <w:rsid w:val="00401EEF"/>
    <w:rsid w:val="004025CC"/>
    <w:rsid w:val="00402D3F"/>
    <w:rsid w:val="004030CC"/>
    <w:rsid w:val="00403333"/>
    <w:rsid w:val="004035A4"/>
    <w:rsid w:val="004047F2"/>
    <w:rsid w:val="00405E4C"/>
    <w:rsid w:val="0040630E"/>
    <w:rsid w:val="00406821"/>
    <w:rsid w:val="0040725A"/>
    <w:rsid w:val="004073B9"/>
    <w:rsid w:val="00407F61"/>
    <w:rsid w:val="00410B16"/>
    <w:rsid w:val="00410DA2"/>
    <w:rsid w:val="0041145A"/>
    <w:rsid w:val="00412AD5"/>
    <w:rsid w:val="00413BAC"/>
    <w:rsid w:val="00414295"/>
    <w:rsid w:val="00414A5B"/>
    <w:rsid w:val="00414F3A"/>
    <w:rsid w:val="00415D5E"/>
    <w:rsid w:val="00416910"/>
    <w:rsid w:val="004170D8"/>
    <w:rsid w:val="00420239"/>
    <w:rsid w:val="00420A46"/>
    <w:rsid w:val="004210C3"/>
    <w:rsid w:val="00421412"/>
    <w:rsid w:val="00422269"/>
    <w:rsid w:val="00422389"/>
    <w:rsid w:val="004225B7"/>
    <w:rsid w:val="00422AB8"/>
    <w:rsid w:val="00423516"/>
    <w:rsid w:val="0042398E"/>
    <w:rsid w:val="00424336"/>
    <w:rsid w:val="0042457C"/>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A46"/>
    <w:rsid w:val="00433BD3"/>
    <w:rsid w:val="0043542A"/>
    <w:rsid w:val="004360D9"/>
    <w:rsid w:val="00436356"/>
    <w:rsid w:val="00436772"/>
    <w:rsid w:val="0043677D"/>
    <w:rsid w:val="00436882"/>
    <w:rsid w:val="004378CD"/>
    <w:rsid w:val="004406B3"/>
    <w:rsid w:val="00440FF3"/>
    <w:rsid w:val="00442018"/>
    <w:rsid w:val="004434FB"/>
    <w:rsid w:val="00443F22"/>
    <w:rsid w:val="00443FED"/>
    <w:rsid w:val="004447D1"/>
    <w:rsid w:val="00445A87"/>
    <w:rsid w:val="004462DD"/>
    <w:rsid w:val="00446434"/>
    <w:rsid w:val="00446B06"/>
    <w:rsid w:val="004471F3"/>
    <w:rsid w:val="0044723C"/>
    <w:rsid w:val="0045240C"/>
    <w:rsid w:val="004525AD"/>
    <w:rsid w:val="00452688"/>
    <w:rsid w:val="004529C7"/>
    <w:rsid w:val="00452B3B"/>
    <w:rsid w:val="004541CE"/>
    <w:rsid w:val="00455686"/>
    <w:rsid w:val="004568FD"/>
    <w:rsid w:val="004577ED"/>
    <w:rsid w:val="00457810"/>
    <w:rsid w:val="00457918"/>
    <w:rsid w:val="00460497"/>
    <w:rsid w:val="00460579"/>
    <w:rsid w:val="00460B09"/>
    <w:rsid w:val="00462240"/>
    <w:rsid w:val="00462414"/>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0F43"/>
    <w:rsid w:val="00481134"/>
    <w:rsid w:val="0048168E"/>
    <w:rsid w:val="00481A98"/>
    <w:rsid w:val="00482230"/>
    <w:rsid w:val="0048319F"/>
    <w:rsid w:val="00484F5D"/>
    <w:rsid w:val="00485653"/>
    <w:rsid w:val="00485821"/>
    <w:rsid w:val="0048618C"/>
    <w:rsid w:val="004870FC"/>
    <w:rsid w:val="00487462"/>
    <w:rsid w:val="00487B54"/>
    <w:rsid w:val="00490E3D"/>
    <w:rsid w:val="0049331F"/>
    <w:rsid w:val="004938AC"/>
    <w:rsid w:val="004939F7"/>
    <w:rsid w:val="00493A5B"/>
    <w:rsid w:val="00493AE0"/>
    <w:rsid w:val="0049584C"/>
    <w:rsid w:val="004978E0"/>
    <w:rsid w:val="00497AE3"/>
    <w:rsid w:val="00497EDD"/>
    <w:rsid w:val="004A0967"/>
    <w:rsid w:val="004A0CF6"/>
    <w:rsid w:val="004A0E8F"/>
    <w:rsid w:val="004A120F"/>
    <w:rsid w:val="004A1E0F"/>
    <w:rsid w:val="004A21B7"/>
    <w:rsid w:val="004A2D2A"/>
    <w:rsid w:val="004A30EA"/>
    <w:rsid w:val="004A423F"/>
    <w:rsid w:val="004A4358"/>
    <w:rsid w:val="004A44F9"/>
    <w:rsid w:val="004A458A"/>
    <w:rsid w:val="004A4E9F"/>
    <w:rsid w:val="004A57E2"/>
    <w:rsid w:val="004A7780"/>
    <w:rsid w:val="004B0762"/>
    <w:rsid w:val="004B1ADF"/>
    <w:rsid w:val="004B206C"/>
    <w:rsid w:val="004B3CB4"/>
    <w:rsid w:val="004B5A34"/>
    <w:rsid w:val="004B7262"/>
    <w:rsid w:val="004B7480"/>
    <w:rsid w:val="004B774F"/>
    <w:rsid w:val="004C0982"/>
    <w:rsid w:val="004C0A18"/>
    <w:rsid w:val="004C1962"/>
    <w:rsid w:val="004C1CD5"/>
    <w:rsid w:val="004C264B"/>
    <w:rsid w:val="004C2D20"/>
    <w:rsid w:val="004C3061"/>
    <w:rsid w:val="004C3E2D"/>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213"/>
    <w:rsid w:val="004D6344"/>
    <w:rsid w:val="004D6D3C"/>
    <w:rsid w:val="004D7AA1"/>
    <w:rsid w:val="004D7B21"/>
    <w:rsid w:val="004E07FE"/>
    <w:rsid w:val="004E1A8E"/>
    <w:rsid w:val="004E26A3"/>
    <w:rsid w:val="004E26E9"/>
    <w:rsid w:val="004E33DF"/>
    <w:rsid w:val="004E3C25"/>
    <w:rsid w:val="004E3FB2"/>
    <w:rsid w:val="004E5BB6"/>
    <w:rsid w:val="004E5E12"/>
    <w:rsid w:val="004E68D0"/>
    <w:rsid w:val="004E6923"/>
    <w:rsid w:val="004E7072"/>
    <w:rsid w:val="004E75EB"/>
    <w:rsid w:val="004F0F4C"/>
    <w:rsid w:val="004F215A"/>
    <w:rsid w:val="004F22AA"/>
    <w:rsid w:val="004F258C"/>
    <w:rsid w:val="004F2FFE"/>
    <w:rsid w:val="004F3358"/>
    <w:rsid w:val="004F356A"/>
    <w:rsid w:val="004F39C9"/>
    <w:rsid w:val="004F3F33"/>
    <w:rsid w:val="004F54FA"/>
    <w:rsid w:val="004F5EA7"/>
    <w:rsid w:val="004F61BF"/>
    <w:rsid w:val="004F7129"/>
    <w:rsid w:val="004F74E3"/>
    <w:rsid w:val="004F752C"/>
    <w:rsid w:val="004F771F"/>
    <w:rsid w:val="004F7CDC"/>
    <w:rsid w:val="00500AE3"/>
    <w:rsid w:val="005016C8"/>
    <w:rsid w:val="00501AA3"/>
    <w:rsid w:val="0050224C"/>
    <w:rsid w:val="00504C24"/>
    <w:rsid w:val="005055C3"/>
    <w:rsid w:val="00505E75"/>
    <w:rsid w:val="00506298"/>
    <w:rsid w:val="00506F72"/>
    <w:rsid w:val="00510291"/>
    <w:rsid w:val="00510B41"/>
    <w:rsid w:val="005111BA"/>
    <w:rsid w:val="005111C9"/>
    <w:rsid w:val="00511540"/>
    <w:rsid w:val="00514C26"/>
    <w:rsid w:val="0051529B"/>
    <w:rsid w:val="0051559E"/>
    <w:rsid w:val="00516AD5"/>
    <w:rsid w:val="0051717D"/>
    <w:rsid w:val="00517E38"/>
    <w:rsid w:val="00517FAD"/>
    <w:rsid w:val="00520256"/>
    <w:rsid w:val="005213A2"/>
    <w:rsid w:val="00522A25"/>
    <w:rsid w:val="00523370"/>
    <w:rsid w:val="00523B49"/>
    <w:rsid w:val="005243C3"/>
    <w:rsid w:val="00524703"/>
    <w:rsid w:val="005253DA"/>
    <w:rsid w:val="00525CD6"/>
    <w:rsid w:val="00526688"/>
    <w:rsid w:val="00527631"/>
    <w:rsid w:val="00530391"/>
    <w:rsid w:val="00530C34"/>
    <w:rsid w:val="005312DD"/>
    <w:rsid w:val="005316F3"/>
    <w:rsid w:val="00531DCC"/>
    <w:rsid w:val="00531F0C"/>
    <w:rsid w:val="00532D3C"/>
    <w:rsid w:val="00532E9B"/>
    <w:rsid w:val="00533C2C"/>
    <w:rsid w:val="00533DCA"/>
    <w:rsid w:val="00533E6D"/>
    <w:rsid w:val="00534162"/>
    <w:rsid w:val="00534A2A"/>
    <w:rsid w:val="00535972"/>
    <w:rsid w:val="00536867"/>
    <w:rsid w:val="0053750D"/>
    <w:rsid w:val="00537D5A"/>
    <w:rsid w:val="00540150"/>
    <w:rsid w:val="00540672"/>
    <w:rsid w:val="005406BB"/>
    <w:rsid w:val="00540BA6"/>
    <w:rsid w:val="00540F79"/>
    <w:rsid w:val="00541186"/>
    <w:rsid w:val="0054300F"/>
    <w:rsid w:val="005446EA"/>
    <w:rsid w:val="00544FD8"/>
    <w:rsid w:val="00545264"/>
    <w:rsid w:val="00545444"/>
    <w:rsid w:val="0054603E"/>
    <w:rsid w:val="00546308"/>
    <w:rsid w:val="00546A7A"/>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628A"/>
    <w:rsid w:val="005674F0"/>
    <w:rsid w:val="0056765D"/>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72A"/>
    <w:rsid w:val="00576CFE"/>
    <w:rsid w:val="005773CE"/>
    <w:rsid w:val="00577A4A"/>
    <w:rsid w:val="00577F8A"/>
    <w:rsid w:val="0058065D"/>
    <w:rsid w:val="00580DBC"/>
    <w:rsid w:val="00581776"/>
    <w:rsid w:val="005830EB"/>
    <w:rsid w:val="00583AE0"/>
    <w:rsid w:val="005863E9"/>
    <w:rsid w:val="00586550"/>
    <w:rsid w:val="00586D4A"/>
    <w:rsid w:val="0058764D"/>
    <w:rsid w:val="00587E25"/>
    <w:rsid w:val="0059183A"/>
    <w:rsid w:val="00592231"/>
    <w:rsid w:val="00592ADC"/>
    <w:rsid w:val="0059315D"/>
    <w:rsid w:val="00594714"/>
    <w:rsid w:val="00594965"/>
    <w:rsid w:val="00595883"/>
    <w:rsid w:val="00595BFC"/>
    <w:rsid w:val="005969DE"/>
    <w:rsid w:val="005A172B"/>
    <w:rsid w:val="005A2222"/>
    <w:rsid w:val="005A2864"/>
    <w:rsid w:val="005A3CA8"/>
    <w:rsid w:val="005A623D"/>
    <w:rsid w:val="005A663A"/>
    <w:rsid w:val="005A73E7"/>
    <w:rsid w:val="005B0AE5"/>
    <w:rsid w:val="005B0AEF"/>
    <w:rsid w:val="005B16B0"/>
    <w:rsid w:val="005B1ADB"/>
    <w:rsid w:val="005B2797"/>
    <w:rsid w:val="005B2AA0"/>
    <w:rsid w:val="005B2D47"/>
    <w:rsid w:val="005B37D5"/>
    <w:rsid w:val="005B3A4E"/>
    <w:rsid w:val="005B4405"/>
    <w:rsid w:val="005B45F6"/>
    <w:rsid w:val="005B5A30"/>
    <w:rsid w:val="005B69AD"/>
    <w:rsid w:val="005B6C57"/>
    <w:rsid w:val="005B6CA1"/>
    <w:rsid w:val="005B700D"/>
    <w:rsid w:val="005C031F"/>
    <w:rsid w:val="005C0D9E"/>
    <w:rsid w:val="005C11DF"/>
    <w:rsid w:val="005C1217"/>
    <w:rsid w:val="005C1A2A"/>
    <w:rsid w:val="005C2855"/>
    <w:rsid w:val="005C2BB8"/>
    <w:rsid w:val="005C3304"/>
    <w:rsid w:val="005C3893"/>
    <w:rsid w:val="005C4425"/>
    <w:rsid w:val="005C46E7"/>
    <w:rsid w:val="005C6945"/>
    <w:rsid w:val="005C72B4"/>
    <w:rsid w:val="005C761C"/>
    <w:rsid w:val="005D060E"/>
    <w:rsid w:val="005D08B2"/>
    <w:rsid w:val="005D0973"/>
    <w:rsid w:val="005D0B1A"/>
    <w:rsid w:val="005D1381"/>
    <w:rsid w:val="005D19E8"/>
    <w:rsid w:val="005D30CA"/>
    <w:rsid w:val="005D3C83"/>
    <w:rsid w:val="005D4EEF"/>
    <w:rsid w:val="005D5145"/>
    <w:rsid w:val="005D516F"/>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4F77"/>
    <w:rsid w:val="005E5992"/>
    <w:rsid w:val="005E59C8"/>
    <w:rsid w:val="005E69A4"/>
    <w:rsid w:val="005E7475"/>
    <w:rsid w:val="005E79CF"/>
    <w:rsid w:val="005E7BEF"/>
    <w:rsid w:val="005F00EB"/>
    <w:rsid w:val="005F046E"/>
    <w:rsid w:val="005F08B2"/>
    <w:rsid w:val="005F0C15"/>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77"/>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71"/>
    <w:rsid w:val="00620FF1"/>
    <w:rsid w:val="00621E3B"/>
    <w:rsid w:val="0062317B"/>
    <w:rsid w:val="006236C3"/>
    <w:rsid w:val="006241E6"/>
    <w:rsid w:val="006248CD"/>
    <w:rsid w:val="00624F7E"/>
    <w:rsid w:val="00625158"/>
    <w:rsid w:val="00625805"/>
    <w:rsid w:val="00625BCE"/>
    <w:rsid w:val="006266A6"/>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09C"/>
    <w:rsid w:val="006423E2"/>
    <w:rsid w:val="0064252E"/>
    <w:rsid w:val="0064266E"/>
    <w:rsid w:val="006429B6"/>
    <w:rsid w:val="00642E87"/>
    <w:rsid w:val="0064423E"/>
    <w:rsid w:val="006442D2"/>
    <w:rsid w:val="006443E2"/>
    <w:rsid w:val="00644513"/>
    <w:rsid w:val="00644EAF"/>
    <w:rsid w:val="00644FC5"/>
    <w:rsid w:val="00645187"/>
    <w:rsid w:val="006460A4"/>
    <w:rsid w:val="00646324"/>
    <w:rsid w:val="00647FB6"/>
    <w:rsid w:val="006502B0"/>
    <w:rsid w:val="00650EB5"/>
    <w:rsid w:val="0065162A"/>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187A"/>
    <w:rsid w:val="00661A30"/>
    <w:rsid w:val="00661EBA"/>
    <w:rsid w:val="00662622"/>
    <w:rsid w:val="0066288D"/>
    <w:rsid w:val="00662E3F"/>
    <w:rsid w:val="0066384C"/>
    <w:rsid w:val="00664187"/>
    <w:rsid w:val="006658F4"/>
    <w:rsid w:val="00665E7C"/>
    <w:rsid w:val="00667F0B"/>
    <w:rsid w:val="0067000D"/>
    <w:rsid w:val="006707EF"/>
    <w:rsid w:val="006713D2"/>
    <w:rsid w:val="006715E2"/>
    <w:rsid w:val="00671B5C"/>
    <w:rsid w:val="00672E79"/>
    <w:rsid w:val="0067316F"/>
    <w:rsid w:val="00673458"/>
    <w:rsid w:val="0067355A"/>
    <w:rsid w:val="0067357A"/>
    <w:rsid w:val="00673901"/>
    <w:rsid w:val="00673A25"/>
    <w:rsid w:val="00674B20"/>
    <w:rsid w:val="00675841"/>
    <w:rsid w:val="00676472"/>
    <w:rsid w:val="00677DF4"/>
    <w:rsid w:val="00677EAE"/>
    <w:rsid w:val="00680ECE"/>
    <w:rsid w:val="0068138E"/>
    <w:rsid w:val="00681C1F"/>
    <w:rsid w:val="006822E5"/>
    <w:rsid w:val="00682E8F"/>
    <w:rsid w:val="00683F5A"/>
    <w:rsid w:val="006841FF"/>
    <w:rsid w:val="00684256"/>
    <w:rsid w:val="00684AFD"/>
    <w:rsid w:val="006854FD"/>
    <w:rsid w:val="00685735"/>
    <w:rsid w:val="006857B4"/>
    <w:rsid w:val="006859D8"/>
    <w:rsid w:val="00685BE2"/>
    <w:rsid w:val="00686139"/>
    <w:rsid w:val="00686CF3"/>
    <w:rsid w:val="00686D0F"/>
    <w:rsid w:val="00687761"/>
    <w:rsid w:val="00687D86"/>
    <w:rsid w:val="00691168"/>
    <w:rsid w:val="006913E1"/>
    <w:rsid w:val="00691EEC"/>
    <w:rsid w:val="00693798"/>
    <w:rsid w:val="00693A47"/>
    <w:rsid w:val="00694666"/>
    <w:rsid w:val="00694866"/>
    <w:rsid w:val="00695361"/>
    <w:rsid w:val="00695604"/>
    <w:rsid w:val="00695787"/>
    <w:rsid w:val="00696A37"/>
    <w:rsid w:val="006970EA"/>
    <w:rsid w:val="006973EB"/>
    <w:rsid w:val="00697BE5"/>
    <w:rsid w:val="00697E99"/>
    <w:rsid w:val="006A0F2B"/>
    <w:rsid w:val="006A1287"/>
    <w:rsid w:val="006A12A2"/>
    <w:rsid w:val="006A22E2"/>
    <w:rsid w:val="006A2DF3"/>
    <w:rsid w:val="006A35F7"/>
    <w:rsid w:val="006A3C02"/>
    <w:rsid w:val="006A3EF6"/>
    <w:rsid w:val="006A4153"/>
    <w:rsid w:val="006A41B6"/>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630"/>
    <w:rsid w:val="006B47A6"/>
    <w:rsid w:val="006B4B63"/>
    <w:rsid w:val="006B4BF5"/>
    <w:rsid w:val="006B5071"/>
    <w:rsid w:val="006B56A6"/>
    <w:rsid w:val="006B71FC"/>
    <w:rsid w:val="006B7E6C"/>
    <w:rsid w:val="006C00FB"/>
    <w:rsid w:val="006C09AE"/>
    <w:rsid w:val="006C09D0"/>
    <w:rsid w:val="006C1013"/>
    <w:rsid w:val="006C220E"/>
    <w:rsid w:val="006C28C0"/>
    <w:rsid w:val="006C32B6"/>
    <w:rsid w:val="006C3E1D"/>
    <w:rsid w:val="006C4490"/>
    <w:rsid w:val="006C4F85"/>
    <w:rsid w:val="006C5659"/>
    <w:rsid w:val="006C58F2"/>
    <w:rsid w:val="006C5C7D"/>
    <w:rsid w:val="006C61CD"/>
    <w:rsid w:val="006C7012"/>
    <w:rsid w:val="006D0CF9"/>
    <w:rsid w:val="006D1F99"/>
    <w:rsid w:val="006D2786"/>
    <w:rsid w:val="006D28F7"/>
    <w:rsid w:val="006D2D74"/>
    <w:rsid w:val="006D3066"/>
    <w:rsid w:val="006D388A"/>
    <w:rsid w:val="006D3B38"/>
    <w:rsid w:val="006D3D69"/>
    <w:rsid w:val="006D474C"/>
    <w:rsid w:val="006D4B1A"/>
    <w:rsid w:val="006D5E03"/>
    <w:rsid w:val="006D6F34"/>
    <w:rsid w:val="006D7F40"/>
    <w:rsid w:val="006E00A0"/>
    <w:rsid w:val="006E0235"/>
    <w:rsid w:val="006E22D2"/>
    <w:rsid w:val="006E37D7"/>
    <w:rsid w:val="006E412F"/>
    <w:rsid w:val="006E4EDD"/>
    <w:rsid w:val="006E58F0"/>
    <w:rsid w:val="006E5BC7"/>
    <w:rsid w:val="006E66F5"/>
    <w:rsid w:val="006E689D"/>
    <w:rsid w:val="006E6AD7"/>
    <w:rsid w:val="006F0A71"/>
    <w:rsid w:val="006F0DD0"/>
    <w:rsid w:val="006F15BD"/>
    <w:rsid w:val="006F1F86"/>
    <w:rsid w:val="006F345C"/>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2CA"/>
    <w:rsid w:val="00704416"/>
    <w:rsid w:val="00704B37"/>
    <w:rsid w:val="00705337"/>
    <w:rsid w:val="0070568B"/>
    <w:rsid w:val="007058F8"/>
    <w:rsid w:val="00705912"/>
    <w:rsid w:val="0070622F"/>
    <w:rsid w:val="0070732B"/>
    <w:rsid w:val="00707DAA"/>
    <w:rsid w:val="0071126B"/>
    <w:rsid w:val="007114E3"/>
    <w:rsid w:val="00712BA1"/>
    <w:rsid w:val="007134AD"/>
    <w:rsid w:val="00713C5C"/>
    <w:rsid w:val="00714476"/>
    <w:rsid w:val="00714557"/>
    <w:rsid w:val="00714C06"/>
    <w:rsid w:val="00714E44"/>
    <w:rsid w:val="00715577"/>
    <w:rsid w:val="00715707"/>
    <w:rsid w:val="007167A8"/>
    <w:rsid w:val="00716884"/>
    <w:rsid w:val="00716CFD"/>
    <w:rsid w:val="00717184"/>
    <w:rsid w:val="007172B5"/>
    <w:rsid w:val="00717B6B"/>
    <w:rsid w:val="007204E0"/>
    <w:rsid w:val="00720A21"/>
    <w:rsid w:val="00720DC0"/>
    <w:rsid w:val="00722790"/>
    <w:rsid w:val="00722994"/>
    <w:rsid w:val="0072414D"/>
    <w:rsid w:val="00725388"/>
    <w:rsid w:val="00725FAF"/>
    <w:rsid w:val="007261E5"/>
    <w:rsid w:val="0072684B"/>
    <w:rsid w:val="007317F1"/>
    <w:rsid w:val="00732CA8"/>
    <w:rsid w:val="007332DC"/>
    <w:rsid w:val="00733E2A"/>
    <w:rsid w:val="0073422E"/>
    <w:rsid w:val="00734A0D"/>
    <w:rsid w:val="00734B03"/>
    <w:rsid w:val="00734EDC"/>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BF6"/>
    <w:rsid w:val="00744C94"/>
    <w:rsid w:val="007454FD"/>
    <w:rsid w:val="0074581B"/>
    <w:rsid w:val="00746C3C"/>
    <w:rsid w:val="00747B5F"/>
    <w:rsid w:val="0075062D"/>
    <w:rsid w:val="00750F86"/>
    <w:rsid w:val="00751C54"/>
    <w:rsid w:val="0075212D"/>
    <w:rsid w:val="00752139"/>
    <w:rsid w:val="007521FE"/>
    <w:rsid w:val="007526F1"/>
    <w:rsid w:val="0075290C"/>
    <w:rsid w:val="00752BB5"/>
    <w:rsid w:val="007536DC"/>
    <w:rsid w:val="00753904"/>
    <w:rsid w:val="00753DE1"/>
    <w:rsid w:val="00753E9D"/>
    <w:rsid w:val="0075402D"/>
    <w:rsid w:val="00754B83"/>
    <w:rsid w:val="00755045"/>
    <w:rsid w:val="007553BA"/>
    <w:rsid w:val="00755519"/>
    <w:rsid w:val="00755CBB"/>
    <w:rsid w:val="007560D3"/>
    <w:rsid w:val="007566BD"/>
    <w:rsid w:val="007567F0"/>
    <w:rsid w:val="00756AA5"/>
    <w:rsid w:val="00757331"/>
    <w:rsid w:val="00757F61"/>
    <w:rsid w:val="007602BB"/>
    <w:rsid w:val="00760E28"/>
    <w:rsid w:val="00762663"/>
    <w:rsid w:val="00762887"/>
    <w:rsid w:val="00762B7D"/>
    <w:rsid w:val="00763762"/>
    <w:rsid w:val="007638ED"/>
    <w:rsid w:val="00763C70"/>
    <w:rsid w:val="007648B3"/>
    <w:rsid w:val="007648BE"/>
    <w:rsid w:val="00765418"/>
    <w:rsid w:val="0076552A"/>
    <w:rsid w:val="00765A11"/>
    <w:rsid w:val="00767B9E"/>
    <w:rsid w:val="00767E15"/>
    <w:rsid w:val="00767FE1"/>
    <w:rsid w:val="00770038"/>
    <w:rsid w:val="00770308"/>
    <w:rsid w:val="00771B49"/>
    <w:rsid w:val="00771BC7"/>
    <w:rsid w:val="00771E2E"/>
    <w:rsid w:val="00773134"/>
    <w:rsid w:val="007737DA"/>
    <w:rsid w:val="00773B42"/>
    <w:rsid w:val="00774438"/>
    <w:rsid w:val="007763B9"/>
    <w:rsid w:val="007764D2"/>
    <w:rsid w:val="007766E5"/>
    <w:rsid w:val="00776997"/>
    <w:rsid w:val="007773DD"/>
    <w:rsid w:val="00780794"/>
    <w:rsid w:val="00781068"/>
    <w:rsid w:val="00786C72"/>
    <w:rsid w:val="0078712E"/>
    <w:rsid w:val="0078754C"/>
    <w:rsid w:val="007879BB"/>
    <w:rsid w:val="00787A73"/>
    <w:rsid w:val="00787EEC"/>
    <w:rsid w:val="00790A79"/>
    <w:rsid w:val="00791088"/>
    <w:rsid w:val="00793F9F"/>
    <w:rsid w:val="007954BD"/>
    <w:rsid w:val="00795C77"/>
    <w:rsid w:val="00796111"/>
    <w:rsid w:val="007972BA"/>
    <w:rsid w:val="00797958"/>
    <w:rsid w:val="007A21D1"/>
    <w:rsid w:val="007A246C"/>
    <w:rsid w:val="007A2516"/>
    <w:rsid w:val="007A33BC"/>
    <w:rsid w:val="007A5029"/>
    <w:rsid w:val="007A519F"/>
    <w:rsid w:val="007A5802"/>
    <w:rsid w:val="007A5AC4"/>
    <w:rsid w:val="007A661B"/>
    <w:rsid w:val="007A6642"/>
    <w:rsid w:val="007A6722"/>
    <w:rsid w:val="007B1216"/>
    <w:rsid w:val="007B1C93"/>
    <w:rsid w:val="007B2A75"/>
    <w:rsid w:val="007B3F1D"/>
    <w:rsid w:val="007B440F"/>
    <w:rsid w:val="007B64A6"/>
    <w:rsid w:val="007B6524"/>
    <w:rsid w:val="007B6A25"/>
    <w:rsid w:val="007B6D02"/>
    <w:rsid w:val="007B7425"/>
    <w:rsid w:val="007B76EF"/>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B36"/>
    <w:rsid w:val="007C7C3A"/>
    <w:rsid w:val="007C7D2A"/>
    <w:rsid w:val="007D193A"/>
    <w:rsid w:val="007D339A"/>
    <w:rsid w:val="007D33CE"/>
    <w:rsid w:val="007D3685"/>
    <w:rsid w:val="007D4078"/>
    <w:rsid w:val="007D4170"/>
    <w:rsid w:val="007D4540"/>
    <w:rsid w:val="007D4A5A"/>
    <w:rsid w:val="007D4AFD"/>
    <w:rsid w:val="007D4B32"/>
    <w:rsid w:val="007D7A2E"/>
    <w:rsid w:val="007D7F73"/>
    <w:rsid w:val="007E088D"/>
    <w:rsid w:val="007E1D6F"/>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06983"/>
    <w:rsid w:val="008100A1"/>
    <w:rsid w:val="008113B2"/>
    <w:rsid w:val="008123AA"/>
    <w:rsid w:val="00812BFD"/>
    <w:rsid w:val="0081423D"/>
    <w:rsid w:val="008157D5"/>
    <w:rsid w:val="00815B1F"/>
    <w:rsid w:val="00816016"/>
    <w:rsid w:val="00816527"/>
    <w:rsid w:val="00816833"/>
    <w:rsid w:val="00816B38"/>
    <w:rsid w:val="008171C7"/>
    <w:rsid w:val="0081786C"/>
    <w:rsid w:val="0081793A"/>
    <w:rsid w:val="00820A46"/>
    <w:rsid w:val="00820EF8"/>
    <w:rsid w:val="008212CF"/>
    <w:rsid w:val="00821349"/>
    <w:rsid w:val="00821489"/>
    <w:rsid w:val="00821A06"/>
    <w:rsid w:val="00822F11"/>
    <w:rsid w:val="00823075"/>
    <w:rsid w:val="008233DB"/>
    <w:rsid w:val="00823A4B"/>
    <w:rsid w:val="00824115"/>
    <w:rsid w:val="00824905"/>
    <w:rsid w:val="00827796"/>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4D9"/>
    <w:rsid w:val="008448E3"/>
    <w:rsid w:val="00846471"/>
    <w:rsid w:val="0084677C"/>
    <w:rsid w:val="00846EC8"/>
    <w:rsid w:val="00846F7F"/>
    <w:rsid w:val="00847300"/>
    <w:rsid w:val="008475A0"/>
    <w:rsid w:val="00847B77"/>
    <w:rsid w:val="00850382"/>
    <w:rsid w:val="00850849"/>
    <w:rsid w:val="00851150"/>
    <w:rsid w:val="0085164E"/>
    <w:rsid w:val="00852DFE"/>
    <w:rsid w:val="008541B8"/>
    <w:rsid w:val="00854566"/>
    <w:rsid w:val="008548CF"/>
    <w:rsid w:val="00854A81"/>
    <w:rsid w:val="00854E1C"/>
    <w:rsid w:val="00855C96"/>
    <w:rsid w:val="00856ED0"/>
    <w:rsid w:val="00857587"/>
    <w:rsid w:val="008603E0"/>
    <w:rsid w:val="0086086E"/>
    <w:rsid w:val="00861CE1"/>
    <w:rsid w:val="00861D04"/>
    <w:rsid w:val="00861F98"/>
    <w:rsid w:val="0086200B"/>
    <w:rsid w:val="00862943"/>
    <w:rsid w:val="00862CC3"/>
    <w:rsid w:val="0086343B"/>
    <w:rsid w:val="00863661"/>
    <w:rsid w:val="008643A1"/>
    <w:rsid w:val="00865C15"/>
    <w:rsid w:val="00865D3E"/>
    <w:rsid w:val="00865F97"/>
    <w:rsid w:val="00866F66"/>
    <w:rsid w:val="0086735E"/>
    <w:rsid w:val="00867E2D"/>
    <w:rsid w:val="00870397"/>
    <w:rsid w:val="00870B78"/>
    <w:rsid w:val="0087167D"/>
    <w:rsid w:val="00871C49"/>
    <w:rsid w:val="0087289F"/>
    <w:rsid w:val="00872AF3"/>
    <w:rsid w:val="00872FFD"/>
    <w:rsid w:val="008746E4"/>
    <w:rsid w:val="00874835"/>
    <w:rsid w:val="008754DB"/>
    <w:rsid w:val="00875716"/>
    <w:rsid w:val="00875F66"/>
    <w:rsid w:val="00877343"/>
    <w:rsid w:val="00880136"/>
    <w:rsid w:val="008809C2"/>
    <w:rsid w:val="00880B5F"/>
    <w:rsid w:val="008822F8"/>
    <w:rsid w:val="008824D0"/>
    <w:rsid w:val="00882945"/>
    <w:rsid w:val="00882FA4"/>
    <w:rsid w:val="0088335C"/>
    <w:rsid w:val="00883DF1"/>
    <w:rsid w:val="00884C6D"/>
    <w:rsid w:val="0088517D"/>
    <w:rsid w:val="008865EA"/>
    <w:rsid w:val="00886980"/>
    <w:rsid w:val="00886997"/>
    <w:rsid w:val="0088735F"/>
    <w:rsid w:val="00887AC6"/>
    <w:rsid w:val="00887E84"/>
    <w:rsid w:val="00887FB1"/>
    <w:rsid w:val="00890366"/>
    <w:rsid w:val="00890675"/>
    <w:rsid w:val="00891429"/>
    <w:rsid w:val="008915AC"/>
    <w:rsid w:val="008918D4"/>
    <w:rsid w:val="008919E6"/>
    <w:rsid w:val="00891CF6"/>
    <w:rsid w:val="00891E82"/>
    <w:rsid w:val="0089205E"/>
    <w:rsid w:val="00892136"/>
    <w:rsid w:val="008928B7"/>
    <w:rsid w:val="008953C8"/>
    <w:rsid w:val="00895F4C"/>
    <w:rsid w:val="00895FD9"/>
    <w:rsid w:val="008962CF"/>
    <w:rsid w:val="0089632B"/>
    <w:rsid w:val="00897BF4"/>
    <w:rsid w:val="008A0154"/>
    <w:rsid w:val="008A050D"/>
    <w:rsid w:val="008A09A7"/>
    <w:rsid w:val="008A0D1D"/>
    <w:rsid w:val="008A1007"/>
    <w:rsid w:val="008A1E77"/>
    <w:rsid w:val="008A2119"/>
    <w:rsid w:val="008A2647"/>
    <w:rsid w:val="008A2A42"/>
    <w:rsid w:val="008A3AFD"/>
    <w:rsid w:val="008A437C"/>
    <w:rsid w:val="008A4E86"/>
    <w:rsid w:val="008A567B"/>
    <w:rsid w:val="008A7FFC"/>
    <w:rsid w:val="008B0425"/>
    <w:rsid w:val="008B0706"/>
    <w:rsid w:val="008B17B5"/>
    <w:rsid w:val="008B1B38"/>
    <w:rsid w:val="008B1B82"/>
    <w:rsid w:val="008B1F9F"/>
    <w:rsid w:val="008B207F"/>
    <w:rsid w:val="008B3A8F"/>
    <w:rsid w:val="008B44B7"/>
    <w:rsid w:val="008B542D"/>
    <w:rsid w:val="008B6509"/>
    <w:rsid w:val="008B6A83"/>
    <w:rsid w:val="008B6D71"/>
    <w:rsid w:val="008B71E0"/>
    <w:rsid w:val="008B7949"/>
    <w:rsid w:val="008C0962"/>
    <w:rsid w:val="008C0F6A"/>
    <w:rsid w:val="008C109D"/>
    <w:rsid w:val="008C23A3"/>
    <w:rsid w:val="008C2BC0"/>
    <w:rsid w:val="008C331D"/>
    <w:rsid w:val="008C4289"/>
    <w:rsid w:val="008C4C16"/>
    <w:rsid w:val="008C4DED"/>
    <w:rsid w:val="008C50BC"/>
    <w:rsid w:val="008C6423"/>
    <w:rsid w:val="008C66CA"/>
    <w:rsid w:val="008C6D31"/>
    <w:rsid w:val="008C77F0"/>
    <w:rsid w:val="008C7E2B"/>
    <w:rsid w:val="008D0FCE"/>
    <w:rsid w:val="008D13D9"/>
    <w:rsid w:val="008D1C1E"/>
    <w:rsid w:val="008D22AB"/>
    <w:rsid w:val="008D25E4"/>
    <w:rsid w:val="008D2681"/>
    <w:rsid w:val="008D332A"/>
    <w:rsid w:val="008D3515"/>
    <w:rsid w:val="008D383F"/>
    <w:rsid w:val="008D3BBE"/>
    <w:rsid w:val="008D3D01"/>
    <w:rsid w:val="008D4392"/>
    <w:rsid w:val="008D43A5"/>
    <w:rsid w:val="008D45F7"/>
    <w:rsid w:val="008D52E6"/>
    <w:rsid w:val="008D5307"/>
    <w:rsid w:val="008D53CB"/>
    <w:rsid w:val="008D54ED"/>
    <w:rsid w:val="008D57C7"/>
    <w:rsid w:val="008D5C7D"/>
    <w:rsid w:val="008D5CAA"/>
    <w:rsid w:val="008D64AD"/>
    <w:rsid w:val="008D6C84"/>
    <w:rsid w:val="008D7574"/>
    <w:rsid w:val="008E0CF6"/>
    <w:rsid w:val="008E21BE"/>
    <w:rsid w:val="008E30CA"/>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3852"/>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68E"/>
    <w:rsid w:val="0090382D"/>
    <w:rsid w:val="00903E8B"/>
    <w:rsid w:val="0090471E"/>
    <w:rsid w:val="00904DD2"/>
    <w:rsid w:val="009050C2"/>
    <w:rsid w:val="009061AB"/>
    <w:rsid w:val="00906B01"/>
    <w:rsid w:val="00907A03"/>
    <w:rsid w:val="00907CF6"/>
    <w:rsid w:val="00907E08"/>
    <w:rsid w:val="0091093C"/>
    <w:rsid w:val="00910A0A"/>
    <w:rsid w:val="00910FEF"/>
    <w:rsid w:val="00911A6A"/>
    <w:rsid w:val="00911B2A"/>
    <w:rsid w:val="0091209B"/>
    <w:rsid w:val="0091263C"/>
    <w:rsid w:val="009126F2"/>
    <w:rsid w:val="00912E90"/>
    <w:rsid w:val="0091364E"/>
    <w:rsid w:val="00913973"/>
    <w:rsid w:val="00913E02"/>
    <w:rsid w:val="00913EA0"/>
    <w:rsid w:val="00915044"/>
    <w:rsid w:val="0091542B"/>
    <w:rsid w:val="00915819"/>
    <w:rsid w:val="009164A9"/>
    <w:rsid w:val="0091763D"/>
    <w:rsid w:val="00917C44"/>
    <w:rsid w:val="00920863"/>
    <w:rsid w:val="009208F5"/>
    <w:rsid w:val="00921712"/>
    <w:rsid w:val="00921B7E"/>
    <w:rsid w:val="00921F9F"/>
    <w:rsid w:val="00922625"/>
    <w:rsid w:val="009228AA"/>
    <w:rsid w:val="009234EA"/>
    <w:rsid w:val="00923FF9"/>
    <w:rsid w:val="00924243"/>
    <w:rsid w:val="00924FAA"/>
    <w:rsid w:val="009255E9"/>
    <w:rsid w:val="00925D07"/>
    <w:rsid w:val="00925F80"/>
    <w:rsid w:val="00925FBF"/>
    <w:rsid w:val="009266E9"/>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142"/>
    <w:rsid w:val="00935BAC"/>
    <w:rsid w:val="009366CF"/>
    <w:rsid w:val="00936E27"/>
    <w:rsid w:val="00937BD7"/>
    <w:rsid w:val="00941265"/>
    <w:rsid w:val="0094130C"/>
    <w:rsid w:val="00942131"/>
    <w:rsid w:val="009427A8"/>
    <w:rsid w:val="00944EBA"/>
    <w:rsid w:val="00945B7F"/>
    <w:rsid w:val="00946059"/>
    <w:rsid w:val="0094674A"/>
    <w:rsid w:val="00946DF8"/>
    <w:rsid w:val="00946FEA"/>
    <w:rsid w:val="00947CE8"/>
    <w:rsid w:val="0095007C"/>
    <w:rsid w:val="00950221"/>
    <w:rsid w:val="00950A21"/>
    <w:rsid w:val="00950DBB"/>
    <w:rsid w:val="009514DA"/>
    <w:rsid w:val="00951652"/>
    <w:rsid w:val="00951FF6"/>
    <w:rsid w:val="00953558"/>
    <w:rsid w:val="0095451E"/>
    <w:rsid w:val="00954B4A"/>
    <w:rsid w:val="00954EF0"/>
    <w:rsid w:val="00955422"/>
    <w:rsid w:val="0095666D"/>
    <w:rsid w:val="009566C4"/>
    <w:rsid w:val="00956D70"/>
    <w:rsid w:val="00956FB7"/>
    <w:rsid w:val="00957156"/>
    <w:rsid w:val="009579A1"/>
    <w:rsid w:val="009602DB"/>
    <w:rsid w:val="00961CFC"/>
    <w:rsid w:val="00962936"/>
    <w:rsid w:val="00962A4B"/>
    <w:rsid w:val="00963CB3"/>
    <w:rsid w:val="00963D64"/>
    <w:rsid w:val="00966779"/>
    <w:rsid w:val="009668CE"/>
    <w:rsid w:val="009676C3"/>
    <w:rsid w:val="00970599"/>
    <w:rsid w:val="00970CB1"/>
    <w:rsid w:val="00971507"/>
    <w:rsid w:val="00972A67"/>
    <w:rsid w:val="009734C3"/>
    <w:rsid w:val="009736A7"/>
    <w:rsid w:val="0097371B"/>
    <w:rsid w:val="00973D5D"/>
    <w:rsid w:val="00974F5E"/>
    <w:rsid w:val="00975BCB"/>
    <w:rsid w:val="00975EBA"/>
    <w:rsid w:val="00975EDD"/>
    <w:rsid w:val="0097658B"/>
    <w:rsid w:val="0097683A"/>
    <w:rsid w:val="00976F32"/>
    <w:rsid w:val="00980B3F"/>
    <w:rsid w:val="00981E21"/>
    <w:rsid w:val="00983257"/>
    <w:rsid w:val="009848FB"/>
    <w:rsid w:val="009849FC"/>
    <w:rsid w:val="00984BC6"/>
    <w:rsid w:val="00984EAC"/>
    <w:rsid w:val="00984EC2"/>
    <w:rsid w:val="0098549E"/>
    <w:rsid w:val="00985CCE"/>
    <w:rsid w:val="00986535"/>
    <w:rsid w:val="00986FEB"/>
    <w:rsid w:val="00986FFB"/>
    <w:rsid w:val="00987115"/>
    <w:rsid w:val="009876FE"/>
    <w:rsid w:val="009909FC"/>
    <w:rsid w:val="00990B8D"/>
    <w:rsid w:val="009919BB"/>
    <w:rsid w:val="00992162"/>
    <w:rsid w:val="00992D1D"/>
    <w:rsid w:val="00992E53"/>
    <w:rsid w:val="009930A3"/>
    <w:rsid w:val="00995348"/>
    <w:rsid w:val="009953C4"/>
    <w:rsid w:val="0099564A"/>
    <w:rsid w:val="009956A9"/>
    <w:rsid w:val="00996A4D"/>
    <w:rsid w:val="00996C53"/>
    <w:rsid w:val="00997A48"/>
    <w:rsid w:val="00997A6F"/>
    <w:rsid w:val="009A062C"/>
    <w:rsid w:val="009A0CF2"/>
    <w:rsid w:val="009A25CC"/>
    <w:rsid w:val="009A3506"/>
    <w:rsid w:val="009A3822"/>
    <w:rsid w:val="009A4811"/>
    <w:rsid w:val="009A4C75"/>
    <w:rsid w:val="009A5842"/>
    <w:rsid w:val="009A67CA"/>
    <w:rsid w:val="009A698A"/>
    <w:rsid w:val="009A6A79"/>
    <w:rsid w:val="009B0B0F"/>
    <w:rsid w:val="009B2042"/>
    <w:rsid w:val="009B305E"/>
    <w:rsid w:val="009B3B8F"/>
    <w:rsid w:val="009B4708"/>
    <w:rsid w:val="009B60A7"/>
    <w:rsid w:val="009B7AF0"/>
    <w:rsid w:val="009B7EF3"/>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B01"/>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E622C"/>
    <w:rsid w:val="009F1F63"/>
    <w:rsid w:val="009F34C6"/>
    <w:rsid w:val="009F3DBF"/>
    <w:rsid w:val="009F3DFD"/>
    <w:rsid w:val="009F3EBB"/>
    <w:rsid w:val="009F4074"/>
    <w:rsid w:val="009F46A4"/>
    <w:rsid w:val="009F518E"/>
    <w:rsid w:val="009F6844"/>
    <w:rsid w:val="009F688D"/>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0FDE"/>
    <w:rsid w:val="00A11B40"/>
    <w:rsid w:val="00A11E13"/>
    <w:rsid w:val="00A12462"/>
    <w:rsid w:val="00A12B9C"/>
    <w:rsid w:val="00A12C60"/>
    <w:rsid w:val="00A133F9"/>
    <w:rsid w:val="00A13568"/>
    <w:rsid w:val="00A13C97"/>
    <w:rsid w:val="00A14444"/>
    <w:rsid w:val="00A147DD"/>
    <w:rsid w:val="00A148EE"/>
    <w:rsid w:val="00A155A5"/>
    <w:rsid w:val="00A1608B"/>
    <w:rsid w:val="00A17B29"/>
    <w:rsid w:val="00A214A0"/>
    <w:rsid w:val="00A22406"/>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4B0E"/>
    <w:rsid w:val="00A350B2"/>
    <w:rsid w:val="00A35268"/>
    <w:rsid w:val="00A3563D"/>
    <w:rsid w:val="00A35738"/>
    <w:rsid w:val="00A35EAB"/>
    <w:rsid w:val="00A360A2"/>
    <w:rsid w:val="00A363AB"/>
    <w:rsid w:val="00A3657C"/>
    <w:rsid w:val="00A36B2D"/>
    <w:rsid w:val="00A37061"/>
    <w:rsid w:val="00A37094"/>
    <w:rsid w:val="00A37C77"/>
    <w:rsid w:val="00A37D7D"/>
    <w:rsid w:val="00A40D15"/>
    <w:rsid w:val="00A40DC3"/>
    <w:rsid w:val="00A40F33"/>
    <w:rsid w:val="00A41D76"/>
    <w:rsid w:val="00A41FC2"/>
    <w:rsid w:val="00A42116"/>
    <w:rsid w:val="00A434C0"/>
    <w:rsid w:val="00A43B9F"/>
    <w:rsid w:val="00A44214"/>
    <w:rsid w:val="00A44570"/>
    <w:rsid w:val="00A44F6F"/>
    <w:rsid w:val="00A45852"/>
    <w:rsid w:val="00A45BDF"/>
    <w:rsid w:val="00A477BD"/>
    <w:rsid w:val="00A47B5C"/>
    <w:rsid w:val="00A5110C"/>
    <w:rsid w:val="00A528C9"/>
    <w:rsid w:val="00A52B65"/>
    <w:rsid w:val="00A5347C"/>
    <w:rsid w:val="00A538C1"/>
    <w:rsid w:val="00A552A7"/>
    <w:rsid w:val="00A5583F"/>
    <w:rsid w:val="00A5724B"/>
    <w:rsid w:val="00A57AA5"/>
    <w:rsid w:val="00A600A4"/>
    <w:rsid w:val="00A60414"/>
    <w:rsid w:val="00A607F3"/>
    <w:rsid w:val="00A60E9B"/>
    <w:rsid w:val="00A61ABB"/>
    <w:rsid w:val="00A6384C"/>
    <w:rsid w:val="00A6432E"/>
    <w:rsid w:val="00A64C92"/>
    <w:rsid w:val="00A6534B"/>
    <w:rsid w:val="00A65D13"/>
    <w:rsid w:val="00A66EF9"/>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431"/>
    <w:rsid w:val="00A76D39"/>
    <w:rsid w:val="00A76EA2"/>
    <w:rsid w:val="00A77F2A"/>
    <w:rsid w:val="00A80622"/>
    <w:rsid w:val="00A807DB"/>
    <w:rsid w:val="00A80A88"/>
    <w:rsid w:val="00A815C3"/>
    <w:rsid w:val="00A819F2"/>
    <w:rsid w:val="00A825B1"/>
    <w:rsid w:val="00A82968"/>
    <w:rsid w:val="00A8349A"/>
    <w:rsid w:val="00A8378F"/>
    <w:rsid w:val="00A83F09"/>
    <w:rsid w:val="00A848A4"/>
    <w:rsid w:val="00A852A0"/>
    <w:rsid w:val="00A85598"/>
    <w:rsid w:val="00A85897"/>
    <w:rsid w:val="00A862AC"/>
    <w:rsid w:val="00A86406"/>
    <w:rsid w:val="00A868A0"/>
    <w:rsid w:val="00A8697F"/>
    <w:rsid w:val="00A869E6"/>
    <w:rsid w:val="00A86EF4"/>
    <w:rsid w:val="00A8728D"/>
    <w:rsid w:val="00A87A05"/>
    <w:rsid w:val="00A908A4"/>
    <w:rsid w:val="00A90A9B"/>
    <w:rsid w:val="00A90DD2"/>
    <w:rsid w:val="00A90F54"/>
    <w:rsid w:val="00A9146F"/>
    <w:rsid w:val="00A91633"/>
    <w:rsid w:val="00A91D39"/>
    <w:rsid w:val="00A92B00"/>
    <w:rsid w:val="00A93227"/>
    <w:rsid w:val="00A941B0"/>
    <w:rsid w:val="00A9455D"/>
    <w:rsid w:val="00A9608F"/>
    <w:rsid w:val="00A960BF"/>
    <w:rsid w:val="00A965B2"/>
    <w:rsid w:val="00A9751E"/>
    <w:rsid w:val="00A97A92"/>
    <w:rsid w:val="00AA1424"/>
    <w:rsid w:val="00AA2265"/>
    <w:rsid w:val="00AA2565"/>
    <w:rsid w:val="00AA296C"/>
    <w:rsid w:val="00AA2AB3"/>
    <w:rsid w:val="00AA3210"/>
    <w:rsid w:val="00AA3DE1"/>
    <w:rsid w:val="00AA4679"/>
    <w:rsid w:val="00AA484B"/>
    <w:rsid w:val="00AA4A96"/>
    <w:rsid w:val="00AA4CF7"/>
    <w:rsid w:val="00AA543C"/>
    <w:rsid w:val="00AA5A06"/>
    <w:rsid w:val="00AA5E83"/>
    <w:rsid w:val="00AA775B"/>
    <w:rsid w:val="00AB0DC4"/>
    <w:rsid w:val="00AB275D"/>
    <w:rsid w:val="00AB2EAD"/>
    <w:rsid w:val="00AB3170"/>
    <w:rsid w:val="00AB3B9B"/>
    <w:rsid w:val="00AB4319"/>
    <w:rsid w:val="00AB4A03"/>
    <w:rsid w:val="00AB5159"/>
    <w:rsid w:val="00AB58AD"/>
    <w:rsid w:val="00AB5953"/>
    <w:rsid w:val="00AB6427"/>
    <w:rsid w:val="00AB68EE"/>
    <w:rsid w:val="00AB7177"/>
    <w:rsid w:val="00AB753C"/>
    <w:rsid w:val="00AB7FFA"/>
    <w:rsid w:val="00AC0417"/>
    <w:rsid w:val="00AC061E"/>
    <w:rsid w:val="00AC06AE"/>
    <w:rsid w:val="00AC0767"/>
    <w:rsid w:val="00AC08B1"/>
    <w:rsid w:val="00AC1876"/>
    <w:rsid w:val="00AC2F91"/>
    <w:rsid w:val="00AC3A12"/>
    <w:rsid w:val="00AC3D5D"/>
    <w:rsid w:val="00AC4092"/>
    <w:rsid w:val="00AC40DD"/>
    <w:rsid w:val="00AC436F"/>
    <w:rsid w:val="00AC4822"/>
    <w:rsid w:val="00AC4895"/>
    <w:rsid w:val="00AC511A"/>
    <w:rsid w:val="00AC52D7"/>
    <w:rsid w:val="00AC53C8"/>
    <w:rsid w:val="00AC589F"/>
    <w:rsid w:val="00AC69F1"/>
    <w:rsid w:val="00AC6E2D"/>
    <w:rsid w:val="00AC73EA"/>
    <w:rsid w:val="00AC7BAA"/>
    <w:rsid w:val="00AD1498"/>
    <w:rsid w:val="00AD183D"/>
    <w:rsid w:val="00AD1AE9"/>
    <w:rsid w:val="00AD36F0"/>
    <w:rsid w:val="00AD41BF"/>
    <w:rsid w:val="00AD438E"/>
    <w:rsid w:val="00AD460F"/>
    <w:rsid w:val="00AD534B"/>
    <w:rsid w:val="00AD5F3C"/>
    <w:rsid w:val="00AD6D78"/>
    <w:rsid w:val="00AD79D3"/>
    <w:rsid w:val="00AD7F36"/>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3A9"/>
    <w:rsid w:val="00B00607"/>
    <w:rsid w:val="00B006A8"/>
    <w:rsid w:val="00B01476"/>
    <w:rsid w:val="00B0180C"/>
    <w:rsid w:val="00B01C45"/>
    <w:rsid w:val="00B0234B"/>
    <w:rsid w:val="00B03619"/>
    <w:rsid w:val="00B0468A"/>
    <w:rsid w:val="00B05238"/>
    <w:rsid w:val="00B0528B"/>
    <w:rsid w:val="00B05479"/>
    <w:rsid w:val="00B0791E"/>
    <w:rsid w:val="00B109DE"/>
    <w:rsid w:val="00B10AC3"/>
    <w:rsid w:val="00B10E32"/>
    <w:rsid w:val="00B11E45"/>
    <w:rsid w:val="00B12277"/>
    <w:rsid w:val="00B128D3"/>
    <w:rsid w:val="00B12A13"/>
    <w:rsid w:val="00B13229"/>
    <w:rsid w:val="00B13423"/>
    <w:rsid w:val="00B13896"/>
    <w:rsid w:val="00B14B4B"/>
    <w:rsid w:val="00B15E52"/>
    <w:rsid w:val="00B168F2"/>
    <w:rsid w:val="00B17696"/>
    <w:rsid w:val="00B17997"/>
    <w:rsid w:val="00B17AAC"/>
    <w:rsid w:val="00B17BA4"/>
    <w:rsid w:val="00B205E6"/>
    <w:rsid w:val="00B20D0E"/>
    <w:rsid w:val="00B20D5A"/>
    <w:rsid w:val="00B215EF"/>
    <w:rsid w:val="00B22C90"/>
    <w:rsid w:val="00B2407F"/>
    <w:rsid w:val="00B2443B"/>
    <w:rsid w:val="00B246BC"/>
    <w:rsid w:val="00B25A3A"/>
    <w:rsid w:val="00B2608B"/>
    <w:rsid w:val="00B2700C"/>
    <w:rsid w:val="00B277BC"/>
    <w:rsid w:val="00B32C50"/>
    <w:rsid w:val="00B32FB7"/>
    <w:rsid w:val="00B33986"/>
    <w:rsid w:val="00B33E6F"/>
    <w:rsid w:val="00B34818"/>
    <w:rsid w:val="00B3535A"/>
    <w:rsid w:val="00B358ED"/>
    <w:rsid w:val="00B361AD"/>
    <w:rsid w:val="00B3641D"/>
    <w:rsid w:val="00B36716"/>
    <w:rsid w:val="00B3674A"/>
    <w:rsid w:val="00B36BE7"/>
    <w:rsid w:val="00B36CCA"/>
    <w:rsid w:val="00B36E8F"/>
    <w:rsid w:val="00B370ED"/>
    <w:rsid w:val="00B373FE"/>
    <w:rsid w:val="00B37706"/>
    <w:rsid w:val="00B37BBB"/>
    <w:rsid w:val="00B37D99"/>
    <w:rsid w:val="00B40970"/>
    <w:rsid w:val="00B40CB1"/>
    <w:rsid w:val="00B41993"/>
    <w:rsid w:val="00B41DF4"/>
    <w:rsid w:val="00B41F05"/>
    <w:rsid w:val="00B42054"/>
    <w:rsid w:val="00B42754"/>
    <w:rsid w:val="00B4279B"/>
    <w:rsid w:val="00B4335F"/>
    <w:rsid w:val="00B43CBD"/>
    <w:rsid w:val="00B4424C"/>
    <w:rsid w:val="00B449DF"/>
    <w:rsid w:val="00B44B1F"/>
    <w:rsid w:val="00B44FDF"/>
    <w:rsid w:val="00B464D8"/>
    <w:rsid w:val="00B46664"/>
    <w:rsid w:val="00B476AD"/>
    <w:rsid w:val="00B47B78"/>
    <w:rsid w:val="00B50157"/>
    <w:rsid w:val="00B50278"/>
    <w:rsid w:val="00B5129F"/>
    <w:rsid w:val="00B513B6"/>
    <w:rsid w:val="00B51F09"/>
    <w:rsid w:val="00B54118"/>
    <w:rsid w:val="00B5476D"/>
    <w:rsid w:val="00B5611D"/>
    <w:rsid w:val="00B561A0"/>
    <w:rsid w:val="00B56E12"/>
    <w:rsid w:val="00B57433"/>
    <w:rsid w:val="00B574D0"/>
    <w:rsid w:val="00B57542"/>
    <w:rsid w:val="00B577A5"/>
    <w:rsid w:val="00B578D9"/>
    <w:rsid w:val="00B6012D"/>
    <w:rsid w:val="00B619CD"/>
    <w:rsid w:val="00B61B83"/>
    <w:rsid w:val="00B6295B"/>
    <w:rsid w:val="00B62A27"/>
    <w:rsid w:val="00B62FFB"/>
    <w:rsid w:val="00B62FFC"/>
    <w:rsid w:val="00B6305B"/>
    <w:rsid w:val="00B6329F"/>
    <w:rsid w:val="00B63C09"/>
    <w:rsid w:val="00B63D88"/>
    <w:rsid w:val="00B6437E"/>
    <w:rsid w:val="00B645B8"/>
    <w:rsid w:val="00B64BCC"/>
    <w:rsid w:val="00B65AAE"/>
    <w:rsid w:val="00B66497"/>
    <w:rsid w:val="00B66D9E"/>
    <w:rsid w:val="00B673C9"/>
    <w:rsid w:val="00B70451"/>
    <w:rsid w:val="00B705B3"/>
    <w:rsid w:val="00B706DA"/>
    <w:rsid w:val="00B71A6E"/>
    <w:rsid w:val="00B7287C"/>
    <w:rsid w:val="00B73876"/>
    <w:rsid w:val="00B73B24"/>
    <w:rsid w:val="00B73B6E"/>
    <w:rsid w:val="00B73D24"/>
    <w:rsid w:val="00B74D6B"/>
    <w:rsid w:val="00B750CA"/>
    <w:rsid w:val="00B756DC"/>
    <w:rsid w:val="00B758F8"/>
    <w:rsid w:val="00B761C5"/>
    <w:rsid w:val="00B76339"/>
    <w:rsid w:val="00B76B85"/>
    <w:rsid w:val="00B7755A"/>
    <w:rsid w:val="00B775BE"/>
    <w:rsid w:val="00B80508"/>
    <w:rsid w:val="00B8054E"/>
    <w:rsid w:val="00B80641"/>
    <w:rsid w:val="00B812C3"/>
    <w:rsid w:val="00B834FF"/>
    <w:rsid w:val="00B83AC1"/>
    <w:rsid w:val="00B852BF"/>
    <w:rsid w:val="00B854AF"/>
    <w:rsid w:val="00B861B4"/>
    <w:rsid w:val="00B863B7"/>
    <w:rsid w:val="00B865FB"/>
    <w:rsid w:val="00B8661A"/>
    <w:rsid w:val="00B87B3A"/>
    <w:rsid w:val="00B90D57"/>
    <w:rsid w:val="00B91481"/>
    <w:rsid w:val="00B9184F"/>
    <w:rsid w:val="00B92092"/>
    <w:rsid w:val="00B92739"/>
    <w:rsid w:val="00B92846"/>
    <w:rsid w:val="00B9332C"/>
    <w:rsid w:val="00B933B2"/>
    <w:rsid w:val="00B93D71"/>
    <w:rsid w:val="00B93DE5"/>
    <w:rsid w:val="00B94684"/>
    <w:rsid w:val="00B9557E"/>
    <w:rsid w:val="00B96B28"/>
    <w:rsid w:val="00B976F8"/>
    <w:rsid w:val="00BA1861"/>
    <w:rsid w:val="00BA21CB"/>
    <w:rsid w:val="00BA2515"/>
    <w:rsid w:val="00BA3469"/>
    <w:rsid w:val="00BA4126"/>
    <w:rsid w:val="00BA48A7"/>
    <w:rsid w:val="00BA5ADC"/>
    <w:rsid w:val="00BA6951"/>
    <w:rsid w:val="00BA71E9"/>
    <w:rsid w:val="00BA72BF"/>
    <w:rsid w:val="00BA72DE"/>
    <w:rsid w:val="00BA740F"/>
    <w:rsid w:val="00BA79FD"/>
    <w:rsid w:val="00BA7C49"/>
    <w:rsid w:val="00BA7E87"/>
    <w:rsid w:val="00BB03E5"/>
    <w:rsid w:val="00BB0499"/>
    <w:rsid w:val="00BB0837"/>
    <w:rsid w:val="00BB09C1"/>
    <w:rsid w:val="00BB1473"/>
    <w:rsid w:val="00BB2123"/>
    <w:rsid w:val="00BB2357"/>
    <w:rsid w:val="00BB2A40"/>
    <w:rsid w:val="00BB2F12"/>
    <w:rsid w:val="00BB3986"/>
    <w:rsid w:val="00BB45AC"/>
    <w:rsid w:val="00BB5B96"/>
    <w:rsid w:val="00BB62DF"/>
    <w:rsid w:val="00BB7398"/>
    <w:rsid w:val="00BC08CA"/>
    <w:rsid w:val="00BC0A28"/>
    <w:rsid w:val="00BC182B"/>
    <w:rsid w:val="00BC24C0"/>
    <w:rsid w:val="00BC266A"/>
    <w:rsid w:val="00BC27DA"/>
    <w:rsid w:val="00BC2D05"/>
    <w:rsid w:val="00BC4022"/>
    <w:rsid w:val="00BC42FC"/>
    <w:rsid w:val="00BC43C7"/>
    <w:rsid w:val="00BC582E"/>
    <w:rsid w:val="00BC58C3"/>
    <w:rsid w:val="00BC6B79"/>
    <w:rsid w:val="00BC7081"/>
    <w:rsid w:val="00BC7548"/>
    <w:rsid w:val="00BC7947"/>
    <w:rsid w:val="00BD0B02"/>
    <w:rsid w:val="00BD1485"/>
    <w:rsid w:val="00BD15A0"/>
    <w:rsid w:val="00BD182A"/>
    <w:rsid w:val="00BD1FF6"/>
    <w:rsid w:val="00BD231C"/>
    <w:rsid w:val="00BD28C9"/>
    <w:rsid w:val="00BD2BB6"/>
    <w:rsid w:val="00BD3BAE"/>
    <w:rsid w:val="00BD3BD9"/>
    <w:rsid w:val="00BD6C5A"/>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3F66"/>
    <w:rsid w:val="00BF42A0"/>
    <w:rsid w:val="00BF5251"/>
    <w:rsid w:val="00BF57DB"/>
    <w:rsid w:val="00BF61F6"/>
    <w:rsid w:val="00BF6B48"/>
    <w:rsid w:val="00BF6CC7"/>
    <w:rsid w:val="00BF6FB8"/>
    <w:rsid w:val="00C00761"/>
    <w:rsid w:val="00C00B38"/>
    <w:rsid w:val="00C015FA"/>
    <w:rsid w:val="00C01F45"/>
    <w:rsid w:val="00C03A60"/>
    <w:rsid w:val="00C04713"/>
    <w:rsid w:val="00C04833"/>
    <w:rsid w:val="00C04A66"/>
    <w:rsid w:val="00C04E88"/>
    <w:rsid w:val="00C05445"/>
    <w:rsid w:val="00C054F7"/>
    <w:rsid w:val="00C06478"/>
    <w:rsid w:val="00C0652B"/>
    <w:rsid w:val="00C06784"/>
    <w:rsid w:val="00C06A40"/>
    <w:rsid w:val="00C07D6B"/>
    <w:rsid w:val="00C11BD9"/>
    <w:rsid w:val="00C123D6"/>
    <w:rsid w:val="00C12620"/>
    <w:rsid w:val="00C12ECA"/>
    <w:rsid w:val="00C133E4"/>
    <w:rsid w:val="00C13770"/>
    <w:rsid w:val="00C13837"/>
    <w:rsid w:val="00C13CDA"/>
    <w:rsid w:val="00C14170"/>
    <w:rsid w:val="00C14294"/>
    <w:rsid w:val="00C148A5"/>
    <w:rsid w:val="00C15880"/>
    <w:rsid w:val="00C159E2"/>
    <w:rsid w:val="00C15B49"/>
    <w:rsid w:val="00C15E31"/>
    <w:rsid w:val="00C165CE"/>
    <w:rsid w:val="00C166A5"/>
    <w:rsid w:val="00C16DE2"/>
    <w:rsid w:val="00C175C4"/>
    <w:rsid w:val="00C17CF3"/>
    <w:rsid w:val="00C20275"/>
    <w:rsid w:val="00C21122"/>
    <w:rsid w:val="00C21147"/>
    <w:rsid w:val="00C211F5"/>
    <w:rsid w:val="00C2162C"/>
    <w:rsid w:val="00C21DD6"/>
    <w:rsid w:val="00C22060"/>
    <w:rsid w:val="00C226E3"/>
    <w:rsid w:val="00C23A23"/>
    <w:rsid w:val="00C23CD1"/>
    <w:rsid w:val="00C23DAF"/>
    <w:rsid w:val="00C24CF0"/>
    <w:rsid w:val="00C257AF"/>
    <w:rsid w:val="00C25B9F"/>
    <w:rsid w:val="00C26D25"/>
    <w:rsid w:val="00C27860"/>
    <w:rsid w:val="00C303C7"/>
    <w:rsid w:val="00C305EF"/>
    <w:rsid w:val="00C30F37"/>
    <w:rsid w:val="00C31572"/>
    <w:rsid w:val="00C324EB"/>
    <w:rsid w:val="00C325D2"/>
    <w:rsid w:val="00C332A4"/>
    <w:rsid w:val="00C3331D"/>
    <w:rsid w:val="00C33E89"/>
    <w:rsid w:val="00C34460"/>
    <w:rsid w:val="00C347CB"/>
    <w:rsid w:val="00C34DA5"/>
    <w:rsid w:val="00C3596F"/>
    <w:rsid w:val="00C359C0"/>
    <w:rsid w:val="00C35F7C"/>
    <w:rsid w:val="00C36298"/>
    <w:rsid w:val="00C365B6"/>
    <w:rsid w:val="00C41A88"/>
    <w:rsid w:val="00C41E01"/>
    <w:rsid w:val="00C42A45"/>
    <w:rsid w:val="00C42C54"/>
    <w:rsid w:val="00C4356A"/>
    <w:rsid w:val="00C44575"/>
    <w:rsid w:val="00C44625"/>
    <w:rsid w:val="00C454A9"/>
    <w:rsid w:val="00C4575B"/>
    <w:rsid w:val="00C4646F"/>
    <w:rsid w:val="00C4663C"/>
    <w:rsid w:val="00C46DA6"/>
    <w:rsid w:val="00C473C5"/>
    <w:rsid w:val="00C5069F"/>
    <w:rsid w:val="00C51219"/>
    <w:rsid w:val="00C5222B"/>
    <w:rsid w:val="00C530AF"/>
    <w:rsid w:val="00C5627B"/>
    <w:rsid w:val="00C56C7D"/>
    <w:rsid w:val="00C5768F"/>
    <w:rsid w:val="00C576A4"/>
    <w:rsid w:val="00C60394"/>
    <w:rsid w:val="00C60443"/>
    <w:rsid w:val="00C61F8E"/>
    <w:rsid w:val="00C62406"/>
    <w:rsid w:val="00C62AD5"/>
    <w:rsid w:val="00C63C6A"/>
    <w:rsid w:val="00C65683"/>
    <w:rsid w:val="00C6620F"/>
    <w:rsid w:val="00C726BA"/>
    <w:rsid w:val="00C73030"/>
    <w:rsid w:val="00C73E5F"/>
    <w:rsid w:val="00C73F67"/>
    <w:rsid w:val="00C7416C"/>
    <w:rsid w:val="00C74410"/>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52A"/>
    <w:rsid w:val="00C90F95"/>
    <w:rsid w:val="00C911C0"/>
    <w:rsid w:val="00C927F6"/>
    <w:rsid w:val="00C92C1E"/>
    <w:rsid w:val="00C932D5"/>
    <w:rsid w:val="00C93C9C"/>
    <w:rsid w:val="00C94062"/>
    <w:rsid w:val="00C950D8"/>
    <w:rsid w:val="00C952C2"/>
    <w:rsid w:val="00C953ED"/>
    <w:rsid w:val="00C95719"/>
    <w:rsid w:val="00C95B20"/>
    <w:rsid w:val="00C95B84"/>
    <w:rsid w:val="00C9670C"/>
    <w:rsid w:val="00C97141"/>
    <w:rsid w:val="00C972D1"/>
    <w:rsid w:val="00C97ABF"/>
    <w:rsid w:val="00C97FBA"/>
    <w:rsid w:val="00CA12E9"/>
    <w:rsid w:val="00CA1BD2"/>
    <w:rsid w:val="00CA22C1"/>
    <w:rsid w:val="00CA25C7"/>
    <w:rsid w:val="00CA262F"/>
    <w:rsid w:val="00CA2EB0"/>
    <w:rsid w:val="00CA3102"/>
    <w:rsid w:val="00CA58DD"/>
    <w:rsid w:val="00CA5CF7"/>
    <w:rsid w:val="00CA6B0C"/>
    <w:rsid w:val="00CA7312"/>
    <w:rsid w:val="00CA7712"/>
    <w:rsid w:val="00CA7902"/>
    <w:rsid w:val="00CA7904"/>
    <w:rsid w:val="00CA7C59"/>
    <w:rsid w:val="00CB0344"/>
    <w:rsid w:val="00CB059F"/>
    <w:rsid w:val="00CB0687"/>
    <w:rsid w:val="00CB0781"/>
    <w:rsid w:val="00CB0D0A"/>
    <w:rsid w:val="00CB0DBA"/>
    <w:rsid w:val="00CB1052"/>
    <w:rsid w:val="00CB223B"/>
    <w:rsid w:val="00CB339D"/>
    <w:rsid w:val="00CB33A9"/>
    <w:rsid w:val="00CB3A0D"/>
    <w:rsid w:val="00CB44EC"/>
    <w:rsid w:val="00CB48FF"/>
    <w:rsid w:val="00CB4A3A"/>
    <w:rsid w:val="00CB531C"/>
    <w:rsid w:val="00CB6572"/>
    <w:rsid w:val="00CB6BED"/>
    <w:rsid w:val="00CB7B7D"/>
    <w:rsid w:val="00CC15EF"/>
    <w:rsid w:val="00CC1987"/>
    <w:rsid w:val="00CC1F9F"/>
    <w:rsid w:val="00CC299B"/>
    <w:rsid w:val="00CC3BB7"/>
    <w:rsid w:val="00CC3C84"/>
    <w:rsid w:val="00CC4D95"/>
    <w:rsid w:val="00CC5025"/>
    <w:rsid w:val="00CC5038"/>
    <w:rsid w:val="00CC540D"/>
    <w:rsid w:val="00CC652E"/>
    <w:rsid w:val="00CC7888"/>
    <w:rsid w:val="00CC79FD"/>
    <w:rsid w:val="00CD0583"/>
    <w:rsid w:val="00CD1621"/>
    <w:rsid w:val="00CD237F"/>
    <w:rsid w:val="00CD2D43"/>
    <w:rsid w:val="00CD4249"/>
    <w:rsid w:val="00CD450C"/>
    <w:rsid w:val="00CD4A6B"/>
    <w:rsid w:val="00CD4EF4"/>
    <w:rsid w:val="00CD58F9"/>
    <w:rsid w:val="00CD5EC3"/>
    <w:rsid w:val="00CD5EF0"/>
    <w:rsid w:val="00CD61F0"/>
    <w:rsid w:val="00CD7788"/>
    <w:rsid w:val="00CD7AA8"/>
    <w:rsid w:val="00CE035F"/>
    <w:rsid w:val="00CE098E"/>
    <w:rsid w:val="00CE0CDD"/>
    <w:rsid w:val="00CE0E31"/>
    <w:rsid w:val="00CE0F8F"/>
    <w:rsid w:val="00CE1605"/>
    <w:rsid w:val="00CE2378"/>
    <w:rsid w:val="00CE273F"/>
    <w:rsid w:val="00CE2842"/>
    <w:rsid w:val="00CE2949"/>
    <w:rsid w:val="00CE2F72"/>
    <w:rsid w:val="00CE390D"/>
    <w:rsid w:val="00CE4820"/>
    <w:rsid w:val="00CE4FF4"/>
    <w:rsid w:val="00CE51CA"/>
    <w:rsid w:val="00CE69ED"/>
    <w:rsid w:val="00CE6DF1"/>
    <w:rsid w:val="00CE7C4C"/>
    <w:rsid w:val="00CF01AA"/>
    <w:rsid w:val="00CF1EF3"/>
    <w:rsid w:val="00CF2D9E"/>
    <w:rsid w:val="00CF495F"/>
    <w:rsid w:val="00CF5187"/>
    <w:rsid w:val="00CF5198"/>
    <w:rsid w:val="00CF5E56"/>
    <w:rsid w:val="00CF5E77"/>
    <w:rsid w:val="00CF7935"/>
    <w:rsid w:val="00CF7A2C"/>
    <w:rsid w:val="00D00FB1"/>
    <w:rsid w:val="00D013AC"/>
    <w:rsid w:val="00D01835"/>
    <w:rsid w:val="00D025C7"/>
    <w:rsid w:val="00D02CD4"/>
    <w:rsid w:val="00D02EAC"/>
    <w:rsid w:val="00D0325E"/>
    <w:rsid w:val="00D032B2"/>
    <w:rsid w:val="00D03817"/>
    <w:rsid w:val="00D0386D"/>
    <w:rsid w:val="00D03A17"/>
    <w:rsid w:val="00D0504C"/>
    <w:rsid w:val="00D051E1"/>
    <w:rsid w:val="00D052AC"/>
    <w:rsid w:val="00D05694"/>
    <w:rsid w:val="00D0577D"/>
    <w:rsid w:val="00D0588E"/>
    <w:rsid w:val="00D06A2A"/>
    <w:rsid w:val="00D072BF"/>
    <w:rsid w:val="00D104DB"/>
    <w:rsid w:val="00D10DD3"/>
    <w:rsid w:val="00D10FE8"/>
    <w:rsid w:val="00D1146C"/>
    <w:rsid w:val="00D12657"/>
    <w:rsid w:val="00D12939"/>
    <w:rsid w:val="00D13861"/>
    <w:rsid w:val="00D13AB6"/>
    <w:rsid w:val="00D1420B"/>
    <w:rsid w:val="00D149A4"/>
    <w:rsid w:val="00D15611"/>
    <w:rsid w:val="00D158E3"/>
    <w:rsid w:val="00D159CF"/>
    <w:rsid w:val="00D15C24"/>
    <w:rsid w:val="00D1646C"/>
    <w:rsid w:val="00D16530"/>
    <w:rsid w:val="00D171EA"/>
    <w:rsid w:val="00D179D4"/>
    <w:rsid w:val="00D17AE4"/>
    <w:rsid w:val="00D20414"/>
    <w:rsid w:val="00D208DA"/>
    <w:rsid w:val="00D20B44"/>
    <w:rsid w:val="00D22452"/>
    <w:rsid w:val="00D2269F"/>
    <w:rsid w:val="00D22FF3"/>
    <w:rsid w:val="00D23ECE"/>
    <w:rsid w:val="00D240A9"/>
    <w:rsid w:val="00D2537F"/>
    <w:rsid w:val="00D25C68"/>
    <w:rsid w:val="00D26874"/>
    <w:rsid w:val="00D26EB4"/>
    <w:rsid w:val="00D30200"/>
    <w:rsid w:val="00D305DC"/>
    <w:rsid w:val="00D30766"/>
    <w:rsid w:val="00D3094F"/>
    <w:rsid w:val="00D30B7E"/>
    <w:rsid w:val="00D3254F"/>
    <w:rsid w:val="00D32AD5"/>
    <w:rsid w:val="00D32C42"/>
    <w:rsid w:val="00D331C5"/>
    <w:rsid w:val="00D339BE"/>
    <w:rsid w:val="00D3474B"/>
    <w:rsid w:val="00D34AD9"/>
    <w:rsid w:val="00D35287"/>
    <w:rsid w:val="00D35BBD"/>
    <w:rsid w:val="00D35E9C"/>
    <w:rsid w:val="00D368A7"/>
    <w:rsid w:val="00D36E54"/>
    <w:rsid w:val="00D41373"/>
    <w:rsid w:val="00D41C71"/>
    <w:rsid w:val="00D428F3"/>
    <w:rsid w:val="00D43BE6"/>
    <w:rsid w:val="00D4458C"/>
    <w:rsid w:val="00D44850"/>
    <w:rsid w:val="00D45110"/>
    <w:rsid w:val="00D456CA"/>
    <w:rsid w:val="00D45714"/>
    <w:rsid w:val="00D45A19"/>
    <w:rsid w:val="00D45B01"/>
    <w:rsid w:val="00D462D5"/>
    <w:rsid w:val="00D46C93"/>
    <w:rsid w:val="00D47A84"/>
    <w:rsid w:val="00D5187E"/>
    <w:rsid w:val="00D52386"/>
    <w:rsid w:val="00D527BB"/>
    <w:rsid w:val="00D54163"/>
    <w:rsid w:val="00D54557"/>
    <w:rsid w:val="00D54BAE"/>
    <w:rsid w:val="00D55CB0"/>
    <w:rsid w:val="00D5655A"/>
    <w:rsid w:val="00D568D2"/>
    <w:rsid w:val="00D5713F"/>
    <w:rsid w:val="00D576F7"/>
    <w:rsid w:val="00D5783D"/>
    <w:rsid w:val="00D5786E"/>
    <w:rsid w:val="00D579B3"/>
    <w:rsid w:val="00D57B41"/>
    <w:rsid w:val="00D57C86"/>
    <w:rsid w:val="00D60280"/>
    <w:rsid w:val="00D61857"/>
    <w:rsid w:val="00D63142"/>
    <w:rsid w:val="00D639AC"/>
    <w:rsid w:val="00D63E03"/>
    <w:rsid w:val="00D64475"/>
    <w:rsid w:val="00D663F5"/>
    <w:rsid w:val="00D66D4A"/>
    <w:rsid w:val="00D67678"/>
    <w:rsid w:val="00D70061"/>
    <w:rsid w:val="00D70345"/>
    <w:rsid w:val="00D70BFE"/>
    <w:rsid w:val="00D70DD2"/>
    <w:rsid w:val="00D713E4"/>
    <w:rsid w:val="00D718C0"/>
    <w:rsid w:val="00D71965"/>
    <w:rsid w:val="00D719EC"/>
    <w:rsid w:val="00D71EBF"/>
    <w:rsid w:val="00D721C8"/>
    <w:rsid w:val="00D72857"/>
    <w:rsid w:val="00D72880"/>
    <w:rsid w:val="00D72D67"/>
    <w:rsid w:val="00D73082"/>
    <w:rsid w:val="00D744F4"/>
    <w:rsid w:val="00D74E02"/>
    <w:rsid w:val="00D75EF5"/>
    <w:rsid w:val="00D76B0A"/>
    <w:rsid w:val="00D76B95"/>
    <w:rsid w:val="00D77204"/>
    <w:rsid w:val="00D7734B"/>
    <w:rsid w:val="00D77394"/>
    <w:rsid w:val="00D77B82"/>
    <w:rsid w:val="00D77ED0"/>
    <w:rsid w:val="00D803AD"/>
    <w:rsid w:val="00D80544"/>
    <w:rsid w:val="00D81047"/>
    <w:rsid w:val="00D81399"/>
    <w:rsid w:val="00D81A86"/>
    <w:rsid w:val="00D821FB"/>
    <w:rsid w:val="00D82A5D"/>
    <w:rsid w:val="00D82C4E"/>
    <w:rsid w:val="00D82F2E"/>
    <w:rsid w:val="00D8341D"/>
    <w:rsid w:val="00D836FC"/>
    <w:rsid w:val="00D83F72"/>
    <w:rsid w:val="00D84118"/>
    <w:rsid w:val="00D841E6"/>
    <w:rsid w:val="00D8442A"/>
    <w:rsid w:val="00D84A2D"/>
    <w:rsid w:val="00D857DF"/>
    <w:rsid w:val="00D85878"/>
    <w:rsid w:val="00D858B3"/>
    <w:rsid w:val="00D8668C"/>
    <w:rsid w:val="00D866F5"/>
    <w:rsid w:val="00D877A9"/>
    <w:rsid w:val="00D87B04"/>
    <w:rsid w:val="00D87E0C"/>
    <w:rsid w:val="00D90BAB"/>
    <w:rsid w:val="00D90CD2"/>
    <w:rsid w:val="00D916A0"/>
    <w:rsid w:val="00D91C15"/>
    <w:rsid w:val="00D923DA"/>
    <w:rsid w:val="00D925CF"/>
    <w:rsid w:val="00D927AC"/>
    <w:rsid w:val="00D92873"/>
    <w:rsid w:val="00D928D3"/>
    <w:rsid w:val="00D92B12"/>
    <w:rsid w:val="00D930FF"/>
    <w:rsid w:val="00D94032"/>
    <w:rsid w:val="00D94041"/>
    <w:rsid w:val="00D94E0B"/>
    <w:rsid w:val="00D9512B"/>
    <w:rsid w:val="00D95247"/>
    <w:rsid w:val="00D96533"/>
    <w:rsid w:val="00D96CC2"/>
    <w:rsid w:val="00D96E75"/>
    <w:rsid w:val="00D96FAA"/>
    <w:rsid w:val="00D971A3"/>
    <w:rsid w:val="00D97A1D"/>
    <w:rsid w:val="00DA02AD"/>
    <w:rsid w:val="00DA0854"/>
    <w:rsid w:val="00DA1C65"/>
    <w:rsid w:val="00DA1FA4"/>
    <w:rsid w:val="00DA3FB4"/>
    <w:rsid w:val="00DA43DE"/>
    <w:rsid w:val="00DA4933"/>
    <w:rsid w:val="00DA522F"/>
    <w:rsid w:val="00DA6D9A"/>
    <w:rsid w:val="00DA6E04"/>
    <w:rsid w:val="00DA7065"/>
    <w:rsid w:val="00DA7ADB"/>
    <w:rsid w:val="00DA7F3A"/>
    <w:rsid w:val="00DB02BA"/>
    <w:rsid w:val="00DB11D4"/>
    <w:rsid w:val="00DB15FB"/>
    <w:rsid w:val="00DB173D"/>
    <w:rsid w:val="00DB18CF"/>
    <w:rsid w:val="00DB1B3B"/>
    <w:rsid w:val="00DB21FF"/>
    <w:rsid w:val="00DB2624"/>
    <w:rsid w:val="00DB26F5"/>
    <w:rsid w:val="00DB2724"/>
    <w:rsid w:val="00DB2E93"/>
    <w:rsid w:val="00DB300D"/>
    <w:rsid w:val="00DB4079"/>
    <w:rsid w:val="00DB419A"/>
    <w:rsid w:val="00DB57A4"/>
    <w:rsid w:val="00DB5ABC"/>
    <w:rsid w:val="00DB69B5"/>
    <w:rsid w:val="00DB6BDD"/>
    <w:rsid w:val="00DB6D46"/>
    <w:rsid w:val="00DB7A99"/>
    <w:rsid w:val="00DC09EE"/>
    <w:rsid w:val="00DC17FA"/>
    <w:rsid w:val="00DC19D8"/>
    <w:rsid w:val="00DC25A0"/>
    <w:rsid w:val="00DC2E69"/>
    <w:rsid w:val="00DC3AE9"/>
    <w:rsid w:val="00DC4E9A"/>
    <w:rsid w:val="00DC707E"/>
    <w:rsid w:val="00DC7141"/>
    <w:rsid w:val="00DC763E"/>
    <w:rsid w:val="00DD0071"/>
    <w:rsid w:val="00DD0736"/>
    <w:rsid w:val="00DD0BDB"/>
    <w:rsid w:val="00DD0F0D"/>
    <w:rsid w:val="00DD0F4A"/>
    <w:rsid w:val="00DD229E"/>
    <w:rsid w:val="00DD2E56"/>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1677"/>
    <w:rsid w:val="00DF28E6"/>
    <w:rsid w:val="00DF2C4D"/>
    <w:rsid w:val="00DF2FAE"/>
    <w:rsid w:val="00DF3323"/>
    <w:rsid w:val="00DF38CF"/>
    <w:rsid w:val="00DF39E5"/>
    <w:rsid w:val="00DF3DBB"/>
    <w:rsid w:val="00DF3F88"/>
    <w:rsid w:val="00DF437E"/>
    <w:rsid w:val="00DF4E5F"/>
    <w:rsid w:val="00DF51C8"/>
    <w:rsid w:val="00DF534C"/>
    <w:rsid w:val="00DF55F8"/>
    <w:rsid w:val="00DF5955"/>
    <w:rsid w:val="00DF654C"/>
    <w:rsid w:val="00DF6A2B"/>
    <w:rsid w:val="00DF6AD4"/>
    <w:rsid w:val="00DF6F84"/>
    <w:rsid w:val="00DF73AD"/>
    <w:rsid w:val="00DF76AA"/>
    <w:rsid w:val="00E0096D"/>
    <w:rsid w:val="00E012EF"/>
    <w:rsid w:val="00E012F4"/>
    <w:rsid w:val="00E0134F"/>
    <w:rsid w:val="00E01931"/>
    <w:rsid w:val="00E01A95"/>
    <w:rsid w:val="00E035D7"/>
    <w:rsid w:val="00E03875"/>
    <w:rsid w:val="00E03978"/>
    <w:rsid w:val="00E03B3A"/>
    <w:rsid w:val="00E04305"/>
    <w:rsid w:val="00E05198"/>
    <w:rsid w:val="00E05798"/>
    <w:rsid w:val="00E064B4"/>
    <w:rsid w:val="00E066C9"/>
    <w:rsid w:val="00E075C3"/>
    <w:rsid w:val="00E079E9"/>
    <w:rsid w:val="00E101D6"/>
    <w:rsid w:val="00E10541"/>
    <w:rsid w:val="00E117FC"/>
    <w:rsid w:val="00E11996"/>
    <w:rsid w:val="00E11AEA"/>
    <w:rsid w:val="00E11B27"/>
    <w:rsid w:val="00E11C25"/>
    <w:rsid w:val="00E11DC1"/>
    <w:rsid w:val="00E12E8D"/>
    <w:rsid w:val="00E13527"/>
    <w:rsid w:val="00E13658"/>
    <w:rsid w:val="00E136B9"/>
    <w:rsid w:val="00E13924"/>
    <w:rsid w:val="00E13C38"/>
    <w:rsid w:val="00E16571"/>
    <w:rsid w:val="00E168F0"/>
    <w:rsid w:val="00E17904"/>
    <w:rsid w:val="00E17B62"/>
    <w:rsid w:val="00E17D85"/>
    <w:rsid w:val="00E2119D"/>
    <w:rsid w:val="00E21568"/>
    <w:rsid w:val="00E215E2"/>
    <w:rsid w:val="00E220FD"/>
    <w:rsid w:val="00E2292B"/>
    <w:rsid w:val="00E230CF"/>
    <w:rsid w:val="00E230DD"/>
    <w:rsid w:val="00E23545"/>
    <w:rsid w:val="00E236EC"/>
    <w:rsid w:val="00E24273"/>
    <w:rsid w:val="00E24C0C"/>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C19"/>
    <w:rsid w:val="00E37F13"/>
    <w:rsid w:val="00E37F41"/>
    <w:rsid w:val="00E40525"/>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A53"/>
    <w:rsid w:val="00E50BF2"/>
    <w:rsid w:val="00E50F4A"/>
    <w:rsid w:val="00E51C0A"/>
    <w:rsid w:val="00E520FD"/>
    <w:rsid w:val="00E522C1"/>
    <w:rsid w:val="00E5287E"/>
    <w:rsid w:val="00E52BD3"/>
    <w:rsid w:val="00E531ED"/>
    <w:rsid w:val="00E5367F"/>
    <w:rsid w:val="00E5394E"/>
    <w:rsid w:val="00E54000"/>
    <w:rsid w:val="00E546EA"/>
    <w:rsid w:val="00E558AF"/>
    <w:rsid w:val="00E56060"/>
    <w:rsid w:val="00E5752D"/>
    <w:rsid w:val="00E578CD"/>
    <w:rsid w:val="00E57BAB"/>
    <w:rsid w:val="00E6036C"/>
    <w:rsid w:val="00E60E79"/>
    <w:rsid w:val="00E61BA4"/>
    <w:rsid w:val="00E621DC"/>
    <w:rsid w:val="00E62AB5"/>
    <w:rsid w:val="00E62CAC"/>
    <w:rsid w:val="00E636EC"/>
    <w:rsid w:val="00E637D4"/>
    <w:rsid w:val="00E63932"/>
    <w:rsid w:val="00E63F50"/>
    <w:rsid w:val="00E6452C"/>
    <w:rsid w:val="00E6471F"/>
    <w:rsid w:val="00E65C03"/>
    <w:rsid w:val="00E65C48"/>
    <w:rsid w:val="00E670F7"/>
    <w:rsid w:val="00E6746A"/>
    <w:rsid w:val="00E67505"/>
    <w:rsid w:val="00E70533"/>
    <w:rsid w:val="00E713C9"/>
    <w:rsid w:val="00E71D0C"/>
    <w:rsid w:val="00E7216E"/>
    <w:rsid w:val="00E736AE"/>
    <w:rsid w:val="00E7375A"/>
    <w:rsid w:val="00E75075"/>
    <w:rsid w:val="00E7639D"/>
    <w:rsid w:val="00E772E6"/>
    <w:rsid w:val="00E77EA6"/>
    <w:rsid w:val="00E816C1"/>
    <w:rsid w:val="00E82639"/>
    <w:rsid w:val="00E8275D"/>
    <w:rsid w:val="00E82AAE"/>
    <w:rsid w:val="00E82D77"/>
    <w:rsid w:val="00E834EA"/>
    <w:rsid w:val="00E839B1"/>
    <w:rsid w:val="00E83E16"/>
    <w:rsid w:val="00E83E73"/>
    <w:rsid w:val="00E840C3"/>
    <w:rsid w:val="00E84356"/>
    <w:rsid w:val="00E84549"/>
    <w:rsid w:val="00E84598"/>
    <w:rsid w:val="00E85274"/>
    <w:rsid w:val="00E856B6"/>
    <w:rsid w:val="00E859AB"/>
    <w:rsid w:val="00E85BD6"/>
    <w:rsid w:val="00E87282"/>
    <w:rsid w:val="00E87405"/>
    <w:rsid w:val="00E90637"/>
    <w:rsid w:val="00E9106B"/>
    <w:rsid w:val="00E91819"/>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0EE5"/>
    <w:rsid w:val="00EB0F86"/>
    <w:rsid w:val="00EB13F2"/>
    <w:rsid w:val="00EB15C6"/>
    <w:rsid w:val="00EB1A01"/>
    <w:rsid w:val="00EB1FBF"/>
    <w:rsid w:val="00EB43BB"/>
    <w:rsid w:val="00EB489D"/>
    <w:rsid w:val="00EB5B20"/>
    <w:rsid w:val="00EB6823"/>
    <w:rsid w:val="00EB70BC"/>
    <w:rsid w:val="00EB7BFC"/>
    <w:rsid w:val="00EC06C8"/>
    <w:rsid w:val="00EC07DE"/>
    <w:rsid w:val="00EC0802"/>
    <w:rsid w:val="00EC1460"/>
    <w:rsid w:val="00EC2505"/>
    <w:rsid w:val="00EC2D85"/>
    <w:rsid w:val="00EC2F23"/>
    <w:rsid w:val="00EC376B"/>
    <w:rsid w:val="00EC3BA4"/>
    <w:rsid w:val="00EC42CE"/>
    <w:rsid w:val="00EC4519"/>
    <w:rsid w:val="00EC5191"/>
    <w:rsid w:val="00EC62C6"/>
    <w:rsid w:val="00EC6C7A"/>
    <w:rsid w:val="00ED00C7"/>
    <w:rsid w:val="00ED13A8"/>
    <w:rsid w:val="00ED198B"/>
    <w:rsid w:val="00ED1DE2"/>
    <w:rsid w:val="00ED28CA"/>
    <w:rsid w:val="00ED2F73"/>
    <w:rsid w:val="00ED3498"/>
    <w:rsid w:val="00ED380A"/>
    <w:rsid w:val="00ED3A88"/>
    <w:rsid w:val="00ED4C4D"/>
    <w:rsid w:val="00ED5933"/>
    <w:rsid w:val="00ED5A0F"/>
    <w:rsid w:val="00ED5B62"/>
    <w:rsid w:val="00ED5E93"/>
    <w:rsid w:val="00ED611A"/>
    <w:rsid w:val="00ED72E4"/>
    <w:rsid w:val="00EE12EE"/>
    <w:rsid w:val="00EE1793"/>
    <w:rsid w:val="00EE3B6F"/>
    <w:rsid w:val="00EE3F3D"/>
    <w:rsid w:val="00EE46F5"/>
    <w:rsid w:val="00EE5599"/>
    <w:rsid w:val="00EE559C"/>
    <w:rsid w:val="00EE58A2"/>
    <w:rsid w:val="00EE5960"/>
    <w:rsid w:val="00EE5A1A"/>
    <w:rsid w:val="00EE5DFE"/>
    <w:rsid w:val="00EE5E80"/>
    <w:rsid w:val="00EE5F5F"/>
    <w:rsid w:val="00EE5FE2"/>
    <w:rsid w:val="00EE6B24"/>
    <w:rsid w:val="00EF0995"/>
    <w:rsid w:val="00EF1884"/>
    <w:rsid w:val="00EF1959"/>
    <w:rsid w:val="00EF2261"/>
    <w:rsid w:val="00EF287E"/>
    <w:rsid w:val="00EF304F"/>
    <w:rsid w:val="00EF32C9"/>
    <w:rsid w:val="00EF3853"/>
    <w:rsid w:val="00EF5E31"/>
    <w:rsid w:val="00EF64AC"/>
    <w:rsid w:val="00EF6A0C"/>
    <w:rsid w:val="00EF6DBF"/>
    <w:rsid w:val="00EF6E1D"/>
    <w:rsid w:val="00EF6FEF"/>
    <w:rsid w:val="00EF71D8"/>
    <w:rsid w:val="00F005A1"/>
    <w:rsid w:val="00F01696"/>
    <w:rsid w:val="00F0297B"/>
    <w:rsid w:val="00F03646"/>
    <w:rsid w:val="00F049E7"/>
    <w:rsid w:val="00F04CDC"/>
    <w:rsid w:val="00F04F8F"/>
    <w:rsid w:val="00F05452"/>
    <w:rsid w:val="00F05802"/>
    <w:rsid w:val="00F05B80"/>
    <w:rsid w:val="00F06098"/>
    <w:rsid w:val="00F0667B"/>
    <w:rsid w:val="00F06C71"/>
    <w:rsid w:val="00F06D71"/>
    <w:rsid w:val="00F07A3B"/>
    <w:rsid w:val="00F07F70"/>
    <w:rsid w:val="00F10378"/>
    <w:rsid w:val="00F10810"/>
    <w:rsid w:val="00F10A52"/>
    <w:rsid w:val="00F11A6D"/>
    <w:rsid w:val="00F1286B"/>
    <w:rsid w:val="00F12C5C"/>
    <w:rsid w:val="00F13E59"/>
    <w:rsid w:val="00F14143"/>
    <w:rsid w:val="00F144E4"/>
    <w:rsid w:val="00F150AF"/>
    <w:rsid w:val="00F15574"/>
    <w:rsid w:val="00F1605E"/>
    <w:rsid w:val="00F16199"/>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27DE0"/>
    <w:rsid w:val="00F300C6"/>
    <w:rsid w:val="00F30F83"/>
    <w:rsid w:val="00F318F2"/>
    <w:rsid w:val="00F31C11"/>
    <w:rsid w:val="00F32E6F"/>
    <w:rsid w:val="00F33545"/>
    <w:rsid w:val="00F33837"/>
    <w:rsid w:val="00F338CB"/>
    <w:rsid w:val="00F3391A"/>
    <w:rsid w:val="00F33F12"/>
    <w:rsid w:val="00F3477E"/>
    <w:rsid w:val="00F349FA"/>
    <w:rsid w:val="00F351AA"/>
    <w:rsid w:val="00F353FE"/>
    <w:rsid w:val="00F36C5B"/>
    <w:rsid w:val="00F3735A"/>
    <w:rsid w:val="00F37844"/>
    <w:rsid w:val="00F40004"/>
    <w:rsid w:val="00F4047F"/>
    <w:rsid w:val="00F40A98"/>
    <w:rsid w:val="00F42BC3"/>
    <w:rsid w:val="00F4390A"/>
    <w:rsid w:val="00F43F6F"/>
    <w:rsid w:val="00F44128"/>
    <w:rsid w:val="00F4433C"/>
    <w:rsid w:val="00F45714"/>
    <w:rsid w:val="00F45C19"/>
    <w:rsid w:val="00F46187"/>
    <w:rsid w:val="00F46589"/>
    <w:rsid w:val="00F472E7"/>
    <w:rsid w:val="00F4774B"/>
    <w:rsid w:val="00F47DCD"/>
    <w:rsid w:val="00F5078E"/>
    <w:rsid w:val="00F5129A"/>
    <w:rsid w:val="00F51461"/>
    <w:rsid w:val="00F51E76"/>
    <w:rsid w:val="00F5239A"/>
    <w:rsid w:val="00F535FB"/>
    <w:rsid w:val="00F541EA"/>
    <w:rsid w:val="00F5453B"/>
    <w:rsid w:val="00F5561A"/>
    <w:rsid w:val="00F57748"/>
    <w:rsid w:val="00F60CA2"/>
    <w:rsid w:val="00F610A0"/>
    <w:rsid w:val="00F61E89"/>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2"/>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380C"/>
    <w:rsid w:val="00F847F2"/>
    <w:rsid w:val="00F85543"/>
    <w:rsid w:val="00F85612"/>
    <w:rsid w:val="00F85D74"/>
    <w:rsid w:val="00F86810"/>
    <w:rsid w:val="00F86D0D"/>
    <w:rsid w:val="00F86E68"/>
    <w:rsid w:val="00F87306"/>
    <w:rsid w:val="00F8765E"/>
    <w:rsid w:val="00F8774B"/>
    <w:rsid w:val="00F87863"/>
    <w:rsid w:val="00F9078C"/>
    <w:rsid w:val="00F907DF"/>
    <w:rsid w:val="00F965FD"/>
    <w:rsid w:val="00F96B7F"/>
    <w:rsid w:val="00F97016"/>
    <w:rsid w:val="00F977AC"/>
    <w:rsid w:val="00FA0709"/>
    <w:rsid w:val="00FA08A3"/>
    <w:rsid w:val="00FA0A62"/>
    <w:rsid w:val="00FA0A8E"/>
    <w:rsid w:val="00FA0E2A"/>
    <w:rsid w:val="00FA1026"/>
    <w:rsid w:val="00FA1CAA"/>
    <w:rsid w:val="00FA2246"/>
    <w:rsid w:val="00FA24A9"/>
    <w:rsid w:val="00FA3611"/>
    <w:rsid w:val="00FA3751"/>
    <w:rsid w:val="00FA38B1"/>
    <w:rsid w:val="00FA3990"/>
    <w:rsid w:val="00FA438C"/>
    <w:rsid w:val="00FA4730"/>
    <w:rsid w:val="00FA50A7"/>
    <w:rsid w:val="00FA759F"/>
    <w:rsid w:val="00FA7930"/>
    <w:rsid w:val="00FB10C0"/>
    <w:rsid w:val="00FB1894"/>
    <w:rsid w:val="00FB1999"/>
    <w:rsid w:val="00FB1ADD"/>
    <w:rsid w:val="00FB22AB"/>
    <w:rsid w:val="00FB330B"/>
    <w:rsid w:val="00FB3FF0"/>
    <w:rsid w:val="00FB436B"/>
    <w:rsid w:val="00FB4531"/>
    <w:rsid w:val="00FB4D12"/>
    <w:rsid w:val="00FB5252"/>
    <w:rsid w:val="00FB5CA9"/>
    <w:rsid w:val="00FB5F09"/>
    <w:rsid w:val="00FB6618"/>
    <w:rsid w:val="00FB6CCA"/>
    <w:rsid w:val="00FB7B53"/>
    <w:rsid w:val="00FC0077"/>
    <w:rsid w:val="00FC0508"/>
    <w:rsid w:val="00FC0C83"/>
    <w:rsid w:val="00FC1ABC"/>
    <w:rsid w:val="00FC1C1F"/>
    <w:rsid w:val="00FC1F26"/>
    <w:rsid w:val="00FC240D"/>
    <w:rsid w:val="00FC333A"/>
    <w:rsid w:val="00FC3C52"/>
    <w:rsid w:val="00FC4B1F"/>
    <w:rsid w:val="00FD092F"/>
    <w:rsid w:val="00FD1C87"/>
    <w:rsid w:val="00FD2985"/>
    <w:rsid w:val="00FD2CA2"/>
    <w:rsid w:val="00FD4442"/>
    <w:rsid w:val="00FD4535"/>
    <w:rsid w:val="00FD4A78"/>
    <w:rsid w:val="00FD589E"/>
    <w:rsid w:val="00FD6151"/>
    <w:rsid w:val="00FD7924"/>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53A"/>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970"/>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B13896"/>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31734089">
      <w:bodyDiv w:val="1"/>
      <w:marLeft w:val="0"/>
      <w:marRight w:val="0"/>
      <w:marTop w:val="0"/>
      <w:marBottom w:val="0"/>
      <w:divBdr>
        <w:top w:val="none" w:sz="0" w:space="0" w:color="auto"/>
        <w:left w:val="none" w:sz="0" w:space="0" w:color="auto"/>
        <w:bottom w:val="none" w:sz="0" w:space="0" w:color="auto"/>
        <w:right w:val="none" w:sz="0" w:space="0" w:color="auto"/>
      </w:divBdr>
    </w:div>
    <w:div w:id="32584305">
      <w:bodyDiv w:val="1"/>
      <w:marLeft w:val="0"/>
      <w:marRight w:val="0"/>
      <w:marTop w:val="0"/>
      <w:marBottom w:val="0"/>
      <w:divBdr>
        <w:top w:val="none" w:sz="0" w:space="0" w:color="auto"/>
        <w:left w:val="none" w:sz="0" w:space="0" w:color="auto"/>
        <w:bottom w:val="none" w:sz="0" w:space="0" w:color="auto"/>
        <w:right w:val="none" w:sz="0" w:space="0" w:color="auto"/>
      </w:divBdr>
    </w:div>
    <w:div w:id="43867376">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63265086">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4926253">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54684073">
      <w:bodyDiv w:val="1"/>
      <w:marLeft w:val="0"/>
      <w:marRight w:val="0"/>
      <w:marTop w:val="0"/>
      <w:marBottom w:val="0"/>
      <w:divBdr>
        <w:top w:val="none" w:sz="0" w:space="0" w:color="auto"/>
        <w:left w:val="none" w:sz="0" w:space="0" w:color="auto"/>
        <w:bottom w:val="none" w:sz="0" w:space="0" w:color="auto"/>
        <w:right w:val="none" w:sz="0" w:space="0" w:color="auto"/>
      </w:divBdr>
    </w:div>
    <w:div w:id="168373791">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188033543">
      <w:bodyDiv w:val="1"/>
      <w:marLeft w:val="0"/>
      <w:marRight w:val="0"/>
      <w:marTop w:val="0"/>
      <w:marBottom w:val="0"/>
      <w:divBdr>
        <w:top w:val="none" w:sz="0" w:space="0" w:color="auto"/>
        <w:left w:val="none" w:sz="0" w:space="0" w:color="auto"/>
        <w:bottom w:val="none" w:sz="0" w:space="0" w:color="auto"/>
        <w:right w:val="none" w:sz="0" w:space="0" w:color="auto"/>
      </w:divBdr>
    </w:div>
    <w:div w:id="193614405">
      <w:bodyDiv w:val="1"/>
      <w:marLeft w:val="0"/>
      <w:marRight w:val="0"/>
      <w:marTop w:val="0"/>
      <w:marBottom w:val="0"/>
      <w:divBdr>
        <w:top w:val="none" w:sz="0" w:space="0" w:color="auto"/>
        <w:left w:val="none" w:sz="0" w:space="0" w:color="auto"/>
        <w:bottom w:val="none" w:sz="0" w:space="0" w:color="auto"/>
        <w:right w:val="none" w:sz="0" w:space="0" w:color="auto"/>
      </w:divBdr>
    </w:div>
    <w:div w:id="209194194">
      <w:bodyDiv w:val="1"/>
      <w:marLeft w:val="0"/>
      <w:marRight w:val="0"/>
      <w:marTop w:val="0"/>
      <w:marBottom w:val="0"/>
      <w:divBdr>
        <w:top w:val="none" w:sz="0" w:space="0" w:color="auto"/>
        <w:left w:val="none" w:sz="0" w:space="0" w:color="auto"/>
        <w:bottom w:val="none" w:sz="0" w:space="0" w:color="auto"/>
        <w:right w:val="none" w:sz="0" w:space="0" w:color="auto"/>
      </w:divBdr>
    </w:div>
    <w:div w:id="215092330">
      <w:bodyDiv w:val="1"/>
      <w:marLeft w:val="0"/>
      <w:marRight w:val="0"/>
      <w:marTop w:val="0"/>
      <w:marBottom w:val="0"/>
      <w:divBdr>
        <w:top w:val="none" w:sz="0" w:space="0" w:color="auto"/>
        <w:left w:val="none" w:sz="0" w:space="0" w:color="auto"/>
        <w:bottom w:val="none" w:sz="0" w:space="0" w:color="auto"/>
        <w:right w:val="none" w:sz="0" w:space="0" w:color="auto"/>
      </w:divBdr>
    </w:div>
    <w:div w:id="232738650">
      <w:bodyDiv w:val="1"/>
      <w:marLeft w:val="0"/>
      <w:marRight w:val="0"/>
      <w:marTop w:val="0"/>
      <w:marBottom w:val="0"/>
      <w:divBdr>
        <w:top w:val="none" w:sz="0" w:space="0" w:color="auto"/>
        <w:left w:val="none" w:sz="0" w:space="0" w:color="auto"/>
        <w:bottom w:val="none" w:sz="0" w:space="0" w:color="auto"/>
        <w:right w:val="none" w:sz="0" w:space="0" w:color="auto"/>
      </w:divBdr>
    </w:div>
    <w:div w:id="241455685">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290325563">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10402975">
      <w:bodyDiv w:val="1"/>
      <w:marLeft w:val="0"/>
      <w:marRight w:val="0"/>
      <w:marTop w:val="0"/>
      <w:marBottom w:val="0"/>
      <w:divBdr>
        <w:top w:val="none" w:sz="0" w:space="0" w:color="auto"/>
        <w:left w:val="none" w:sz="0" w:space="0" w:color="auto"/>
        <w:bottom w:val="none" w:sz="0" w:space="0" w:color="auto"/>
        <w:right w:val="none" w:sz="0" w:space="0" w:color="auto"/>
      </w:divBdr>
    </w:div>
    <w:div w:id="311370854">
      <w:bodyDiv w:val="1"/>
      <w:marLeft w:val="0"/>
      <w:marRight w:val="0"/>
      <w:marTop w:val="0"/>
      <w:marBottom w:val="0"/>
      <w:divBdr>
        <w:top w:val="none" w:sz="0" w:space="0" w:color="auto"/>
        <w:left w:val="none" w:sz="0" w:space="0" w:color="auto"/>
        <w:bottom w:val="none" w:sz="0" w:space="0" w:color="auto"/>
        <w:right w:val="none" w:sz="0" w:space="0" w:color="auto"/>
      </w:divBdr>
    </w:div>
    <w:div w:id="350492899">
      <w:bodyDiv w:val="1"/>
      <w:marLeft w:val="0"/>
      <w:marRight w:val="0"/>
      <w:marTop w:val="0"/>
      <w:marBottom w:val="0"/>
      <w:divBdr>
        <w:top w:val="none" w:sz="0" w:space="0" w:color="auto"/>
        <w:left w:val="none" w:sz="0" w:space="0" w:color="auto"/>
        <w:bottom w:val="none" w:sz="0" w:space="0" w:color="auto"/>
        <w:right w:val="none" w:sz="0" w:space="0" w:color="auto"/>
      </w:divBdr>
    </w:div>
    <w:div w:id="353725904">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0176199">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2265539">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2985488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445201453">
      <w:bodyDiv w:val="1"/>
      <w:marLeft w:val="0"/>
      <w:marRight w:val="0"/>
      <w:marTop w:val="0"/>
      <w:marBottom w:val="0"/>
      <w:divBdr>
        <w:top w:val="none" w:sz="0" w:space="0" w:color="auto"/>
        <w:left w:val="none" w:sz="0" w:space="0" w:color="auto"/>
        <w:bottom w:val="none" w:sz="0" w:space="0" w:color="auto"/>
        <w:right w:val="none" w:sz="0" w:space="0" w:color="auto"/>
      </w:divBdr>
    </w:div>
    <w:div w:id="454451683">
      <w:bodyDiv w:val="1"/>
      <w:marLeft w:val="0"/>
      <w:marRight w:val="0"/>
      <w:marTop w:val="0"/>
      <w:marBottom w:val="0"/>
      <w:divBdr>
        <w:top w:val="none" w:sz="0" w:space="0" w:color="auto"/>
        <w:left w:val="none" w:sz="0" w:space="0" w:color="auto"/>
        <w:bottom w:val="none" w:sz="0" w:space="0" w:color="auto"/>
        <w:right w:val="none" w:sz="0" w:space="0" w:color="auto"/>
      </w:divBdr>
    </w:div>
    <w:div w:id="462232765">
      <w:bodyDiv w:val="1"/>
      <w:marLeft w:val="0"/>
      <w:marRight w:val="0"/>
      <w:marTop w:val="0"/>
      <w:marBottom w:val="0"/>
      <w:divBdr>
        <w:top w:val="none" w:sz="0" w:space="0" w:color="auto"/>
        <w:left w:val="none" w:sz="0" w:space="0" w:color="auto"/>
        <w:bottom w:val="none" w:sz="0" w:space="0" w:color="auto"/>
        <w:right w:val="none" w:sz="0" w:space="0" w:color="auto"/>
      </w:divBdr>
    </w:div>
    <w:div w:id="479152647">
      <w:bodyDiv w:val="1"/>
      <w:marLeft w:val="0"/>
      <w:marRight w:val="0"/>
      <w:marTop w:val="0"/>
      <w:marBottom w:val="0"/>
      <w:divBdr>
        <w:top w:val="none" w:sz="0" w:space="0" w:color="auto"/>
        <w:left w:val="none" w:sz="0" w:space="0" w:color="auto"/>
        <w:bottom w:val="none" w:sz="0" w:space="0" w:color="auto"/>
        <w:right w:val="none" w:sz="0" w:space="0" w:color="auto"/>
      </w:divBdr>
    </w:div>
    <w:div w:id="488134228">
      <w:bodyDiv w:val="1"/>
      <w:marLeft w:val="0"/>
      <w:marRight w:val="0"/>
      <w:marTop w:val="0"/>
      <w:marBottom w:val="0"/>
      <w:divBdr>
        <w:top w:val="none" w:sz="0" w:space="0" w:color="auto"/>
        <w:left w:val="none" w:sz="0" w:space="0" w:color="auto"/>
        <w:bottom w:val="none" w:sz="0" w:space="0" w:color="auto"/>
        <w:right w:val="none" w:sz="0" w:space="0" w:color="auto"/>
      </w:divBdr>
    </w:div>
    <w:div w:id="491142564">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578442351">
      <w:bodyDiv w:val="1"/>
      <w:marLeft w:val="0"/>
      <w:marRight w:val="0"/>
      <w:marTop w:val="0"/>
      <w:marBottom w:val="0"/>
      <w:divBdr>
        <w:top w:val="none" w:sz="0" w:space="0" w:color="auto"/>
        <w:left w:val="none" w:sz="0" w:space="0" w:color="auto"/>
        <w:bottom w:val="none" w:sz="0" w:space="0" w:color="auto"/>
        <w:right w:val="none" w:sz="0" w:space="0" w:color="auto"/>
      </w:divBdr>
    </w:div>
    <w:div w:id="578562858">
      <w:bodyDiv w:val="1"/>
      <w:marLeft w:val="0"/>
      <w:marRight w:val="0"/>
      <w:marTop w:val="0"/>
      <w:marBottom w:val="0"/>
      <w:divBdr>
        <w:top w:val="none" w:sz="0" w:space="0" w:color="auto"/>
        <w:left w:val="none" w:sz="0" w:space="0" w:color="auto"/>
        <w:bottom w:val="none" w:sz="0" w:space="0" w:color="auto"/>
        <w:right w:val="none" w:sz="0" w:space="0" w:color="auto"/>
      </w:divBdr>
    </w:div>
    <w:div w:id="586503011">
      <w:bodyDiv w:val="1"/>
      <w:marLeft w:val="0"/>
      <w:marRight w:val="0"/>
      <w:marTop w:val="0"/>
      <w:marBottom w:val="0"/>
      <w:divBdr>
        <w:top w:val="none" w:sz="0" w:space="0" w:color="auto"/>
        <w:left w:val="none" w:sz="0" w:space="0" w:color="auto"/>
        <w:bottom w:val="none" w:sz="0" w:space="0" w:color="auto"/>
        <w:right w:val="none" w:sz="0" w:space="0" w:color="auto"/>
      </w:divBdr>
    </w:div>
    <w:div w:id="595746652">
      <w:bodyDiv w:val="1"/>
      <w:marLeft w:val="0"/>
      <w:marRight w:val="0"/>
      <w:marTop w:val="0"/>
      <w:marBottom w:val="0"/>
      <w:divBdr>
        <w:top w:val="none" w:sz="0" w:space="0" w:color="auto"/>
        <w:left w:val="none" w:sz="0" w:space="0" w:color="auto"/>
        <w:bottom w:val="none" w:sz="0" w:space="0" w:color="auto"/>
        <w:right w:val="none" w:sz="0" w:space="0" w:color="auto"/>
      </w:divBdr>
    </w:div>
    <w:div w:id="613901756">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07217340">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790709397">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819999155">
      <w:bodyDiv w:val="1"/>
      <w:marLeft w:val="0"/>
      <w:marRight w:val="0"/>
      <w:marTop w:val="0"/>
      <w:marBottom w:val="0"/>
      <w:divBdr>
        <w:top w:val="none" w:sz="0" w:space="0" w:color="auto"/>
        <w:left w:val="none" w:sz="0" w:space="0" w:color="auto"/>
        <w:bottom w:val="none" w:sz="0" w:space="0" w:color="auto"/>
        <w:right w:val="none" w:sz="0" w:space="0" w:color="auto"/>
      </w:divBdr>
    </w:div>
    <w:div w:id="828249845">
      <w:bodyDiv w:val="1"/>
      <w:marLeft w:val="0"/>
      <w:marRight w:val="0"/>
      <w:marTop w:val="0"/>
      <w:marBottom w:val="0"/>
      <w:divBdr>
        <w:top w:val="none" w:sz="0" w:space="0" w:color="auto"/>
        <w:left w:val="none" w:sz="0" w:space="0" w:color="auto"/>
        <w:bottom w:val="none" w:sz="0" w:space="0" w:color="auto"/>
        <w:right w:val="none" w:sz="0" w:space="0" w:color="auto"/>
      </w:divBdr>
    </w:div>
    <w:div w:id="871845212">
      <w:bodyDiv w:val="1"/>
      <w:marLeft w:val="0"/>
      <w:marRight w:val="0"/>
      <w:marTop w:val="0"/>
      <w:marBottom w:val="0"/>
      <w:divBdr>
        <w:top w:val="none" w:sz="0" w:space="0" w:color="auto"/>
        <w:left w:val="none" w:sz="0" w:space="0" w:color="auto"/>
        <w:bottom w:val="none" w:sz="0" w:space="0" w:color="auto"/>
        <w:right w:val="none" w:sz="0" w:space="0" w:color="auto"/>
      </w:divBdr>
    </w:div>
    <w:div w:id="979381912">
      <w:bodyDiv w:val="1"/>
      <w:marLeft w:val="0"/>
      <w:marRight w:val="0"/>
      <w:marTop w:val="0"/>
      <w:marBottom w:val="0"/>
      <w:divBdr>
        <w:top w:val="none" w:sz="0" w:space="0" w:color="auto"/>
        <w:left w:val="none" w:sz="0" w:space="0" w:color="auto"/>
        <w:bottom w:val="none" w:sz="0" w:space="0" w:color="auto"/>
        <w:right w:val="none" w:sz="0" w:space="0" w:color="auto"/>
      </w:divBdr>
    </w:div>
    <w:div w:id="1000739886">
      <w:bodyDiv w:val="1"/>
      <w:marLeft w:val="0"/>
      <w:marRight w:val="0"/>
      <w:marTop w:val="0"/>
      <w:marBottom w:val="0"/>
      <w:divBdr>
        <w:top w:val="none" w:sz="0" w:space="0" w:color="auto"/>
        <w:left w:val="none" w:sz="0" w:space="0" w:color="auto"/>
        <w:bottom w:val="none" w:sz="0" w:space="0" w:color="auto"/>
        <w:right w:val="none" w:sz="0" w:space="0" w:color="auto"/>
      </w:divBdr>
    </w:div>
    <w:div w:id="1042441230">
      <w:bodyDiv w:val="1"/>
      <w:marLeft w:val="0"/>
      <w:marRight w:val="0"/>
      <w:marTop w:val="0"/>
      <w:marBottom w:val="0"/>
      <w:divBdr>
        <w:top w:val="none" w:sz="0" w:space="0" w:color="auto"/>
        <w:left w:val="none" w:sz="0" w:space="0" w:color="auto"/>
        <w:bottom w:val="none" w:sz="0" w:space="0" w:color="auto"/>
        <w:right w:val="none" w:sz="0" w:space="0" w:color="auto"/>
      </w:divBdr>
    </w:div>
    <w:div w:id="1072779802">
      <w:bodyDiv w:val="1"/>
      <w:marLeft w:val="0"/>
      <w:marRight w:val="0"/>
      <w:marTop w:val="0"/>
      <w:marBottom w:val="0"/>
      <w:divBdr>
        <w:top w:val="none" w:sz="0" w:space="0" w:color="auto"/>
        <w:left w:val="none" w:sz="0" w:space="0" w:color="auto"/>
        <w:bottom w:val="none" w:sz="0" w:space="0" w:color="auto"/>
        <w:right w:val="none" w:sz="0" w:space="0" w:color="auto"/>
      </w:divBdr>
    </w:div>
    <w:div w:id="1074278106">
      <w:bodyDiv w:val="1"/>
      <w:marLeft w:val="0"/>
      <w:marRight w:val="0"/>
      <w:marTop w:val="0"/>
      <w:marBottom w:val="0"/>
      <w:divBdr>
        <w:top w:val="none" w:sz="0" w:space="0" w:color="auto"/>
        <w:left w:val="none" w:sz="0" w:space="0" w:color="auto"/>
        <w:bottom w:val="none" w:sz="0" w:space="0" w:color="auto"/>
        <w:right w:val="none" w:sz="0" w:space="0" w:color="auto"/>
      </w:divBdr>
    </w:div>
    <w:div w:id="1146629066">
      <w:bodyDiv w:val="1"/>
      <w:marLeft w:val="0"/>
      <w:marRight w:val="0"/>
      <w:marTop w:val="0"/>
      <w:marBottom w:val="0"/>
      <w:divBdr>
        <w:top w:val="none" w:sz="0" w:space="0" w:color="auto"/>
        <w:left w:val="none" w:sz="0" w:space="0" w:color="auto"/>
        <w:bottom w:val="none" w:sz="0" w:space="0" w:color="auto"/>
        <w:right w:val="none" w:sz="0" w:space="0" w:color="auto"/>
      </w:divBdr>
    </w:div>
    <w:div w:id="1163007923">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26725626">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23659468">
      <w:bodyDiv w:val="1"/>
      <w:marLeft w:val="0"/>
      <w:marRight w:val="0"/>
      <w:marTop w:val="0"/>
      <w:marBottom w:val="0"/>
      <w:divBdr>
        <w:top w:val="none" w:sz="0" w:space="0" w:color="auto"/>
        <w:left w:val="none" w:sz="0" w:space="0" w:color="auto"/>
        <w:bottom w:val="none" w:sz="0" w:space="0" w:color="auto"/>
        <w:right w:val="none" w:sz="0" w:space="0" w:color="auto"/>
      </w:divBdr>
    </w:div>
    <w:div w:id="1351226264">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395468895">
      <w:bodyDiv w:val="1"/>
      <w:marLeft w:val="0"/>
      <w:marRight w:val="0"/>
      <w:marTop w:val="0"/>
      <w:marBottom w:val="0"/>
      <w:divBdr>
        <w:top w:val="none" w:sz="0" w:space="0" w:color="auto"/>
        <w:left w:val="none" w:sz="0" w:space="0" w:color="auto"/>
        <w:bottom w:val="none" w:sz="0" w:space="0" w:color="auto"/>
        <w:right w:val="none" w:sz="0" w:space="0" w:color="auto"/>
      </w:divBdr>
    </w:div>
    <w:div w:id="1432621639">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5518614">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62847925">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589803036">
      <w:bodyDiv w:val="1"/>
      <w:marLeft w:val="0"/>
      <w:marRight w:val="0"/>
      <w:marTop w:val="0"/>
      <w:marBottom w:val="0"/>
      <w:divBdr>
        <w:top w:val="none" w:sz="0" w:space="0" w:color="auto"/>
        <w:left w:val="none" w:sz="0" w:space="0" w:color="auto"/>
        <w:bottom w:val="none" w:sz="0" w:space="0" w:color="auto"/>
        <w:right w:val="none" w:sz="0" w:space="0" w:color="auto"/>
      </w:divBdr>
    </w:div>
    <w:div w:id="1602227722">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07035605">
      <w:bodyDiv w:val="1"/>
      <w:marLeft w:val="0"/>
      <w:marRight w:val="0"/>
      <w:marTop w:val="0"/>
      <w:marBottom w:val="0"/>
      <w:divBdr>
        <w:top w:val="none" w:sz="0" w:space="0" w:color="auto"/>
        <w:left w:val="none" w:sz="0" w:space="0" w:color="auto"/>
        <w:bottom w:val="none" w:sz="0" w:space="0" w:color="auto"/>
        <w:right w:val="none" w:sz="0" w:space="0" w:color="auto"/>
      </w:divBdr>
    </w:div>
    <w:div w:id="1614285304">
      <w:bodyDiv w:val="1"/>
      <w:marLeft w:val="0"/>
      <w:marRight w:val="0"/>
      <w:marTop w:val="0"/>
      <w:marBottom w:val="0"/>
      <w:divBdr>
        <w:top w:val="none" w:sz="0" w:space="0" w:color="auto"/>
        <w:left w:val="none" w:sz="0" w:space="0" w:color="auto"/>
        <w:bottom w:val="none" w:sz="0" w:space="0" w:color="auto"/>
        <w:right w:val="none" w:sz="0" w:space="0" w:color="auto"/>
      </w:divBdr>
    </w:div>
    <w:div w:id="1641888180">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697920656">
      <w:bodyDiv w:val="1"/>
      <w:marLeft w:val="0"/>
      <w:marRight w:val="0"/>
      <w:marTop w:val="0"/>
      <w:marBottom w:val="0"/>
      <w:divBdr>
        <w:top w:val="none" w:sz="0" w:space="0" w:color="auto"/>
        <w:left w:val="none" w:sz="0" w:space="0" w:color="auto"/>
        <w:bottom w:val="none" w:sz="0" w:space="0" w:color="auto"/>
        <w:right w:val="none" w:sz="0" w:space="0" w:color="auto"/>
      </w:divBdr>
    </w:div>
    <w:div w:id="1729378021">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42292781">
      <w:bodyDiv w:val="1"/>
      <w:marLeft w:val="0"/>
      <w:marRight w:val="0"/>
      <w:marTop w:val="0"/>
      <w:marBottom w:val="0"/>
      <w:divBdr>
        <w:top w:val="none" w:sz="0" w:space="0" w:color="auto"/>
        <w:left w:val="none" w:sz="0" w:space="0" w:color="auto"/>
        <w:bottom w:val="none" w:sz="0" w:space="0" w:color="auto"/>
        <w:right w:val="none" w:sz="0" w:space="0" w:color="auto"/>
      </w:divBdr>
    </w:div>
    <w:div w:id="1749646198">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810903764">
      <w:bodyDiv w:val="1"/>
      <w:marLeft w:val="0"/>
      <w:marRight w:val="0"/>
      <w:marTop w:val="0"/>
      <w:marBottom w:val="0"/>
      <w:divBdr>
        <w:top w:val="none" w:sz="0" w:space="0" w:color="auto"/>
        <w:left w:val="none" w:sz="0" w:space="0" w:color="auto"/>
        <w:bottom w:val="none" w:sz="0" w:space="0" w:color="auto"/>
        <w:right w:val="none" w:sz="0" w:space="0" w:color="auto"/>
      </w:divBdr>
    </w:div>
    <w:div w:id="1835489374">
      <w:bodyDiv w:val="1"/>
      <w:marLeft w:val="0"/>
      <w:marRight w:val="0"/>
      <w:marTop w:val="0"/>
      <w:marBottom w:val="0"/>
      <w:divBdr>
        <w:top w:val="none" w:sz="0" w:space="0" w:color="auto"/>
        <w:left w:val="none" w:sz="0" w:space="0" w:color="auto"/>
        <w:bottom w:val="none" w:sz="0" w:space="0" w:color="auto"/>
        <w:right w:val="none" w:sz="0" w:space="0" w:color="auto"/>
      </w:divBdr>
    </w:div>
    <w:div w:id="1899701960">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 w:id="211447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fontTable" Target="fontTable.xml"/><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theme" Target="theme/theme1.xml"/><Relationship Id="rId8" Type="http://schemas.openxmlformats.org/officeDocument/2006/relationships/hyperlink" Target="http://www.zakon.hr/zakoni/132.1.doc" TargetMode="External"/><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hyperlink" Target="https://ivanic-grad.hr/transparentnost/provedbeni-program-grada" TargetMode="External"/><Relationship Id="rId20" Type="http://schemas.openxmlformats.org/officeDocument/2006/relationships/image" Target="media/image6.png"/><Relationship Id="rId41" Type="http://schemas.openxmlformats.org/officeDocument/2006/relationships/image" Target="media/image27.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65</Pages>
  <Words>17809</Words>
  <Characters>101516</Characters>
  <Application>Microsoft Office Word</Application>
  <DocSecurity>0</DocSecurity>
  <Lines>845</Lines>
  <Paragraphs>238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Matea Rešetar</cp:lastModifiedBy>
  <cp:revision>42</cp:revision>
  <cp:lastPrinted>2023-03-08T13:10:00Z</cp:lastPrinted>
  <dcterms:created xsi:type="dcterms:W3CDTF">2025-08-27T14:43:00Z</dcterms:created>
  <dcterms:modified xsi:type="dcterms:W3CDTF">2025-09-12T08:24:00Z</dcterms:modified>
</cp:coreProperties>
</file>